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Franck Brulhart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Réussite des PME à l'international et intention d'implantation dans la même région: quel rôle pour l'expérience?</w:t>
              </w:r>
            </w:hyperlink>
          </w:p>
          <w:p>
            <w:pPr/>
            <w:hyperlink r:id="rId8" w:history="1">
              <w:r>
                <w:rPr>
                  <w:color w:val="#410a8c"/>
                  <w:u w:val="single"/>
                </w:rPr>
                <w:t xml:space="preserve">Charles Aymard</w:t>
              </w:r>
            </w:hyperlink>
            <w:r>
              <w:rPr/>
              <w:t xml:space="preserve">,</w:t>
            </w: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p>
          <w:p>
            <w:pPr/>
            <w:r>
              <w:rPr>
                <w:i w:val="1"/>
                <w:iCs w:val="1"/>
              </w:rPr>
              <w:t xml:space="preserve">Revue Internationale PME</w:t>
            </w:r>
            <w:r>
              <w:rPr/>
              <w:t xml:space="preserve">, 2026, 38 (3-4), pp.115-140</w:t>
            </w:r>
          </w:p>
          <w:p>
            <w:pPr/>
            <w:r>
              <w:rPr/>
              <w:t xml:space="preserve">Article dans une revue</w:t>
            </w:r>
          </w:p>
          <w:p>
            <w:pPr/>
            <w:hyperlink r:id="rId7" w:history="1">
              <w:r>
                <w:rPr>
                  <w:color w:val="#410a8c"/>
                  <w:u w:val="single"/>
                </w:rPr>
                <w:t xml:space="preserve">halshs-05456770v1</w:t>
              </w:r>
            </w:hyperlink>
          </w:p>
        </w:tc>
      </w:tr>
      <w:tr>
        <w:trPr/>
        <w:tc>
          <w:tcPr>
            <w:noWrap/>
          </w:tcPr>
          <w:p>
            <w:pPr>
              <w:spacing w:after="200"/>
            </w:pPr>
            <w:hyperlink r:id="rId11" w:history="1">
              <w:r>
                <w:rPr>
                  <w:color w:val="1e198e"/>
                  <w:b w:val="1"/>
                  <w:bCs w:val="1"/>
                  <w:u w:val="single"/>
                </w:rPr>
                <w:t xml:space="preserve">Does transformational leadership promote employee voice? Testing the mediating effect of psychological empowerment and moderating effect of leader–leader exchange</w:t>
              </w:r>
            </w:hyperlink>
          </w:p>
          <w:p>
            <w:pPr/>
            <w:hyperlink r:id="rId12" w:history="1">
              <w:r>
                <w:rPr>
                  <w:color w:val="#410a8c"/>
                  <w:u w:val="single"/>
                </w:rPr>
                <w:t xml:space="preserve">Fatmah Jaafari</w:t>
              </w:r>
            </w:hyperlink>
            <w:r>
              <w:rPr/>
              <w:t xml:space="preserve">,</w:t>
            </w:r>
            <w:hyperlink r:id="rId9" w:history="1">
              <w:r>
                <w:rPr>
                  <w:color w:val="#410a8c"/>
                  <w:u w:val="single"/>
                </w:rPr>
                <w:t xml:space="preserve">Franck Brulhart</w:t>
              </w:r>
            </w:hyperlink>
            <w:r>
              <w:rPr/>
              <w:t xml:space="preserve">,</w:t>
            </w:r>
            <w:hyperlink r:id="rId13" w:history="1">
              <w:r>
                <w:rPr>
                  <w:color w:val="#410a8c"/>
                  <w:u w:val="single"/>
                </w:rPr>
                <w:t xml:space="preserve">Christophe Favoreu</w:t>
              </w:r>
            </w:hyperlink>
          </w:p>
          <w:p>
            <w:pPr/>
            <w:r>
              <w:rPr>
                <w:i w:val="1"/>
                <w:iCs w:val="1"/>
              </w:rPr>
              <w:t xml:space="preserve">Journal of Management Development</w:t>
            </w:r>
            <w:r>
              <w:rPr/>
              <w:t xml:space="preserve">, 2025, 44 (6), pp.742-759. </w:t>
            </w:r>
            <w:hyperlink r:id="rId14" w:history="1">
              <w:r>
                <w:rPr>
                  <w:color w:val="#410a8c"/>
                  <w:u w:val="single"/>
                </w:rPr>
                <w:t xml:space="preserve">⟨10.1108/JMD-05-2025-0295⟩</w:t>
              </w:r>
            </w:hyperlink>
          </w:p>
          <w:p>
            <w:pPr/>
            <w:r>
              <w:rPr/>
              <w:t xml:space="preserve">Article dans une revue</w:t>
            </w:r>
          </w:p>
          <w:p>
            <w:pPr/>
            <w:hyperlink r:id="rId11" w:history="1">
              <w:r>
                <w:rPr>
                  <w:color w:val="#410a8c"/>
                  <w:u w:val="single"/>
                </w:rPr>
                <w:t xml:space="preserve">halshs-05298847v1</w:t>
              </w:r>
            </w:hyperlink>
          </w:p>
        </w:tc>
      </w:tr>
      <w:tr>
        <w:trPr/>
        <w:tc>
          <w:tcPr>
            <w:noWrap/>
          </w:tcPr>
          <w:p>
            <w:pPr>
              <w:spacing w:after="200"/>
            </w:pPr>
            <w:hyperlink r:id="rId15" w:history="1">
              <w:r>
                <w:rPr>
                  <w:color w:val="1e198e"/>
                  <w:b w:val="1"/>
                  <w:bCs w:val="1"/>
                  <w:u w:val="single"/>
                </w:rPr>
                <w:t xml:space="preserve">Assessing the relevance of the concept of political corporate social responsibility in management research</w:t>
              </w:r>
            </w:hyperlink>
          </w:p>
          <w:p>
            <w:pPr/>
            <w:hyperlink r:id="rId16" w:history="1">
              <w:r>
                <w:rPr>
                  <w:color w:val="#410a8c"/>
                  <w:u w:val="single"/>
                </w:rPr>
                <w:t xml:space="preserve">Marie Di Nardo</w:t>
              </w:r>
            </w:hyperlink>
            <w:r>
              <w:rPr/>
              <w:t xml:space="preserve">,</w:t>
            </w: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p>
          <w:p>
            <w:pPr/>
            <w:r>
              <w:rPr>
                <w:i w:val="1"/>
                <w:iCs w:val="1"/>
              </w:rPr>
              <w:t xml:space="preserve">International Journal of Management Reviews</w:t>
            </w:r>
            <w:r>
              <w:rPr/>
              <w:t xml:space="preserve">, 2025, 27 (1), pp.126-148. </w:t>
            </w:r>
            <w:hyperlink r:id="rId17" w:history="1">
              <w:r>
                <w:rPr>
                  <w:color w:val="#410a8c"/>
                  <w:u w:val="single"/>
                </w:rPr>
                <w:t xml:space="preserve">⟨10.1111/ijmr.12383⟩</w:t>
              </w:r>
            </w:hyperlink>
          </w:p>
          <w:p>
            <w:pPr/>
            <w:r>
              <w:rPr/>
              <w:t xml:space="preserve">Article dans une revue</w:t>
            </w:r>
          </w:p>
          <w:p>
            <w:pPr/>
            <w:hyperlink r:id="rId15" w:history="1">
              <w:r>
                <w:rPr>
                  <w:color w:val="#410a8c"/>
                  <w:u w:val="single"/>
                </w:rPr>
                <w:t xml:space="preserve">halshs-04837335v1</w:t>
              </w:r>
            </w:hyperlink>
          </w:p>
        </w:tc>
      </w:tr>
      <w:tr>
        <w:trPr/>
        <w:tc>
          <w:tcPr>
            <w:noWrap/>
          </w:tcPr>
          <w:p>
            <w:pPr>
              <w:spacing w:after="200"/>
            </w:pPr>
            <w:hyperlink r:id="rId18" w:history="1">
              <w:r>
                <w:rPr>
                  <w:color w:val="1e198e"/>
                  <w:b w:val="1"/>
                  <w:bCs w:val="1"/>
                  <w:u w:val="single"/>
                </w:rPr>
                <w:t xml:space="preserve">Influence of ambidexterity on SME export performance: analysis of the mediating effect of strategic flexibility in Turkey</w:t>
              </w:r>
            </w:hyperlink>
          </w:p>
          <w:p>
            <w:pP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r>
              <w:rPr/>
              <w:t xml:space="preserve">,</w:t>
            </w:r>
            <w:hyperlink r:id="rId19" w:history="1">
              <w:r>
                <w:rPr>
                  <w:color w:val="#410a8c"/>
                  <w:u w:val="single"/>
                </w:rPr>
                <w:t xml:space="preserve">Nesibe Nur Unal</w:t>
              </w:r>
            </w:hyperlink>
            <w:r>
              <w:rPr/>
              <w:t xml:space="preserve">,</w:t>
            </w:r>
            <w:hyperlink r:id="rId20" w:history="1">
              <w:r>
                <w:rPr>
                  <w:color w:val="#410a8c"/>
                  <w:u w:val="single"/>
                </w:rPr>
                <w:t xml:space="preserve">Thibaut Metailler</w:t>
              </w:r>
            </w:hyperlink>
          </w:p>
          <w:p>
            <w:pPr/>
            <w:r>
              <w:rPr>
                <w:i w:val="1"/>
                <w:iCs w:val="1"/>
              </w:rPr>
              <w:t xml:space="preserve">Management international = International management = Gestión internacional</w:t>
            </w:r>
            <w:r>
              <w:rPr/>
              <w:t xml:space="preserve">, 2025, 29 (4), pp.103-115. </w:t>
            </w:r>
            <w:hyperlink r:id="rId21" w:history="1">
              <w:r>
                <w:rPr>
                  <w:color w:val="#410a8c"/>
                  <w:u w:val="single"/>
                </w:rPr>
                <w:t xml:space="preserve">⟨10.59876/a-2cx3-dmcy⟩</w:t>
              </w:r>
            </w:hyperlink>
          </w:p>
          <w:p>
            <w:pPr/>
            <w:r>
              <w:rPr/>
              <w:t xml:space="preserve">Article dans une revue</w:t>
            </w:r>
          </w:p>
          <w:p>
            <w:pPr/>
            <w:hyperlink r:id="rId18" w:history="1">
              <w:r>
                <w:rPr>
                  <w:color w:val="#410a8c"/>
                  <w:u w:val="single"/>
                </w:rPr>
                <w:t xml:space="preserve">emse-04950784v1</w:t>
              </w:r>
            </w:hyperlink>
          </w:p>
        </w:tc>
      </w:tr>
      <w:tr>
        <w:trPr/>
        <w:tc>
          <w:tcPr>
            <w:noWrap/>
          </w:tcPr>
          <w:p>
            <w:pPr>
              <w:spacing w:after="200"/>
            </w:pPr>
            <w:hyperlink r:id="rId22" w:history="1">
              <w:r>
                <w:rPr>
                  <w:color w:val="1e198e"/>
                  <w:b w:val="1"/>
                  <w:bCs w:val="1"/>
                  <w:u w:val="single"/>
                </w:rPr>
                <w:t xml:space="preserve">Télétravail et épuisement professionnel au sein de l’hôpital public : analyse du rôle médiateur des interactions entre sphères de vie</w:t>
              </w:r>
            </w:hyperlink>
          </w:p>
          <w:p>
            <w:pPr/>
            <w:hyperlink r:id="rId23" w:history="1">
              <w:r>
                <w:rPr>
                  <w:color w:val="#410a8c"/>
                  <w:u w:val="single"/>
                </w:rPr>
                <w:t xml:space="preserve">Claudie Riberolles</w:t>
              </w:r>
            </w:hyperlink>
            <w:r>
              <w:rPr/>
              <w:t xml:space="preserve">,</w:t>
            </w:r>
            <w:hyperlink r:id="rId9" w:history="1">
              <w:r>
                <w:rPr>
                  <w:color w:val="#410a8c"/>
                  <w:u w:val="single"/>
                </w:rPr>
                <w:t xml:space="preserve">Franck Brulhart</w:t>
              </w:r>
            </w:hyperlink>
          </w:p>
          <w:p>
            <w:pPr/>
            <w:r>
              <w:rPr>
                <w:i w:val="1"/>
                <w:iCs w:val="1"/>
              </w:rPr>
              <w:t xml:space="preserve">@GRH</w:t>
            </w:r>
            <w:r>
              <w:rPr/>
              <w:t xml:space="preserve">, 2025, 56 (3), pp.41-72. </w:t>
            </w:r>
            <w:hyperlink r:id="rId24" w:history="1">
              <w:r>
                <w:rPr>
                  <w:color w:val="#410a8c"/>
                  <w:u w:val="single"/>
                </w:rPr>
                <w:t xml:space="preserve">⟨10.3917/grh.056.0041⟩</w:t>
              </w:r>
            </w:hyperlink>
          </w:p>
          <w:p>
            <w:pPr/>
            <w:r>
              <w:rPr/>
              <w:t xml:space="preserve">Article dans une revue</w:t>
            </w:r>
          </w:p>
          <w:p>
            <w:pPr/>
            <w:hyperlink r:id="rId22" w:history="1">
              <w:r>
                <w:rPr>
                  <w:color w:val="#410a8c"/>
                  <w:u w:val="single"/>
                </w:rPr>
                <w:t xml:space="preserve">hal-05267772v1</w:t>
              </w:r>
            </w:hyperlink>
          </w:p>
        </w:tc>
      </w:tr>
      <w:tr>
        <w:trPr/>
        <w:tc>
          <w:tcPr>
            <w:noWrap/>
          </w:tcPr>
          <w:p>
            <w:pPr>
              <w:spacing w:after="200"/>
            </w:pPr>
            <w:hyperlink r:id="rId25" w:history="1">
              <w:r>
                <w:rPr>
                  <w:color w:val="1e198e"/>
                  <w:b w:val="1"/>
                  <w:bCs w:val="1"/>
                  <w:u w:val="single"/>
                </w:rPr>
                <w:t xml:space="preserve">Équipes en présentiel vs équipes en ligne : exploration du lien entre émotions, conflits et performance</w:t>
              </w:r>
            </w:hyperlink>
          </w:p>
          <w:p>
            <w:pPr/>
            <w:hyperlink r:id="rId9" w:history="1">
              <w:r>
                <w:rPr>
                  <w:color w:val="#410a8c"/>
                  <w:u w:val="single"/>
                </w:rPr>
                <w:t xml:space="preserve">Franck Brulhart</w:t>
              </w:r>
            </w:hyperlink>
            <w:r>
              <w:rPr/>
              <w:t xml:space="preserve">,</w:t>
            </w:r>
            <w:hyperlink r:id="rId13" w:history="1">
              <w:r>
                <w:rPr>
                  <w:color w:val="#410a8c"/>
                  <w:u w:val="single"/>
                </w:rPr>
                <w:t xml:space="preserve">Christophe Favoreu</w:t>
              </w:r>
            </w:hyperlink>
            <w:r>
              <w:rPr/>
              <w:t xml:space="preserve">,</w:t>
            </w:r>
            <w:hyperlink r:id="rId10" w:history="1">
              <w:r>
                <w:rPr>
                  <w:color w:val="#410a8c"/>
                  <w:u w:val="single"/>
                </w:rPr>
                <w:t xml:space="preserve">Marion Vieu</w:t>
              </w:r>
            </w:hyperlink>
          </w:p>
          <w:p>
            <w:pPr/>
            <w:r>
              <w:rPr>
                <w:i w:val="1"/>
                <w:iCs w:val="1"/>
              </w:rPr>
              <w:t xml:space="preserve">Revue de Gestion des Ressources Humaines</w:t>
            </w:r>
            <w:r>
              <w:rPr/>
              <w:t xml:space="preserve">, 2022, 3 (125), pp.34-54. </w:t>
            </w:r>
            <w:hyperlink r:id="rId26" w:history="1">
              <w:r>
                <w:rPr>
                  <w:color w:val="#410a8c"/>
                  <w:u w:val="single"/>
                </w:rPr>
                <w:t xml:space="preserve">⟨10.3917/grhu.125.0034⟩</w:t>
              </w:r>
            </w:hyperlink>
          </w:p>
          <w:p>
            <w:pPr/>
            <w:r>
              <w:rPr/>
              <w:t xml:space="preserve">Article dans une revue</w:t>
            </w:r>
          </w:p>
          <w:p>
            <w:pPr/>
            <w:hyperlink r:id="rId25" w:history="1">
              <w:r>
                <w:rPr>
                  <w:color w:val="#410a8c"/>
                  <w:u w:val="single"/>
                </w:rPr>
                <w:t xml:space="preserve">halshs-03807386v1</w:t>
              </w:r>
            </w:hyperlink>
          </w:p>
        </w:tc>
      </w:tr>
      <w:tr>
        <w:trPr/>
        <w:tc>
          <w:tcPr>
            <w:noWrap/>
          </w:tcPr>
          <w:p>
            <w:pPr>
              <w:spacing w:after="200"/>
            </w:pPr>
            <w:hyperlink r:id="rId27" w:history="1">
              <w:r>
                <w:rPr>
                  <w:color w:val="1e198e"/>
                  <w:b w:val="1"/>
                  <w:bCs w:val="1"/>
                  <w:u w:val="single"/>
                </w:rPr>
                <w:t xml:space="preserve">Jaws Vs. Blue ocean » : créer un « océan bleu » pour contrer la « crise requin » à l’île de La Réunion</w:t>
              </w:r>
            </w:hyperlink>
          </w:p>
          <w:p>
            <w:pPr/>
            <w:hyperlink r:id="rId9" w:history="1">
              <w:r>
                <w:rPr>
                  <w:color w:val="#410a8c"/>
                  <w:u w:val="single"/>
                </w:rPr>
                <w:t xml:space="preserve">Franck Brulhart</w:t>
              </w:r>
            </w:hyperlink>
            <w:r>
              <w:rPr/>
              <w:t xml:space="preserve">,</w:t>
            </w:r>
            <w:hyperlink r:id="rId28" w:history="1">
              <w:r>
                <w:rPr>
                  <w:color w:val="#410a8c"/>
                  <w:u w:val="single"/>
                </w:rPr>
                <w:t xml:space="preserve">Frédéric Lassalle</w:t>
              </w:r>
            </w:hyperlink>
          </w:p>
          <w:p>
            <w:pPr/>
            <w:r>
              <w:rPr>
                <w:i w:val="1"/>
                <w:iCs w:val="1"/>
              </w:rPr>
              <w:t xml:space="preserve">Revue management &amp; avenir</w:t>
            </w:r>
            <w:r>
              <w:rPr/>
              <w:t xml:space="preserve">, 2021, 2021/3 (123), pp.67-89</w:t>
            </w:r>
          </w:p>
          <w:p>
            <w:pPr/>
            <w:r>
              <w:rPr/>
              <w:t xml:space="preserve">Article dans une revue</w:t>
            </w:r>
          </w:p>
          <w:p>
            <w:pPr/>
            <w:hyperlink r:id="rId27" w:history="1">
              <w:r>
                <w:rPr>
                  <w:color w:val="#410a8c"/>
                  <w:u w:val="single"/>
                </w:rPr>
                <w:t xml:space="preserve">halshs-03482838v1</w:t>
              </w:r>
            </w:hyperlink>
          </w:p>
        </w:tc>
      </w:tr>
      <w:tr>
        <w:trPr/>
        <w:tc>
          <w:tcPr>
            <w:noWrap/>
          </w:tcPr>
          <w:p>
            <w:pPr>
              <w:spacing w:after="200"/>
            </w:pPr>
            <w:hyperlink r:id="rId29" w:history="1">
              <w:r>
                <w:rPr>
                  <w:color w:val="1e198e"/>
                  <w:b w:val="1"/>
                  <w:bCs w:val="1"/>
                  <w:u w:val="single"/>
                </w:rPr>
                <w:t xml:space="preserve">Les facteurs de poursuite de l’implantation internationale des PME au Maghreb : exploration du rôle de l’expérience de la firme et du résultat de la première implantation</w:t>
              </w:r>
            </w:hyperlink>
          </w:p>
          <w:p>
            <w:pPr/>
            <w:hyperlink r:id="rId8" w:history="1">
              <w:r>
                <w:rPr>
                  <w:color w:val="#410a8c"/>
                  <w:u w:val="single"/>
                </w:rPr>
                <w:t xml:space="preserve">Charles Aymard</w:t>
              </w:r>
            </w:hyperlink>
            <w:r>
              <w:rPr/>
              <w:t xml:space="preserve">,</w:t>
            </w: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p>
          <w:p>
            <w:pPr/>
            <w:r>
              <w:rPr>
                <w:i w:val="1"/>
                <w:iCs w:val="1"/>
              </w:rPr>
              <w:t xml:space="preserve">Management international = International management = Gestión internacional</w:t>
            </w:r>
            <w:r>
              <w:rPr/>
              <w:t xml:space="preserve">, 2021, 24 (3), pp.46-60. </w:t>
            </w:r>
            <w:hyperlink r:id="rId30" w:history="1">
              <w:r>
                <w:rPr>
                  <w:color w:val="#410a8c"/>
                  <w:u w:val="single"/>
                </w:rPr>
                <w:t xml:space="preserve">⟨10.7202/1072622ar⟩</w:t>
              </w:r>
            </w:hyperlink>
          </w:p>
          <w:p>
            <w:pPr/>
            <w:r>
              <w:rPr/>
              <w:t xml:space="preserve">Article dans une revue</w:t>
            </w:r>
          </w:p>
          <w:p>
            <w:pPr/>
            <w:hyperlink r:id="rId29" w:history="1">
              <w:r>
                <w:rPr>
                  <w:color w:val="#410a8c"/>
                  <w:u w:val="single"/>
                </w:rPr>
                <w:t xml:space="preserve">hal-02473723v1</w:t>
              </w:r>
            </w:hyperlink>
          </w:p>
        </w:tc>
      </w:tr>
      <w:tr>
        <w:trPr/>
        <w:tc>
          <w:tcPr>
            <w:noWrap/>
          </w:tcPr>
          <w:p>
            <w:pPr>
              <w:spacing w:after="200"/>
            </w:pPr>
            <w:hyperlink r:id="rId31" w:history="1">
              <w:r>
                <w:rPr>
                  <w:color w:val="1e198e"/>
                  <w:b w:val="1"/>
                  <w:bCs w:val="1"/>
                  <w:u w:val="single"/>
                </w:rPr>
                <w:t xml:space="preserve">Solveig Fernagu Oudet, (R)évolution du management des ressources humaines, Septentrion, 2016, 432p., de Lise Gastaldi, Activités et collectifs. Approches cognitives et organisationnelles, Presses universitaires de Provence, 2017, 234 p. et d'Anne Dietrich, Management des compétences , Dunod, 2016, 256 p.</w:t>
              </w:r>
            </w:hyperlink>
          </w:p>
          <w:p>
            <w:pPr/>
            <w:hyperlink r:id="rId9" w:history="1">
              <w:r>
                <w:rPr>
                  <w:color w:val="#410a8c"/>
                  <w:u w:val="single"/>
                </w:rPr>
                <w:t xml:space="preserve">Franck Brulhart</w:t>
              </w:r>
            </w:hyperlink>
          </w:p>
          <w:p>
            <w:pPr/>
            <w:r>
              <w:rPr>
                <w:i w:val="1"/>
                <w:iCs w:val="1"/>
              </w:rPr>
              <w:t xml:space="preserve">Management international = International management = Gestión internacional</w:t>
            </w:r>
            <w:r>
              <w:rPr/>
              <w:t xml:space="preserve">, 2019, pp.193</w:t>
            </w:r>
          </w:p>
          <w:p>
            <w:pPr/>
            <w:r>
              <w:rPr/>
              <w:t xml:space="preserve">Article dans une revue</w:t>
            </w:r>
            <w:r>
              <w:rPr/>
              <w:t xml:space="preserve"> (compte-rendu de lecture)</w:t>
            </w:r>
          </w:p>
          <w:p>
            <w:pPr/>
            <w:hyperlink r:id="rId31" w:history="1">
              <w:r>
                <w:rPr>
                  <w:color w:val="#410a8c"/>
                  <w:u w:val="single"/>
                </w:rPr>
                <w:t xml:space="preserve">halshs-02485508v1</w:t>
              </w:r>
            </w:hyperlink>
          </w:p>
        </w:tc>
      </w:tr>
      <w:tr>
        <w:trPr/>
        <w:tc>
          <w:tcPr>
            <w:noWrap/>
          </w:tcPr>
          <w:p>
            <w:pPr>
              <w:spacing w:after="200"/>
            </w:pPr>
            <w:hyperlink r:id="rId32" w:history="1">
              <w:r>
                <w:rPr>
                  <w:color w:val="1e198e"/>
                  <w:b w:val="1"/>
                  <w:bCs w:val="1"/>
                  <w:u w:val="single"/>
                </w:rPr>
                <w:t xml:space="preserve">Do Stakeholder Orientation and Environmental Proactivity Impact Firm Profitability?</w:t>
              </w:r>
            </w:hyperlink>
          </w:p>
          <w:p>
            <w:pPr/>
            <w:hyperlink r:id="rId9" w:history="1">
              <w:r>
                <w:rPr>
                  <w:color w:val="#410a8c"/>
                  <w:u w:val="single"/>
                </w:rPr>
                <w:t xml:space="preserve">Franck Brulhart</w:t>
              </w:r>
            </w:hyperlink>
            <w:r>
              <w:rPr/>
              <w:t xml:space="preserve">,</w:t>
            </w:r>
            <w:hyperlink r:id="rId33" w:history="1">
              <w:r>
                <w:rPr>
                  <w:color w:val="#410a8c"/>
                  <w:u w:val="single"/>
                </w:rPr>
                <w:t xml:space="preserve">Sandrine Gherra</w:t>
              </w:r>
            </w:hyperlink>
            <w:r>
              <w:rPr/>
              <w:t xml:space="preserve">,</w:t>
            </w:r>
            <w:hyperlink r:id="rId34" w:history="1">
              <w:r>
                <w:rPr>
                  <w:color w:val="#410a8c"/>
                  <w:u w:val="single"/>
                </w:rPr>
                <w:t xml:space="preserve">Bertrand Quélin</w:t>
              </w:r>
            </w:hyperlink>
          </w:p>
          <w:p>
            <w:pPr/>
            <w:r>
              <w:rPr>
                <w:i w:val="1"/>
                <w:iCs w:val="1"/>
              </w:rPr>
              <w:t xml:space="preserve">Journal of Business Ethics</w:t>
            </w:r>
            <w:r>
              <w:rPr/>
              <w:t xml:space="preserve">, 2019, 158, pp.25-46. </w:t>
            </w:r>
            <w:hyperlink r:id="rId35" w:history="1">
              <w:r>
                <w:rPr>
                  <w:color w:val="#410a8c"/>
                  <w:u w:val="single"/>
                </w:rPr>
                <w:t xml:space="preserve">⟨10.1007/s10551-017-3732-y⟩</w:t>
              </w:r>
            </w:hyperlink>
          </w:p>
          <w:p>
            <w:pPr/>
            <w:r>
              <w:rPr/>
              <w:t xml:space="preserve">Article dans une revue</w:t>
            </w:r>
          </w:p>
          <w:p>
            <w:pPr/>
            <w:hyperlink r:id="rId32" w:history="1">
              <w:r>
                <w:rPr>
                  <w:color w:val="#410a8c"/>
                  <w:u w:val="single"/>
                </w:rPr>
                <w:t xml:space="preserve">halshs-01708150v1</w:t>
              </w:r>
            </w:hyperlink>
          </w:p>
        </w:tc>
      </w:tr>
      <w:tr>
        <w:trPr/>
        <w:tc>
          <w:tcPr>
            <w:noWrap/>
          </w:tcPr>
          <w:p>
            <w:pPr>
              <w:spacing w:after="200"/>
            </w:pPr>
            <w:hyperlink r:id="rId36" w:history="1">
              <w:r>
                <w:rPr>
                  <w:color w:val="1e198e"/>
                  <w:b w:val="1"/>
                  <w:bCs w:val="1"/>
                  <w:u w:val="single"/>
                </w:rPr>
                <w:t xml:space="preserve">L’influence de la compétence collective sur la performance d’équipe : analyse du rôle modérateur du leadership partagé et du coaching</w:t>
              </w:r>
            </w:hyperlink>
          </w:p>
          <w:p>
            <w:pPr/>
            <w:hyperlink r:id="rId9" w:history="1">
              <w:r>
                <w:rPr>
                  <w:color w:val="#410a8c"/>
                  <w:u w:val="single"/>
                </w:rPr>
                <w:t xml:space="preserve">Franck Brulhart</w:t>
              </w:r>
            </w:hyperlink>
            <w:r>
              <w:rPr/>
              <w:t xml:space="preserve">,</w:t>
            </w:r>
            <w:hyperlink r:id="rId13" w:history="1">
              <w:r>
                <w:rPr>
                  <w:color w:val="#410a8c"/>
                  <w:u w:val="single"/>
                </w:rPr>
                <w:t xml:space="preserve">Christophe Favoreu</w:t>
              </w:r>
            </w:hyperlink>
            <w:r>
              <w:rPr/>
              <w:t xml:space="preserve">,</w:t>
            </w:r>
            <w:hyperlink r:id="rId37" w:history="1">
              <w:r>
                <w:rPr>
                  <w:color w:val="#410a8c"/>
                  <w:u w:val="single"/>
                </w:rPr>
                <w:t xml:space="preserve">Sabrina Loufrani-Fedida</w:t>
              </w:r>
            </w:hyperlink>
          </w:p>
          <w:p>
            <w:pPr/>
            <w:r>
              <w:rPr>
                <w:i w:val="1"/>
                <w:iCs w:val="1"/>
              </w:rPr>
              <w:t xml:space="preserve">Management international = International management = Gestión internacional</w:t>
            </w:r>
            <w:r>
              <w:rPr/>
              <w:t xml:space="preserve">, 2019, 23 (4), pp.149-164</w:t>
            </w:r>
          </w:p>
          <w:p>
            <w:pPr/>
            <w:r>
              <w:rPr/>
              <w:t xml:space="preserve">Article dans une revue</w:t>
            </w:r>
          </w:p>
          <w:p>
            <w:pPr/>
            <w:hyperlink r:id="rId36" w:history="1">
              <w:r>
                <w:rPr>
                  <w:color w:val="#410a8c"/>
                  <w:u w:val="single"/>
                </w:rPr>
                <w:t xml:space="preserve">halshs-02047542v1</w:t>
              </w:r>
            </w:hyperlink>
          </w:p>
        </w:tc>
      </w:tr>
      <w:tr>
        <w:trPr/>
        <w:tc>
          <w:tcPr>
            <w:noWrap/>
          </w:tcPr>
          <w:p>
            <w:pPr>
              <w:spacing w:after="200"/>
            </w:pPr>
            <w:hyperlink r:id="rId38" w:history="1">
              <w:r>
                <w:rPr>
                  <w:color w:val="1e198e"/>
                  <w:b w:val="1"/>
                  <w:bCs w:val="1"/>
                  <w:u w:val="single"/>
                </w:rPr>
                <w:t xml:space="preserve">Are environmental strategies profitable for companies ? The key role of natural competences from a resource-based view</w:t>
              </w:r>
            </w:hyperlink>
          </w:p>
          <w:p>
            <w:pPr/>
            <w:hyperlink r:id="rId9" w:history="1">
              <w:r>
                <w:rPr>
                  <w:color w:val="#410a8c"/>
                  <w:u w:val="single"/>
                </w:rPr>
                <w:t xml:space="preserve">Franck Brulhart</w:t>
              </w:r>
            </w:hyperlink>
            <w:r>
              <w:rPr/>
              <w:t xml:space="preserve">,</w:t>
            </w:r>
            <w:hyperlink r:id="rId39" w:history="1">
              <w:r>
                <w:rPr>
                  <w:color w:val="#410a8c"/>
                  <w:u w:val="single"/>
                </w:rPr>
                <w:t xml:space="preserve">Magalie Marais</w:t>
              </w:r>
            </w:hyperlink>
            <w:r>
              <w:rPr/>
              <w:t xml:space="preserve">,</w:t>
            </w:r>
            <w:hyperlink r:id="rId33" w:history="1">
              <w:r>
                <w:rPr>
                  <w:color w:val="#410a8c"/>
                  <w:u w:val="single"/>
                </w:rPr>
                <w:t xml:space="preserve">Sandrine Gherra</w:t>
              </w:r>
            </w:hyperlink>
          </w:p>
          <w:p>
            <w:pPr/>
            <w:r>
              <w:rPr>
                <w:i w:val="1"/>
                <w:iCs w:val="1"/>
              </w:rPr>
              <w:t xml:space="preserve">Management Decision</w:t>
            </w:r>
            <w:r>
              <w:rPr/>
              <w:t xml:space="preserve">, 2017, 55 (10), pp.2126-2148. </w:t>
            </w:r>
            <w:hyperlink r:id="rId40" w:history="1">
              <w:r>
                <w:rPr>
                  <w:color w:val="#410a8c"/>
                  <w:u w:val="single"/>
                </w:rPr>
                <w:t xml:space="preserve">⟨10.1108/MD-12-2016-0893⟩</w:t>
              </w:r>
            </w:hyperlink>
          </w:p>
          <w:p>
            <w:pPr/>
            <w:r>
              <w:rPr/>
              <w:t xml:space="preserve">Article dans une revue</w:t>
            </w:r>
          </w:p>
          <w:p>
            <w:pPr/>
            <w:hyperlink r:id="rId41" w:history="1">
              <w:r>
                <w:rPr>
                  <w:color w:val="#410a8c"/>
                  <w:u w:val="single"/>
                </w:rPr>
                <w:t xml:space="preserve">istex</w:t>
              </w:r>
            </w:hyperlink>
          </w:p>
          <w:p>
            <w:pPr/>
            <w:hyperlink r:id="rId38" w:history="1">
              <w:r>
                <w:rPr>
                  <w:color w:val="#410a8c"/>
                  <w:u w:val="single"/>
                </w:rPr>
                <w:t xml:space="preserve">hal-01792756v1</w:t>
              </w:r>
            </w:hyperlink>
          </w:p>
        </w:tc>
      </w:tr>
      <w:tr>
        <w:trPr/>
        <w:tc>
          <w:tcPr>
            <w:noWrap/>
          </w:tcPr>
          <w:p>
            <w:pPr>
              <w:spacing w:after="200"/>
            </w:pPr>
            <w:hyperlink r:id="rId42" w:history="1">
              <w:r>
                <w:rPr>
                  <w:color w:val="1e198e"/>
                  <w:b w:val="1"/>
                  <w:bCs w:val="1"/>
                  <w:u w:val="single"/>
                </w:rPr>
                <w:t xml:space="preserve">Causal linkages between supply chain management practices and performance: a balanced scorecard strategy map perspective</w:t>
              </w:r>
            </w:hyperlink>
          </w:p>
          <w:p>
            <w:pPr/>
            <w:hyperlink r:id="rId9" w:history="1">
              <w:r>
                <w:rPr>
                  <w:color w:val="#410a8c"/>
                  <w:u w:val="single"/>
                </w:rPr>
                <w:t xml:space="preserve">Franck Brulhart</w:t>
              </w:r>
            </w:hyperlink>
            <w:r>
              <w:rPr/>
              <w:t xml:space="preserve">,</w:t>
            </w:r>
            <w:hyperlink r:id="rId43" w:history="1">
              <w:r>
                <w:rPr>
                  <w:color w:val="#410a8c"/>
                  <w:u w:val="single"/>
                </w:rPr>
                <w:t xml:space="preserve">Uche Okongwu</w:t>
              </w:r>
            </w:hyperlink>
            <w:r>
              <w:rPr/>
              <w:t xml:space="preserve">,</w:t>
            </w:r>
            <w:hyperlink r:id="rId44" w:history="1">
              <w:r>
                <w:rPr>
                  <w:color w:val="#410a8c"/>
                  <w:u w:val="single"/>
                </w:rPr>
                <w:t xml:space="preserve">Btissam Moncef</w:t>
              </w:r>
            </w:hyperlink>
          </w:p>
          <w:p>
            <w:pPr/>
            <w:r>
              <w:rPr>
                <w:i w:val="1"/>
                <w:iCs w:val="1"/>
              </w:rPr>
              <w:t xml:space="preserve">Journal of Manufacturing Technology Management</w:t>
            </w:r>
            <w:r>
              <w:rPr/>
              <w:t xml:space="preserve">, 2015, 26 (5), pp.678 - 702. </w:t>
            </w:r>
            <w:hyperlink r:id="rId45" w:history="1">
              <w:r>
                <w:rPr>
                  <w:color w:val="#410a8c"/>
                  <w:u w:val="single"/>
                </w:rPr>
                <w:t xml:space="preserve">⟨10.1108/JMTM-01-2013-0002⟩</w:t>
              </w:r>
            </w:hyperlink>
          </w:p>
          <w:p>
            <w:pPr/>
            <w:r>
              <w:rPr/>
              <w:t xml:space="preserve">Article dans une revue</w:t>
            </w:r>
          </w:p>
          <w:p>
            <w:pPr/>
            <w:hyperlink r:id="rId42" w:history="1">
              <w:r>
                <w:rPr>
                  <w:color w:val="#410a8c"/>
                  <w:u w:val="single"/>
                </w:rPr>
                <w:t xml:space="preserve">halshs-01239670v2</w:t>
              </w:r>
            </w:hyperlink>
          </w:p>
        </w:tc>
      </w:tr>
      <w:tr>
        <w:trPr/>
        <w:tc>
          <w:tcPr>
            <w:noWrap/>
          </w:tcPr>
          <w:p>
            <w:pPr>
              <w:spacing w:after="200"/>
            </w:pPr>
            <w:hyperlink r:id="rId46" w:history="1">
              <w:r>
                <w:rPr>
                  <w:color w:val="1e198e"/>
                  <w:b w:val="1"/>
                  <w:bCs w:val="1"/>
                  <w:u w:val="single"/>
                </w:rPr>
                <w:t xml:space="preserve">Stratégie environnementale proactive, compétences naturelles, et performance économique : une approche par la théorie des ressources et compétences</w:t>
              </w:r>
            </w:hyperlink>
          </w:p>
          <w:p>
            <w:pPr/>
            <w:hyperlink r:id="rId9" w:history="1">
              <w:r>
                <w:rPr>
                  <w:color w:val="#410a8c"/>
                  <w:u w:val="single"/>
                </w:rPr>
                <w:t xml:space="preserve">Franck Brulhart</w:t>
              </w:r>
            </w:hyperlink>
            <w:r>
              <w:rPr/>
              <w:t xml:space="preserve">,</w:t>
            </w:r>
            <w:hyperlink r:id="rId33" w:history="1">
              <w:r>
                <w:rPr>
                  <w:color w:val="#410a8c"/>
                  <w:u w:val="single"/>
                </w:rPr>
                <w:t xml:space="preserve">Sandrine Gherra</w:t>
              </w:r>
            </w:hyperlink>
          </w:p>
          <w:p>
            <w:pPr/>
            <w:r>
              <w:rPr>
                <w:i w:val="1"/>
                <w:iCs w:val="1"/>
              </w:rPr>
              <w:t xml:space="preserve">Management international = International management = Gestión internacional</w:t>
            </w:r>
            <w:r>
              <w:rPr/>
              <w:t xml:space="preserve">, 2015, 20 (1)</w:t>
            </w:r>
          </w:p>
          <w:p>
            <w:pPr/>
            <w:r>
              <w:rPr/>
              <w:t xml:space="preserve">Article dans une revue</w:t>
            </w:r>
          </w:p>
          <w:p>
            <w:pPr/>
            <w:hyperlink r:id="rId46" w:history="1">
              <w:r>
                <w:rPr>
                  <w:color w:val="#410a8c"/>
                  <w:u w:val="single"/>
                </w:rPr>
                <w:t xml:space="preserve">halshs-01239675v1</w:t>
              </w:r>
            </w:hyperlink>
          </w:p>
        </w:tc>
      </w:tr>
      <w:tr>
        <w:trPr/>
        <w:tc>
          <w:tcPr>
            <w:noWrap/>
          </w:tcPr>
          <w:p>
            <w:pPr>
              <w:spacing w:after="200"/>
            </w:pPr>
            <w:hyperlink r:id="rId47" w:history="1">
              <w:r>
                <w:rPr>
                  <w:color w:val="1e198e"/>
                  <w:b w:val="1"/>
                  <w:bCs w:val="1"/>
                  <w:u w:val="single"/>
                </w:rPr>
                <w:t xml:space="preserve">Management des parties prenantes, pro-activité environnementale et rentabilité : le cas du secteur des produits de grande consommation en France</w:t>
              </w:r>
            </w:hyperlink>
          </w:p>
          <w:p>
            <w:pPr/>
            <w:hyperlink r:id="rId9" w:history="1">
              <w:r>
                <w:rPr>
                  <w:color w:val="#410a8c"/>
                  <w:u w:val="single"/>
                </w:rPr>
                <w:t xml:space="preserve">Franck Brulhart</w:t>
              </w:r>
            </w:hyperlink>
            <w:r>
              <w:rPr/>
              <w:t xml:space="preserve">,</w:t>
            </w:r>
            <w:hyperlink r:id="rId33" w:history="1">
              <w:r>
                <w:rPr>
                  <w:color w:val="#410a8c"/>
                  <w:u w:val="single"/>
                </w:rPr>
                <w:t xml:space="preserve">Sandrine Gherra</w:t>
              </w:r>
            </w:hyperlink>
          </w:p>
          <w:p>
            <w:pPr/>
            <w:r>
              <w:rPr>
                <w:i w:val="1"/>
                <w:iCs w:val="1"/>
              </w:rPr>
              <w:t xml:space="preserve">Finance Contrôle Stratégie</w:t>
            </w:r>
            <w:r>
              <w:rPr/>
              <w:t xml:space="preserve">, 2013, 16 (2), pp.[En ligne]</w:t>
            </w:r>
          </w:p>
          <w:p>
            <w:pPr/>
            <w:r>
              <w:rPr/>
              <w:t xml:space="preserve">Article dans une revue</w:t>
            </w:r>
          </w:p>
          <w:p>
            <w:pPr/>
            <w:hyperlink r:id="rId47" w:history="1">
              <w:r>
                <w:rPr>
                  <w:color w:val="#410a8c"/>
                  <w:u w:val="single"/>
                </w:rPr>
                <w:t xml:space="preserve">halshs-01239663v1</w:t>
              </w:r>
            </w:hyperlink>
          </w:p>
        </w:tc>
      </w:tr>
      <w:tr>
        <w:trPr/>
        <w:tc>
          <w:tcPr>
            <w:noWrap/>
          </w:tcPr>
          <w:p>
            <w:pPr>
              <w:spacing w:after="200"/>
            </w:pPr>
            <w:hyperlink r:id="rId48" w:history="1">
              <w:r>
                <w:rPr>
                  <w:color w:val="1e198e"/>
                  <w:b w:val="1"/>
                  <w:bCs w:val="1"/>
                  <w:u w:val="single"/>
                </w:rPr>
                <w:t xml:space="preserve">Analyse des antécédents de l'intention entrepreneuriale des porteurs de projets français</w:t>
              </w:r>
            </w:hyperlink>
          </w:p>
          <w:p>
            <w:pPr/>
            <w:hyperlink r:id="rId49" w:history="1">
              <w:r>
                <w:rPr>
                  <w:color w:val="#410a8c"/>
                  <w:u w:val="single"/>
                </w:rPr>
                <w:t xml:space="preserve">Servane Delanoë</w:t>
              </w:r>
            </w:hyperlink>
            <w:r>
              <w:rPr/>
              <w:t xml:space="preserve">,</w:t>
            </w:r>
            <w:hyperlink r:id="rId9" w:history="1">
              <w:r>
                <w:rPr>
                  <w:color w:val="#410a8c"/>
                  <w:u w:val="single"/>
                </w:rPr>
                <w:t xml:space="preserve">Franck Brulhart</w:t>
              </w:r>
            </w:hyperlink>
          </w:p>
          <w:p>
            <w:pPr/>
            <w:r>
              <w:rPr>
                <w:i w:val="1"/>
                <w:iCs w:val="1"/>
              </w:rPr>
              <w:t xml:space="preserve">Revue Internationale PME</w:t>
            </w:r>
            <w:r>
              <w:rPr/>
              <w:t xml:space="preserve">, 2011, 24 (1), pp.43-70</w:t>
            </w:r>
          </w:p>
          <w:p>
            <w:pPr/>
            <w:r>
              <w:rPr/>
              <w:t xml:space="preserve">Article dans une revue</w:t>
            </w:r>
          </w:p>
          <w:p>
            <w:pPr/>
            <w:hyperlink r:id="rId48" w:history="1">
              <w:r>
                <w:rPr>
                  <w:color w:val="#410a8c"/>
                  <w:u w:val="single"/>
                </w:rPr>
                <w:t xml:space="preserve">halshs-00743793v1</w:t>
              </w:r>
            </w:hyperlink>
          </w:p>
        </w:tc>
      </w:tr>
      <w:tr>
        <w:trPr/>
        <w:tc>
          <w:tcPr>
            <w:noWrap/>
          </w:tcPr>
          <w:p>
            <w:pPr>
              <w:spacing w:after="200"/>
            </w:pPr>
            <w:hyperlink r:id="rId50" w:history="1">
              <w:r>
                <w:rPr>
                  <w:color w:val="1e198e"/>
                  <w:b w:val="1"/>
                  <w:bCs w:val="1"/>
                  <w:u w:val="single"/>
                </w:rPr>
                <w:t xml:space="preserve">Perspectives fondées sur les ressources : proposition de synthèse</w:t>
              </w:r>
            </w:hyperlink>
          </w:p>
          <w:p>
            <w:pPr/>
            <w:hyperlink r:id="rId51" w:history="1">
              <w:r>
                <w:rPr>
                  <w:color w:val="#410a8c"/>
                  <w:u w:val="single"/>
                </w:rPr>
                <w:t xml:space="preserve">Gilles Guieu</w:t>
              </w:r>
            </w:hyperlink>
            <w:r>
              <w:rPr/>
              <w:t xml:space="preserve">,</w:t>
            </w:r>
            <w:hyperlink r:id="rId9" w:history="1">
              <w:r>
                <w:rPr>
                  <w:color w:val="#410a8c"/>
                  <w:u w:val="single"/>
                </w:rPr>
                <w:t xml:space="preserve">Franck Brulhart</w:t>
              </w:r>
            </w:hyperlink>
            <w:r>
              <w:rPr/>
              <w:t xml:space="preserve">,</w:t>
            </w:r>
            <w:hyperlink r:id="rId52" w:history="1">
              <w:r>
                <w:rPr>
                  <w:color w:val="#410a8c"/>
                  <w:u w:val="single"/>
                </w:rPr>
                <w:t xml:space="preserve">Frédéric Prévot</w:t>
              </w:r>
            </w:hyperlink>
            <w:r>
              <w:rPr/>
              <w:t xml:space="preserve">,</w:t>
            </w:r>
            <w:hyperlink r:id="rId53" w:history="1">
              <w:r>
                <w:rPr>
                  <w:color w:val="#410a8c"/>
                  <w:u w:val="single"/>
                </w:rPr>
                <w:t xml:space="preserve">Lionel Maltese</w:t>
              </w:r>
            </w:hyperlink>
          </w:p>
          <w:p>
            <w:pPr/>
            <w:r>
              <w:rPr>
                <w:i w:val="1"/>
                <w:iCs w:val="1"/>
              </w:rPr>
              <w:t xml:space="preserve">Revue Française de Gestion</w:t>
            </w:r>
            <w:r>
              <w:rPr/>
              <w:t xml:space="preserve">, 2010, 204, pp.87-103. </w:t>
            </w:r>
            <w:hyperlink r:id="rId54" w:history="1">
              <w:r>
                <w:rPr>
                  <w:color w:val="#410a8c"/>
                  <w:u w:val="single"/>
                </w:rPr>
                <w:t xml:space="preserve">⟨10.3166/RFG.204.87-103⟩</w:t>
              </w:r>
            </w:hyperlink>
          </w:p>
          <w:p>
            <w:pPr/>
            <w:r>
              <w:rPr/>
              <w:t xml:space="preserve">Article dans une revue</w:t>
            </w:r>
          </w:p>
          <w:p>
            <w:pPr/>
            <w:hyperlink r:id="rId50" w:history="1">
              <w:r>
                <w:rPr>
                  <w:color w:val="#410a8c"/>
                  <w:u w:val="single"/>
                </w:rPr>
                <w:t xml:space="preserve">halshs-00646891v1</w:t>
              </w:r>
            </w:hyperlink>
          </w:p>
        </w:tc>
      </w:tr>
      <w:tr>
        <w:trPr/>
        <w:tc>
          <w:tcPr>
            <w:noWrap/>
          </w:tcPr>
          <w:p>
            <w:pPr>
              <w:spacing w:after="200"/>
            </w:pPr>
            <w:hyperlink r:id="rId55" w:history="1">
              <w:r>
                <w:rPr>
                  <w:color w:val="1e198e"/>
                  <w:b w:val="1"/>
                  <w:bCs w:val="1"/>
                  <w:u w:val="single"/>
                </w:rPr>
                <w:t xml:space="preserve">Théorie des ressources : débats théoriques et applicabilités</w:t>
              </w:r>
            </w:hyperlink>
          </w:p>
          <w:p>
            <w:pPr/>
            <w:hyperlink r:id="rId51" w:history="1">
              <w:r>
                <w:rPr>
                  <w:color w:val="#410a8c"/>
                  <w:u w:val="single"/>
                </w:rPr>
                <w:t xml:space="preserve">Gilles Guieu</w:t>
              </w:r>
            </w:hyperlink>
            <w:r>
              <w:rPr/>
              <w:t xml:space="preserve">,</w:t>
            </w:r>
            <w:hyperlink r:id="rId9" w:history="1">
              <w:r>
                <w:rPr>
                  <w:color w:val="#410a8c"/>
                  <w:u w:val="single"/>
                </w:rPr>
                <w:t xml:space="preserve">Franck Brulhart</w:t>
              </w:r>
            </w:hyperlink>
            <w:r>
              <w:rPr/>
              <w:t xml:space="preserve">,</w:t>
            </w:r>
            <w:hyperlink r:id="rId52" w:history="1">
              <w:r>
                <w:rPr>
                  <w:color w:val="#410a8c"/>
                  <w:u w:val="single"/>
                </w:rPr>
                <w:t xml:space="preserve">Frédéric Prévot</w:t>
              </w:r>
            </w:hyperlink>
            <w:r>
              <w:rPr/>
              <w:t xml:space="preserve">,</w:t>
            </w:r>
            <w:hyperlink r:id="rId53" w:history="1">
              <w:r>
                <w:rPr>
                  <w:color w:val="#410a8c"/>
                  <w:u w:val="single"/>
                </w:rPr>
                <w:t xml:space="preserve">Lionel Maltese</w:t>
              </w:r>
            </w:hyperlink>
          </w:p>
          <w:p>
            <w:pPr/>
            <w:r>
              <w:rPr>
                <w:i w:val="1"/>
                <w:iCs w:val="1"/>
              </w:rPr>
              <w:t xml:space="preserve">Revue Française de Gestion</w:t>
            </w:r>
            <w:r>
              <w:rPr/>
              <w:t xml:space="preserve">, 2010, 204, pp.83-86. </w:t>
            </w:r>
            <w:hyperlink r:id="rId56" w:history="1">
              <w:r>
                <w:rPr>
                  <w:color w:val="#410a8c"/>
                  <w:u w:val="single"/>
                </w:rPr>
                <w:t xml:space="preserve">⟨10.3166/RFG.204.83-86⟩</w:t>
              </w:r>
            </w:hyperlink>
          </w:p>
          <w:p>
            <w:pPr/>
            <w:r>
              <w:rPr/>
              <w:t xml:space="preserve">Article dans une revue</w:t>
            </w:r>
          </w:p>
          <w:p>
            <w:pPr/>
            <w:hyperlink r:id="rId55" w:history="1">
              <w:r>
                <w:rPr>
                  <w:color w:val="#410a8c"/>
                  <w:u w:val="single"/>
                </w:rPr>
                <w:t xml:space="preserve">halshs-00646890v1</w:t>
              </w:r>
            </w:hyperlink>
          </w:p>
        </w:tc>
      </w:tr>
      <w:tr>
        <w:trPr/>
        <w:tc>
          <w:tcPr>
            <w:noWrap/>
          </w:tcPr>
          <w:p>
            <w:pPr>
              <w:spacing w:after="200"/>
            </w:pPr>
            <w:hyperlink r:id="rId57" w:history="1">
              <w:r>
                <w:rPr>
                  <w:color w:val="1e198e"/>
                  <w:b w:val="1"/>
                  <w:bCs w:val="1"/>
                  <w:u w:val="single"/>
                </w:rPr>
                <w:t xml:space="preserve">Perspectives fondées sur les ressources : proposition de synthèse</w:t>
              </w:r>
            </w:hyperlink>
          </w:p>
          <w:p>
            <w:pPr/>
            <w:hyperlink r:id="rId9" w:history="1">
              <w:r>
                <w:rPr>
                  <w:color w:val="#410a8c"/>
                  <w:u w:val="single"/>
                </w:rPr>
                <w:t xml:space="preserve">Franck Brulhart</w:t>
              </w:r>
            </w:hyperlink>
            <w:r>
              <w:rPr/>
              <w:t xml:space="preserve">,</w:t>
            </w:r>
            <w:hyperlink r:id="rId51" w:history="1">
              <w:r>
                <w:rPr>
                  <w:color w:val="#410a8c"/>
                  <w:u w:val="single"/>
                </w:rPr>
                <w:t xml:space="preserve">Gilles Guieu</w:t>
              </w:r>
            </w:hyperlink>
            <w:r>
              <w:rPr/>
              <w:t xml:space="preserve">,</w:t>
            </w:r>
            <w:hyperlink r:id="rId52" w:history="1">
              <w:r>
                <w:rPr>
                  <w:color w:val="#410a8c"/>
                  <w:u w:val="single"/>
                </w:rPr>
                <w:t xml:space="preserve">Frédéric Prévot</w:t>
              </w:r>
            </w:hyperlink>
            <w:r>
              <w:rPr/>
              <w:t xml:space="preserve">,</w:t>
            </w:r>
            <w:hyperlink r:id="rId53" w:history="1">
              <w:r>
                <w:rPr>
                  <w:color w:val="#410a8c"/>
                  <w:u w:val="single"/>
                </w:rPr>
                <w:t xml:space="preserve">Lionel Maltese</w:t>
              </w:r>
            </w:hyperlink>
          </w:p>
          <w:p>
            <w:pPr/>
            <w:r>
              <w:rPr>
                <w:i w:val="1"/>
                <w:iCs w:val="1"/>
              </w:rPr>
              <w:t xml:space="preserve">Revue Française de Gestion</w:t>
            </w:r>
            <w:r>
              <w:rPr/>
              <w:t xml:space="preserve">, 2010, 204, pp.87-103</w:t>
            </w:r>
          </w:p>
          <w:p>
            <w:pPr/>
            <w:r>
              <w:rPr/>
              <w:t xml:space="preserve">Article dans une revue</w:t>
            </w:r>
          </w:p>
          <w:p>
            <w:pPr/>
            <w:hyperlink r:id="rId57" w:history="1">
              <w:r>
                <w:rPr>
                  <w:color w:val="#410a8c"/>
                  <w:u w:val="single"/>
                </w:rPr>
                <w:t xml:space="preserve">halshs-00492099v1</w:t>
              </w:r>
            </w:hyperlink>
          </w:p>
        </w:tc>
      </w:tr>
      <w:tr>
        <w:trPr/>
        <w:tc>
          <w:tcPr>
            <w:noWrap/>
          </w:tcPr>
          <w:p>
            <w:pPr>
              <w:spacing w:after="200"/>
            </w:pPr>
            <w:hyperlink r:id="rId58" w:history="1">
              <w:r>
                <w:rPr>
                  <w:color w:val="1e198e"/>
                  <w:b w:val="1"/>
                  <w:bCs w:val="1"/>
                  <w:u w:val="single"/>
                </w:rPr>
                <w:t xml:space="preserve">Proposition of a Performance Measurement Tool for Analysing and Signalling SMEs' Performance</w:t>
              </w:r>
            </w:hyperlink>
          </w:p>
          <w:p>
            <w:pPr/>
            <w:hyperlink r:id="rId9" w:history="1">
              <w:r>
                <w:rPr>
                  <w:color w:val="#410a8c"/>
                  <w:u w:val="single"/>
                </w:rPr>
                <w:t xml:space="preserve">Franck Brulhart</w:t>
              </w:r>
            </w:hyperlink>
            <w:r>
              <w:rPr/>
              <w:t xml:space="preserve">,</w:t>
            </w:r>
            <w:hyperlink r:id="rId33" w:history="1">
              <w:r>
                <w:rPr>
                  <w:color w:val="#410a8c"/>
                  <w:u w:val="single"/>
                </w:rPr>
                <w:t xml:space="preserve">Sandrine Gherra</w:t>
              </w:r>
            </w:hyperlink>
            <w:r>
              <w:rPr/>
              <w:t xml:space="preserve">,</w:t>
            </w:r>
            <w:hyperlink r:id="rId59" w:history="1">
              <w:r>
                <w:rPr>
                  <w:color w:val="#410a8c"/>
                  <w:u w:val="single"/>
                </w:rPr>
                <w:t xml:space="preserve">Philippe Rousselot</w:t>
              </w:r>
            </w:hyperlink>
          </w:p>
          <w:p>
            <w:pPr/>
            <w:r>
              <w:rPr>
                <w:i w:val="1"/>
                <w:iCs w:val="1"/>
              </w:rPr>
              <w:t xml:space="preserve">The Business Review</w:t>
            </w:r>
            <w:r>
              <w:rPr/>
              <w:t xml:space="preserve">, 2010, 16 (1), pp.217-224</w:t>
            </w:r>
          </w:p>
          <w:p>
            <w:pPr/>
            <w:r>
              <w:rPr/>
              <w:t xml:space="preserve">Article dans une revue</w:t>
            </w:r>
          </w:p>
          <w:p>
            <w:pPr/>
            <w:hyperlink r:id="rId58" w:history="1">
              <w:r>
                <w:rPr>
                  <w:color w:val="#410a8c"/>
                  <w:u w:val="single"/>
                </w:rPr>
                <w:t xml:space="preserve">halshs-00558223v1</w:t>
              </w:r>
            </w:hyperlink>
          </w:p>
        </w:tc>
      </w:tr>
      <w:tr>
        <w:trPr/>
        <w:tc>
          <w:tcPr>
            <w:noWrap/>
          </w:tcPr>
          <w:p>
            <w:pPr>
              <w:spacing w:after="200"/>
            </w:pPr>
            <w:hyperlink r:id="rId60" w:history="1">
              <w:r>
                <w:rPr>
                  <w:color w:val="1e198e"/>
                  <w:b w:val="1"/>
                  <w:bCs w:val="1"/>
                  <w:u w:val="single"/>
                </w:rPr>
                <w:t xml:space="preserve">L'impact des pratiques de SCM sur la performance de l'entreprise: une étude empirique dans le contexte français</w:t>
              </w:r>
            </w:hyperlink>
          </w:p>
          <w:p>
            <w:pPr/>
            <w:hyperlink r:id="rId9" w:history="1">
              <w:r>
                <w:rPr>
                  <w:color w:val="#410a8c"/>
                  <w:u w:val="single"/>
                </w:rPr>
                <w:t xml:space="preserve">Franck Brulhart</w:t>
              </w:r>
            </w:hyperlink>
            <w:r>
              <w:rPr/>
              <w:t xml:space="preserve">,</w:t>
            </w:r>
            <w:hyperlink r:id="rId44" w:history="1">
              <w:r>
                <w:rPr>
                  <w:color w:val="#410a8c"/>
                  <w:u w:val="single"/>
                </w:rPr>
                <w:t xml:space="preserve">Btissam Moncef</w:t>
              </w:r>
            </w:hyperlink>
          </w:p>
          <w:p>
            <w:pPr/>
            <w:r>
              <w:rPr>
                <w:i w:val="1"/>
                <w:iCs w:val="1"/>
              </w:rPr>
              <w:t xml:space="preserve">Finance Contrôle Stratégie</w:t>
            </w:r>
            <w:r>
              <w:rPr/>
              <w:t xml:space="preserve">, 2010, 13 (1), pp.33-66</w:t>
            </w:r>
          </w:p>
          <w:p>
            <w:pPr/>
            <w:r>
              <w:rPr/>
              <w:t xml:space="preserve">Article dans une revue</w:t>
            </w:r>
          </w:p>
          <w:p>
            <w:pPr/>
            <w:hyperlink r:id="rId60" w:history="1">
              <w:r>
                <w:rPr>
                  <w:color w:val="#410a8c"/>
                  <w:u w:val="single"/>
                </w:rPr>
                <w:t xml:space="preserve">halshs-00485408v1</w:t>
              </w:r>
            </w:hyperlink>
          </w:p>
        </w:tc>
      </w:tr>
      <w:tr>
        <w:trPr/>
        <w:tc>
          <w:tcPr>
            <w:noWrap/>
          </w:tcPr>
          <w:p>
            <w:pPr>
              <w:spacing w:after="200"/>
            </w:pPr>
            <w:hyperlink r:id="rId61" w:history="1">
              <w:r>
                <w:rPr>
                  <w:color w:val="1e198e"/>
                  <w:b w:val="1"/>
                  <w:bCs w:val="1"/>
                  <w:u w:val="single"/>
                </w:rPr>
                <w:t xml:space="preserve">Perspectives fondées sur les ressources. Proposition de synthèse</w:t>
              </w:r>
            </w:hyperlink>
          </w:p>
          <w:p>
            <w:pPr/>
            <w:hyperlink r:id="rId52" w:history="1">
              <w:r>
                <w:rPr>
                  <w:color w:val="#410a8c"/>
                  <w:u w:val="single"/>
                </w:rPr>
                <w:t xml:space="preserve">Frédéric Prévot</w:t>
              </w:r>
            </w:hyperlink>
            <w:r>
              <w:rPr/>
              <w:t xml:space="preserve">,</w:t>
            </w:r>
            <w:hyperlink r:id="rId9" w:history="1">
              <w:r>
                <w:rPr>
                  <w:color w:val="#410a8c"/>
                  <w:u w:val="single"/>
                </w:rPr>
                <w:t xml:space="preserve">Franck Brulhart</w:t>
              </w:r>
            </w:hyperlink>
            <w:r>
              <w:rPr/>
              <w:t xml:space="preserve">,</w:t>
            </w:r>
            <w:hyperlink r:id="rId51" w:history="1">
              <w:r>
                <w:rPr>
                  <w:color w:val="#410a8c"/>
                  <w:u w:val="single"/>
                </w:rPr>
                <w:t xml:space="preserve">Gilles Guieu</w:t>
              </w:r>
            </w:hyperlink>
            <w:r>
              <w:rPr/>
              <w:t xml:space="preserve">,</w:t>
            </w:r>
            <w:hyperlink r:id="rId53" w:history="1">
              <w:r>
                <w:rPr>
                  <w:color w:val="#410a8c"/>
                  <w:u w:val="single"/>
                </w:rPr>
                <w:t xml:space="preserve">Lionel Maltese</w:t>
              </w:r>
            </w:hyperlink>
          </w:p>
          <w:p>
            <w:pPr/>
            <w:r>
              <w:rPr>
                <w:i w:val="1"/>
                <w:iCs w:val="1"/>
              </w:rPr>
              <w:t xml:space="preserve">Revue Française de Gestion</w:t>
            </w:r>
            <w:r>
              <w:rPr/>
              <w:t xml:space="preserve">, 2010, 36 (204), pp.87-103. </w:t>
            </w:r>
            <w:hyperlink r:id="rId54" w:history="1">
              <w:r>
                <w:rPr>
                  <w:color w:val="#410a8c"/>
                  <w:u w:val="single"/>
                </w:rPr>
                <w:t xml:space="preserve">⟨10.3166/RFG.204.87-103⟩</w:t>
              </w:r>
            </w:hyperlink>
          </w:p>
          <w:p>
            <w:pPr/>
            <w:r>
              <w:rPr/>
              <w:t xml:space="preserve">Article dans une revue</w:t>
            </w:r>
          </w:p>
          <w:p>
            <w:pPr/>
            <w:hyperlink r:id="rId61" w:history="1">
              <w:r>
                <w:rPr>
                  <w:color w:val="#410a8c"/>
                  <w:u w:val="single"/>
                </w:rPr>
                <w:t xml:space="preserve">hal-05499421v1</w:t>
              </w:r>
            </w:hyperlink>
          </w:p>
        </w:tc>
      </w:tr>
      <w:tr>
        <w:trPr/>
        <w:tc>
          <w:tcPr>
            <w:noWrap/>
          </w:tcPr>
          <w:p>
            <w:pPr>
              <w:spacing w:after="200"/>
            </w:pPr>
            <w:hyperlink r:id="rId62" w:history="1">
              <w:r>
                <w:rPr>
                  <w:color w:val="1e198e"/>
                  <w:b w:val="1"/>
                  <w:bCs w:val="1"/>
                  <w:u w:val="single"/>
                </w:rPr>
                <w:t xml:space="preserve">Théorie des ressources. Débats théoriques et applicabilités</w:t>
              </w:r>
            </w:hyperlink>
          </w:p>
          <w:p>
            <w:pPr/>
            <w:hyperlink r:id="rId51" w:history="1">
              <w:r>
                <w:rPr>
                  <w:color w:val="#410a8c"/>
                  <w:u w:val="single"/>
                </w:rPr>
                <w:t xml:space="preserve">Gilles Guieu</w:t>
              </w:r>
            </w:hyperlink>
            <w:r>
              <w:rPr/>
              <w:t xml:space="preserve">,</w:t>
            </w:r>
            <w:hyperlink r:id="rId9" w:history="1">
              <w:r>
                <w:rPr>
                  <w:color w:val="#410a8c"/>
                  <w:u w:val="single"/>
                </w:rPr>
                <w:t xml:space="preserve">Franck Brulhart</w:t>
              </w:r>
            </w:hyperlink>
            <w:r>
              <w:rPr/>
              <w:t xml:space="preserve">,</w:t>
            </w:r>
            <w:hyperlink r:id="rId63" w:history="1">
              <w:r>
                <w:rPr>
                  <w:color w:val="#410a8c"/>
                  <w:u w:val="single"/>
                </w:rPr>
                <w:t xml:space="preserve">Lionel Maltèse</w:t>
              </w:r>
            </w:hyperlink>
          </w:p>
          <w:p>
            <w:pPr/>
            <w:r>
              <w:rPr>
                <w:i w:val="1"/>
                <w:iCs w:val="1"/>
              </w:rPr>
              <w:t xml:space="preserve">Revue Française de Gestion</w:t>
            </w:r>
            <w:r>
              <w:rPr/>
              <w:t xml:space="preserve">, 2010</w:t>
            </w:r>
          </w:p>
          <w:p>
            <w:pPr/>
            <w:r>
              <w:rPr/>
              <w:t xml:space="preserve">Article dans une revue</w:t>
            </w:r>
          </w:p>
          <w:p>
            <w:pPr/>
            <w:hyperlink r:id="rId62" w:history="1">
              <w:r>
                <w:rPr>
                  <w:color w:val="#410a8c"/>
                  <w:u w:val="single"/>
                </w:rPr>
                <w:t xml:space="preserve">hal-01826312v1</w:t>
              </w:r>
            </w:hyperlink>
          </w:p>
        </w:tc>
      </w:tr>
      <w:tr>
        <w:trPr/>
        <w:tc>
          <w:tcPr>
            <w:noWrap/>
          </w:tcPr>
          <w:p>
            <w:pPr>
              <w:spacing w:after="200"/>
            </w:pPr>
            <w:hyperlink r:id="rId64" w:history="1">
              <w:r>
                <w:rPr>
                  <w:color w:val="1e198e"/>
                  <w:b w:val="1"/>
                  <w:bCs w:val="1"/>
                  <w:u w:val="single"/>
                </w:rPr>
                <w:t xml:space="preserve">Théorie des ressources : débats théoriques et applicabilité</w:t>
              </w:r>
            </w:hyperlink>
          </w:p>
          <w:p>
            <w:pPr/>
            <w:hyperlink r:id="rId9" w:history="1">
              <w:r>
                <w:rPr>
                  <w:color w:val="#410a8c"/>
                  <w:u w:val="single"/>
                </w:rPr>
                <w:t xml:space="preserve">Franck Brulhart</w:t>
              </w:r>
            </w:hyperlink>
            <w:r>
              <w:rPr/>
              <w:t xml:space="preserve">,</w:t>
            </w:r>
            <w:hyperlink r:id="rId51" w:history="1">
              <w:r>
                <w:rPr>
                  <w:color w:val="#410a8c"/>
                  <w:u w:val="single"/>
                </w:rPr>
                <w:t xml:space="preserve">Gilles Guieu</w:t>
              </w:r>
            </w:hyperlink>
            <w:r>
              <w:rPr/>
              <w:t xml:space="preserve">,</w:t>
            </w:r>
            <w:hyperlink r:id="rId53" w:history="1">
              <w:r>
                <w:rPr>
                  <w:color w:val="#410a8c"/>
                  <w:u w:val="single"/>
                </w:rPr>
                <w:t xml:space="preserve">Lionel Maltese</w:t>
              </w:r>
            </w:hyperlink>
            <w:r>
              <w:rPr/>
              <w:t xml:space="preserve">,</w:t>
            </w:r>
            <w:hyperlink r:id="rId52" w:history="1">
              <w:r>
                <w:rPr>
                  <w:color w:val="#410a8c"/>
                  <w:u w:val="single"/>
                </w:rPr>
                <w:t xml:space="preserve">Frédéric Prévot</w:t>
              </w:r>
            </w:hyperlink>
          </w:p>
          <w:p>
            <w:pPr/>
            <w:r>
              <w:rPr>
                <w:i w:val="1"/>
                <w:iCs w:val="1"/>
              </w:rPr>
              <w:t xml:space="preserve">Revue Française de Gestion</w:t>
            </w:r>
            <w:r>
              <w:rPr/>
              <w:t xml:space="preserve">, 2010, 5 (204), pp.83-86</w:t>
            </w:r>
          </w:p>
          <w:p>
            <w:pPr/>
            <w:r>
              <w:rPr/>
              <w:t xml:space="preserve">Article dans une revue</w:t>
            </w:r>
          </w:p>
          <w:p>
            <w:pPr/>
            <w:hyperlink r:id="rId64" w:history="1">
              <w:r>
                <w:rPr>
                  <w:color w:val="#410a8c"/>
                  <w:u w:val="single"/>
                </w:rPr>
                <w:t xml:space="preserve">halshs-00492097v1</w:t>
              </w:r>
            </w:hyperlink>
          </w:p>
        </w:tc>
      </w:tr>
      <w:tr>
        <w:trPr/>
        <w:tc>
          <w:tcPr>
            <w:noWrap/>
          </w:tcPr>
          <w:p>
            <w:pPr>
              <w:spacing w:after="200"/>
            </w:pPr>
            <w:hyperlink r:id="rId65" w:history="1">
              <w:r>
                <w:rPr>
                  <w:color w:val="1e198e"/>
                  <w:b w:val="1"/>
                  <w:bCs w:val="1"/>
                  <w:u w:val="single"/>
                </w:rPr>
                <w:t xml:space="preserve">Théorie des ressources. Débats théoriques et applicabilités</w:t>
              </w:r>
            </w:hyperlink>
          </w:p>
          <w:p>
            <w:pPr/>
            <w:hyperlink r:id="rId9" w:history="1">
              <w:r>
                <w:rPr>
                  <w:color w:val="#410a8c"/>
                  <w:u w:val="single"/>
                </w:rPr>
                <w:t xml:space="preserve">Franck Brulhart</w:t>
              </w:r>
            </w:hyperlink>
            <w:r>
              <w:rPr/>
              <w:t xml:space="preserve">,</w:t>
            </w:r>
            <w:hyperlink r:id="rId51" w:history="1">
              <w:r>
                <w:rPr>
                  <w:color w:val="#410a8c"/>
                  <w:u w:val="single"/>
                </w:rPr>
                <w:t xml:space="preserve">Gilles Guieu</w:t>
              </w:r>
            </w:hyperlink>
            <w:r>
              <w:rPr/>
              <w:t xml:space="preserve">,</w:t>
            </w:r>
            <w:hyperlink r:id="rId53" w:history="1">
              <w:r>
                <w:rPr>
                  <w:color w:val="#410a8c"/>
                  <w:u w:val="single"/>
                </w:rPr>
                <w:t xml:space="preserve">Lionel Maltese</w:t>
              </w:r>
            </w:hyperlink>
            <w:r>
              <w:rPr/>
              <w:t xml:space="preserve">,</w:t>
            </w:r>
            <w:hyperlink r:id="rId52" w:history="1">
              <w:r>
                <w:rPr>
                  <w:color w:val="#410a8c"/>
                  <w:u w:val="single"/>
                </w:rPr>
                <w:t xml:space="preserve">Frédéric Prévot</w:t>
              </w:r>
            </w:hyperlink>
          </w:p>
          <w:p>
            <w:pPr/>
            <w:r>
              <w:rPr>
                <w:i w:val="1"/>
                <w:iCs w:val="1"/>
              </w:rPr>
              <w:t xml:space="preserve">Revue Française de Gestion</w:t>
            </w:r>
            <w:r>
              <w:rPr/>
              <w:t xml:space="preserve">, 2010, 36 (204), pp.83-86. </w:t>
            </w:r>
            <w:hyperlink r:id="rId56" w:history="1">
              <w:r>
                <w:rPr>
                  <w:color w:val="#410a8c"/>
                  <w:u w:val="single"/>
                </w:rPr>
                <w:t xml:space="preserve">⟨10.3166/RFG.204.83-86⟩</w:t>
              </w:r>
            </w:hyperlink>
          </w:p>
          <w:p>
            <w:pPr/>
            <w:r>
              <w:rPr/>
              <w:t xml:space="preserve">Article dans une revue</w:t>
            </w:r>
          </w:p>
          <w:p>
            <w:pPr/>
            <w:hyperlink r:id="rId65" w:history="1">
              <w:r>
                <w:rPr>
                  <w:color w:val="#410a8c"/>
                  <w:u w:val="single"/>
                </w:rPr>
                <w:t xml:space="preserve">hal-05499423v1</w:t>
              </w:r>
            </w:hyperlink>
          </w:p>
        </w:tc>
      </w:tr>
      <w:tr>
        <w:trPr/>
        <w:tc>
          <w:tcPr>
            <w:noWrap/>
          </w:tcPr>
          <w:p>
            <w:pPr>
              <w:spacing w:after="200"/>
            </w:pPr>
            <w:hyperlink r:id="rId66" w:history="1">
              <w:r>
                <w:rPr>
                  <w:color w:val="1e198e"/>
                  <w:b w:val="1"/>
                  <w:bCs w:val="1"/>
                  <w:u w:val="single"/>
                </w:rPr>
                <w:t xml:space="preserve">Un outil de mesure et de signalisation de la performance pour la PME : Présentation d'un « modèle DuPont enrichi »</w:t>
              </w:r>
            </w:hyperlink>
          </w:p>
          <w:p>
            <w:pPr/>
            <w:hyperlink r:id="rId9" w:history="1">
              <w:r>
                <w:rPr>
                  <w:color w:val="#410a8c"/>
                  <w:u w:val="single"/>
                </w:rPr>
                <w:t xml:space="preserve">Franck Brulhart</w:t>
              </w:r>
            </w:hyperlink>
            <w:r>
              <w:rPr/>
              <w:t xml:space="preserve">,</w:t>
            </w:r>
            <w:hyperlink r:id="rId33" w:history="1">
              <w:r>
                <w:rPr>
                  <w:color w:val="#410a8c"/>
                  <w:u w:val="single"/>
                </w:rPr>
                <w:t xml:space="preserve">Sandrine Gherra</w:t>
              </w:r>
            </w:hyperlink>
            <w:r>
              <w:rPr/>
              <w:t xml:space="preserve">,</w:t>
            </w:r>
            <w:hyperlink r:id="rId59" w:history="1">
              <w:r>
                <w:rPr>
                  <w:color w:val="#410a8c"/>
                  <w:u w:val="single"/>
                </w:rPr>
                <w:t xml:space="preserve">Philippe Rousselot</w:t>
              </w:r>
            </w:hyperlink>
          </w:p>
          <w:p>
            <w:pPr/>
            <w:r>
              <w:rPr>
                <w:i w:val="1"/>
                <w:iCs w:val="1"/>
              </w:rPr>
              <w:t xml:space="preserve">Revue Internationale PME</w:t>
            </w:r>
            <w:r>
              <w:rPr/>
              <w:t xml:space="preserve">, 2009, 22 (2), pp.67-93. </w:t>
            </w:r>
            <w:hyperlink r:id="rId67" w:history="1">
              <w:r>
                <w:rPr>
                  <w:color w:val="#410a8c"/>
                  <w:u w:val="single"/>
                </w:rPr>
                <w:t xml:space="preserve">⟨10.7202/044031ar⟩</w:t>
              </w:r>
            </w:hyperlink>
          </w:p>
          <w:p>
            <w:pPr/>
            <w:r>
              <w:rPr/>
              <w:t xml:space="preserve">Article dans une revue</w:t>
            </w:r>
          </w:p>
          <w:p>
            <w:pPr/>
            <w:hyperlink r:id="rId66" w:history="1">
              <w:r>
                <w:rPr>
                  <w:color w:val="#410a8c"/>
                  <w:u w:val="single"/>
                </w:rPr>
                <w:t xml:space="preserve">halshs-00441661v1</w:t>
              </w:r>
            </w:hyperlink>
          </w:p>
        </w:tc>
      </w:tr>
      <w:tr>
        <w:trPr/>
        <w:tc>
          <w:tcPr>
            <w:noWrap/>
          </w:tcPr>
          <w:p>
            <w:pPr>
              <w:spacing w:after="200"/>
            </w:pPr>
            <w:hyperlink r:id="rId68" w:history="1">
              <w:r>
                <w:rPr>
                  <w:color w:val="1e198e"/>
                  <w:b w:val="1"/>
                  <w:bCs w:val="1"/>
                  <w:u w:val="single"/>
                </w:rPr>
                <w:t xml:space="preserve">Réseau, capital social et performance pour l'organisation : le cas des responsables de sites de prestation logistique</w:t>
              </w:r>
            </w:hyperlink>
          </w:p>
          <w:p>
            <w:pPr/>
            <w:hyperlink r:id="rId9" w:history="1">
              <w:r>
                <w:rPr>
                  <w:color w:val="#410a8c"/>
                  <w:u w:val="single"/>
                </w:rPr>
                <w:t xml:space="preserve">Franck Brulhart</w:t>
              </w:r>
            </w:hyperlink>
            <w:r>
              <w:rPr/>
              <w:t xml:space="preserve">,</w:t>
            </w:r>
            <w:hyperlink r:id="rId69" w:history="1">
              <w:r>
                <w:rPr>
                  <w:color w:val="#410a8c"/>
                  <w:u w:val="single"/>
                </w:rPr>
                <w:t xml:space="preserve">Sophie Claye-Puaux</w:t>
              </w:r>
            </w:hyperlink>
          </w:p>
          <w:p>
            <w:pPr/>
            <w:r>
              <w:rPr>
                <w:i w:val="1"/>
                <w:iCs w:val="1"/>
              </w:rPr>
              <w:t xml:space="preserve">Revue management &amp; avenir</w:t>
            </w:r>
            <w:r>
              <w:rPr/>
              <w:t xml:space="preserve">, 2009, 4 (24), pp.65-82</w:t>
            </w:r>
          </w:p>
          <w:p>
            <w:pPr/>
            <w:r>
              <w:rPr/>
              <w:t xml:space="preserve">Article dans une revue</w:t>
            </w:r>
          </w:p>
          <w:p>
            <w:pPr/>
            <w:hyperlink r:id="rId68" w:history="1">
              <w:r>
                <w:rPr>
                  <w:color w:val="#410a8c"/>
                  <w:u w:val="single"/>
                </w:rPr>
                <w:t xml:space="preserve">halshs-00431201v1</w:t>
              </w:r>
            </w:hyperlink>
          </w:p>
        </w:tc>
      </w:tr>
      <w:tr>
        <w:trPr/>
        <w:tc>
          <w:tcPr>
            <w:noWrap/>
          </w:tcPr>
          <w:p>
            <w:pPr>
              <w:spacing w:after="200"/>
            </w:pPr>
            <w:hyperlink r:id="rId70" w:history="1">
              <w:r>
                <w:rPr>
                  <w:color w:val="1e198e"/>
                  <w:b w:val="1"/>
                  <w:bCs w:val="1"/>
                  <w:u w:val="single"/>
                </w:rPr>
                <w:t xml:space="preserve">Experience : which impact on success in a logistic partnership ?</w:t>
              </w:r>
            </w:hyperlink>
          </w:p>
          <w:p>
            <w:pPr/>
            <w:hyperlink r:id="rId9" w:history="1">
              <w:r>
                <w:rPr>
                  <w:color w:val="#410a8c"/>
                  <w:u w:val="single"/>
                </w:rPr>
                <w:t xml:space="preserve">Franck Brulhart</w:t>
              </w:r>
            </w:hyperlink>
          </w:p>
          <w:p>
            <w:pPr/>
            <w:r>
              <w:rPr>
                <w:i w:val="1"/>
                <w:iCs w:val="1"/>
              </w:rPr>
              <w:t xml:space="preserve">Business History Review</w:t>
            </w:r>
            <w:r>
              <w:rPr/>
              <w:t xml:space="preserve">, 2007, 7 (2), pp.121-146</w:t>
            </w:r>
          </w:p>
          <w:p>
            <w:pPr/>
            <w:r>
              <w:rPr/>
              <w:t xml:space="preserve">Article dans une revue</w:t>
            </w:r>
          </w:p>
          <w:p>
            <w:pPr/>
            <w:hyperlink r:id="rId70" w:history="1">
              <w:r>
                <w:rPr>
                  <w:color w:val="#410a8c"/>
                  <w:u w:val="single"/>
                </w:rPr>
                <w:t xml:space="preserve">halshs-00438565v1</w:t>
              </w:r>
            </w:hyperlink>
          </w:p>
        </w:tc>
      </w:tr>
      <w:tr>
        <w:trPr/>
        <w:tc>
          <w:tcPr>
            <w:noWrap/>
          </w:tcPr>
          <w:p>
            <w:pPr>
              <w:spacing w:after="200"/>
            </w:pPr>
            <w:hyperlink r:id="rId71" w:history="1">
              <w:r>
                <w:rPr>
                  <w:color w:val="1e198e"/>
                  <w:b w:val="1"/>
                  <w:bCs w:val="1"/>
                  <w:u w:val="single"/>
                </w:rPr>
                <w:t xml:space="preserve">Les déterminants de la réussite des alliances logistiques : une vision intégrative</w:t>
              </w:r>
            </w:hyperlink>
          </w:p>
          <w:p>
            <w:pPr/>
            <w:hyperlink r:id="rId9" w:history="1">
              <w:r>
                <w:rPr>
                  <w:color w:val="#410a8c"/>
                  <w:u w:val="single"/>
                </w:rPr>
                <w:t xml:space="preserve">Franck Brulhart</w:t>
              </w:r>
            </w:hyperlink>
          </w:p>
          <w:p>
            <w:pPr/>
            <w:r>
              <w:rPr>
                <w:i w:val="1"/>
                <w:iCs w:val="1"/>
              </w:rPr>
              <w:t xml:space="preserve">Management international = International management = Gestión internacional</w:t>
            </w:r>
            <w:r>
              <w:rPr/>
              <w:t xml:space="preserve">, 2007, 12 (1), pp.13-30</w:t>
            </w:r>
          </w:p>
          <w:p>
            <w:pPr/>
            <w:r>
              <w:rPr/>
              <w:t xml:space="preserve">Article dans une revue</w:t>
            </w:r>
          </w:p>
          <w:p>
            <w:pPr/>
            <w:hyperlink r:id="rId71" w:history="1">
              <w:r>
                <w:rPr>
                  <w:color w:val="#410a8c"/>
                  <w:u w:val="single"/>
                </w:rPr>
                <w:t xml:space="preserve">halshs-00438562v1</w:t>
              </w:r>
            </w:hyperlink>
          </w:p>
        </w:tc>
      </w:tr>
      <w:tr>
        <w:trPr/>
        <w:tc>
          <w:tcPr>
            <w:noWrap/>
          </w:tcPr>
          <w:p>
            <w:pPr>
              <w:spacing w:after="200"/>
            </w:pPr>
            <w:hyperlink r:id="rId72" w:history="1">
              <w:r>
                <w:rPr>
                  <w:color w:val="1e198e"/>
                  <w:b w:val="1"/>
                  <w:bCs w:val="1"/>
                  <w:u w:val="single"/>
                </w:rPr>
                <w:t xml:space="preserve">Les interrelations contrôle-confiance : quel impact sur la réussite des partenariats interfirmes ?</w:t>
              </w:r>
            </w:hyperlink>
          </w:p>
          <w:p>
            <w:pPr/>
            <w:hyperlink r:id="rId9" w:history="1">
              <w:r>
                <w:rPr>
                  <w:color w:val="#410a8c"/>
                  <w:u w:val="single"/>
                </w:rPr>
                <w:t xml:space="preserve">Franck Brulhart</w:t>
              </w:r>
            </w:hyperlink>
            <w:r>
              <w:rPr/>
              <w:t xml:space="preserve">,</w:t>
            </w:r>
            <w:hyperlink r:id="rId13" w:history="1">
              <w:r>
                <w:rPr>
                  <w:color w:val="#410a8c"/>
                  <w:u w:val="single"/>
                </w:rPr>
                <w:t xml:space="preserve">Christophe Favoreu</w:t>
              </w:r>
            </w:hyperlink>
          </w:p>
          <w:p>
            <w:pPr/>
            <w:r>
              <w:rPr>
                <w:i w:val="1"/>
                <w:iCs w:val="1"/>
              </w:rPr>
              <w:t xml:space="preserve">Finance Contrôle Stratégie</w:t>
            </w:r>
            <w:r>
              <w:rPr/>
              <w:t xml:space="preserve">, 2006, 9 (1), pp.59-96</w:t>
            </w:r>
          </w:p>
          <w:p>
            <w:pPr/>
            <w:r>
              <w:rPr/>
              <w:t xml:space="preserve">Article dans une revue</w:t>
            </w:r>
          </w:p>
          <w:p>
            <w:pPr/>
            <w:hyperlink r:id="rId72" w:history="1">
              <w:r>
                <w:rPr>
                  <w:color w:val="#410a8c"/>
                  <w:u w:val="single"/>
                </w:rPr>
                <w:t xml:space="preserve">halshs-00438568v1</w:t>
              </w:r>
            </w:hyperlink>
          </w:p>
        </w:tc>
      </w:tr>
      <w:tr>
        <w:trPr/>
        <w:tc>
          <w:tcPr>
            <w:noWrap/>
          </w:tcPr>
          <w:p>
            <w:pPr>
              <w:spacing w:after="200"/>
            </w:pPr>
            <w:hyperlink r:id="rId73" w:history="1">
              <w:r>
                <w:rPr>
                  <w:color w:val="1e198e"/>
                  <w:b w:val="1"/>
                  <w:bCs w:val="1"/>
                  <w:u w:val="single"/>
                </w:rPr>
                <w:t xml:space="preserve">Proximité et réussite des partenariats verticaux logistiques dans le secteur agro alimentaire français</w:t>
              </w:r>
            </w:hyperlink>
          </w:p>
          <w:p>
            <w:pPr/>
            <w:hyperlink r:id="rId9" w:history="1">
              <w:r>
                <w:rPr>
                  <w:color w:val="#410a8c"/>
                  <w:u w:val="single"/>
                </w:rPr>
                <w:t xml:space="preserve">Franck Brulhart</w:t>
              </w:r>
            </w:hyperlink>
          </w:p>
          <w:p>
            <w:pPr/>
            <w:r>
              <w:rPr>
                <w:i w:val="1"/>
                <w:iCs w:val="1"/>
              </w:rPr>
              <w:t xml:space="preserve">Management international = International management = Gestión internacional</w:t>
            </w:r>
            <w:r>
              <w:rPr/>
              <w:t xml:space="preserve">, 2005, 9 (4), pp.17-30</w:t>
            </w:r>
          </w:p>
          <w:p>
            <w:pPr/>
            <w:r>
              <w:rPr/>
              <w:t xml:space="preserve">Article dans une revue</w:t>
            </w:r>
          </w:p>
          <w:p>
            <w:pPr/>
            <w:hyperlink r:id="rId73" w:history="1">
              <w:r>
                <w:rPr>
                  <w:color w:val="#410a8c"/>
                  <w:u w:val="single"/>
                </w:rPr>
                <w:t xml:space="preserve">halshs-00438593v1</w:t>
              </w:r>
            </w:hyperlink>
          </w:p>
        </w:tc>
      </w:tr>
      <w:tr>
        <w:trPr/>
        <w:tc>
          <w:tcPr>
            <w:noWrap/>
          </w:tcPr>
          <w:p>
            <w:pPr>
              <w:spacing w:after="200"/>
            </w:pPr>
            <w:hyperlink r:id="rId74" w:history="1">
              <w:r>
                <w:rPr>
                  <w:color w:val="1e198e"/>
                  <w:b w:val="1"/>
                  <w:bCs w:val="1"/>
                  <w:u w:val="single"/>
                </w:rPr>
                <w:t xml:space="preserve">Expérience du partenariat, expérience du partenaire, connivence interpersonnelle : quel impact sur la réussite du partenariat vertical ?</w:t>
              </w:r>
            </w:hyperlink>
          </w:p>
          <w:p>
            <w:pPr/>
            <w:hyperlink r:id="rId9" w:history="1">
              <w:r>
                <w:rPr>
                  <w:color w:val="#410a8c"/>
                  <w:u w:val="single"/>
                </w:rPr>
                <w:t xml:space="preserve">Franck Brulhart</w:t>
              </w:r>
            </w:hyperlink>
          </w:p>
          <w:p>
            <w:pPr/>
            <w:r>
              <w:rPr>
                <w:i w:val="1"/>
                <w:iCs w:val="1"/>
              </w:rPr>
              <w:t xml:space="preserve">M@n@gement</w:t>
            </w:r>
            <w:r>
              <w:rPr/>
              <w:t xml:space="preserve">, 2005, 8 (2), pp.167-191</w:t>
            </w:r>
          </w:p>
          <w:p>
            <w:pPr/>
            <w:r>
              <w:rPr/>
              <w:t xml:space="preserve">Article dans une revue</w:t>
            </w:r>
          </w:p>
          <w:p>
            <w:pPr/>
            <w:hyperlink r:id="rId74" w:history="1">
              <w:r>
                <w:rPr>
                  <w:color w:val="#410a8c"/>
                  <w:u w:val="single"/>
                </w:rPr>
                <w:t xml:space="preserve">halshs-00438583v1</w:t>
              </w:r>
            </w:hyperlink>
          </w:p>
        </w:tc>
      </w:tr>
      <w:tr>
        <w:trPr/>
        <w:tc>
          <w:tcPr>
            <w:noWrap/>
          </w:tcPr>
          <w:p>
            <w:pPr>
              <w:spacing w:after="200"/>
            </w:pPr>
            <w:hyperlink r:id="rId75" w:history="1">
              <w:r>
                <w:rPr>
                  <w:color w:val="1e198e"/>
                  <w:b w:val="1"/>
                  <w:bCs w:val="1"/>
                  <w:u w:val="single"/>
                </w:rPr>
                <w:t xml:space="preserve">Performance of European Joint Ventures in Latin America, Asia and Eastern Europe</w:t>
              </w:r>
            </w:hyperlink>
          </w:p>
          <w:p>
            <w:pPr/>
            <w:hyperlink r:id="rId9" w:history="1">
              <w:r>
                <w:rPr>
                  <w:color w:val="#410a8c"/>
                  <w:u w:val="single"/>
                </w:rPr>
                <w:t xml:space="preserve">Franck Brulhart</w:t>
              </w:r>
            </w:hyperlink>
            <w:r>
              <w:rPr/>
              <w:t xml:space="preserve">,</w:t>
            </w:r>
            <w:hyperlink r:id="rId76" w:history="1">
              <w:r>
                <w:rPr>
                  <w:color w:val="#410a8c"/>
                  <w:u w:val="single"/>
                </w:rPr>
                <w:t xml:space="preserve">Pierre-Xavier Meschi</w:t>
              </w:r>
            </w:hyperlink>
            <w:r>
              <w:rPr/>
              <w:t xml:space="preserve">,</w:t>
            </w:r>
            <w:hyperlink r:id="rId77" w:history="1">
              <w:r>
                <w:rPr>
                  <w:color w:val="#410a8c"/>
                  <w:u w:val="single"/>
                </w:rPr>
                <w:t xml:space="preserve">Fédéric Prévot</w:t>
              </w:r>
            </w:hyperlink>
          </w:p>
          <w:p>
            <w:pPr/>
            <w:r>
              <w:rPr>
                <w:i w:val="1"/>
                <w:iCs w:val="1"/>
              </w:rPr>
              <w:t xml:space="preserve">Icfaian Journal of Management Research</w:t>
            </w:r>
            <w:r>
              <w:rPr/>
              <w:t xml:space="preserve">, 2004, 3 (9), pp.56-70</w:t>
            </w:r>
          </w:p>
          <w:p>
            <w:pPr/>
            <w:r>
              <w:rPr/>
              <w:t xml:space="preserve">Article dans une revue</w:t>
            </w:r>
          </w:p>
          <w:p>
            <w:pPr/>
            <w:hyperlink r:id="rId75" w:history="1">
              <w:r>
                <w:rPr>
                  <w:color w:val="#410a8c"/>
                  <w:u w:val="single"/>
                </w:rPr>
                <w:t xml:space="preserve">halshs-00438601v1</w:t>
              </w:r>
            </w:hyperlink>
          </w:p>
        </w:tc>
      </w:tr>
      <w:tr>
        <w:trPr/>
        <w:tc>
          <w:tcPr>
            <w:noWrap/>
          </w:tcPr>
          <w:p>
            <w:pPr>
              <w:spacing w:after="200"/>
            </w:pPr>
            <w:hyperlink r:id="rId78" w:history="1">
              <w:r>
                <w:rPr>
                  <w:color w:val="1e198e"/>
                  <w:b w:val="1"/>
                  <w:bCs w:val="1"/>
                  <w:u w:val="single"/>
                </w:rPr>
                <w:t xml:space="preserve">Les modes de coordination et d'organisation des partenariats interfirmes : exploration de la dialectique contrôle - confiance au travers de la théorie transactionnelle</w:t>
              </w:r>
            </w:hyperlink>
          </w:p>
          <w:p>
            <w:pPr/>
            <w:hyperlink r:id="rId9" w:history="1">
              <w:r>
                <w:rPr>
                  <w:color w:val="#410a8c"/>
                  <w:u w:val="single"/>
                </w:rPr>
                <w:t xml:space="preserve">Franck Brulhart</w:t>
              </w:r>
            </w:hyperlink>
            <w:r>
              <w:rPr/>
              <w:t xml:space="preserve">,</w:t>
            </w:r>
            <w:hyperlink r:id="rId13" w:history="1">
              <w:r>
                <w:rPr>
                  <w:color w:val="#410a8c"/>
                  <w:u w:val="single"/>
                </w:rPr>
                <w:t xml:space="preserve">Christophe Favoreu</w:t>
              </w:r>
            </w:hyperlink>
          </w:p>
          <w:p>
            <w:pPr/>
            <w:r>
              <w:rPr>
                <w:i w:val="1"/>
                <w:iCs w:val="1"/>
              </w:rPr>
              <w:t xml:space="preserve">Observer pour Comprendre</w:t>
            </w:r>
            <w:r>
              <w:rPr/>
              <w:t xml:space="preserve">, 2004, 1 (3), pp.43-57</w:t>
            </w:r>
          </w:p>
          <w:p>
            <w:pPr/>
            <w:r>
              <w:rPr/>
              <w:t xml:space="preserve">Article dans une revue</w:t>
            </w:r>
          </w:p>
          <w:p>
            <w:pPr/>
            <w:hyperlink r:id="rId78" w:history="1">
              <w:r>
                <w:rPr>
                  <w:color w:val="#410a8c"/>
                  <w:u w:val="single"/>
                </w:rPr>
                <w:t xml:space="preserve">halshs-00438602v1</w:t>
              </w:r>
            </w:hyperlink>
          </w:p>
        </w:tc>
      </w:tr>
      <w:tr>
        <w:trPr/>
        <w:tc>
          <w:tcPr>
            <w:noWrap/>
          </w:tcPr>
          <w:p>
            <w:pPr>
              <w:spacing w:after="200"/>
            </w:pPr>
            <w:hyperlink r:id="rId79" w:history="1">
              <w:r>
                <w:rPr>
                  <w:color w:val="1e198e"/>
                  <w:b w:val="1"/>
                  <w:bCs w:val="1"/>
                  <w:u w:val="single"/>
                </w:rPr>
                <w:t xml:space="preserve">Le rôle de la confiance dans le succès des partenariats verticaux logistiques : le cas des coopérations entre industriels agroalimentaires et prestataires logistiques</w:t>
              </w:r>
            </w:hyperlink>
          </w:p>
          <w:p>
            <w:pPr/>
            <w:hyperlink r:id="rId9" w:history="1">
              <w:r>
                <w:rPr>
                  <w:color w:val="#410a8c"/>
                  <w:u w:val="single"/>
                </w:rPr>
                <w:t xml:space="preserve">Franck Brulhart</w:t>
              </w:r>
            </w:hyperlink>
          </w:p>
          <w:p>
            <w:pPr/>
            <w:r>
              <w:rPr>
                <w:i w:val="1"/>
                <w:iCs w:val="1"/>
              </w:rPr>
              <w:t xml:space="preserve">Finance Contrôle Stratégie</w:t>
            </w:r>
            <w:r>
              <w:rPr/>
              <w:t xml:space="preserve">, 2002, 5 (4), pp.51-78</w:t>
            </w:r>
          </w:p>
          <w:p>
            <w:pPr/>
            <w:r>
              <w:rPr/>
              <w:t xml:space="preserve">Article dans une revue</w:t>
            </w:r>
          </w:p>
          <w:p>
            <w:pPr/>
            <w:hyperlink r:id="rId79" w:history="1">
              <w:r>
                <w:rPr>
                  <w:color w:val="#410a8c"/>
                  <w:u w:val="single"/>
                </w:rPr>
                <w:t xml:space="preserve">halshs-00438606v1</w:t>
              </w:r>
            </w:hyperlink>
          </w:p>
        </w:tc>
      </w:tr>
      <w:tr>
        <w:trPr/>
        <w:tc>
          <w:tcPr>
            <w:noWrap/>
          </w:tcPr>
          <w:p>
            <w:pPr>
              <w:spacing w:after="200"/>
            </w:pPr>
            <w:hyperlink r:id="rId80" w:history="1">
              <w:r>
                <w:rPr>
                  <w:color w:val="1e198e"/>
                  <w:b w:val="1"/>
                  <w:bCs w:val="1"/>
                  <w:u w:val="single"/>
                </w:rPr>
                <w:t xml:space="preserve">Fonctionnement en réseau de partenaires : conditions de réussite</w:t>
              </w:r>
            </w:hyperlink>
          </w:p>
          <w:p>
            <w:pPr/>
            <w:hyperlink r:id="rId9" w:history="1">
              <w:r>
                <w:rPr>
                  <w:color w:val="#410a8c"/>
                  <w:u w:val="single"/>
                </w:rPr>
                <w:t xml:space="preserve">Franck Brulhart</w:t>
              </w:r>
            </w:hyperlink>
            <w:r>
              <w:rPr/>
              <w:t xml:space="preserve">,</w:t>
            </w:r>
            <w:hyperlink r:id="rId81" w:history="1">
              <w:r>
                <w:rPr>
                  <w:color w:val="#410a8c"/>
                  <w:u w:val="single"/>
                </w:rPr>
                <w:t xml:space="preserve">Nathalie Fabbe-Costes</w:t>
              </w:r>
            </w:hyperlink>
          </w:p>
          <w:p>
            <w:pPr/>
            <w:r>
              <w:rPr>
                <w:i w:val="1"/>
                <w:iCs w:val="1"/>
              </w:rPr>
              <w:t xml:space="preserve">Revue française de gestion industrielle</w:t>
            </w:r>
            <w:r>
              <w:rPr/>
              <w:t xml:space="preserve">, 1999, 18 (1), pp.23-45</w:t>
            </w:r>
          </w:p>
          <w:p>
            <w:pPr/>
            <w:r>
              <w:rPr/>
              <w:t xml:space="preserve">Article dans une revue</w:t>
            </w:r>
          </w:p>
          <w:p>
            <w:pPr/>
            <w:hyperlink r:id="rId80" w:history="1">
              <w:r>
                <w:rPr>
                  <w:color w:val="#410a8c"/>
                  <w:u w:val="single"/>
                </w:rPr>
                <w:t xml:space="preserve">halshs-00438611v1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When does transformational leadership affect creativity? Testing the followers' identification with leader and employee creative self view as mediators</w:t>
              </w:r>
            </w:hyperlink>
          </w:p>
          <w:p>
            <w:pPr/>
            <w:hyperlink r:id="rId12" w:history="1">
              <w:r>
                <w:rPr>
                  <w:color w:val="#410a8c"/>
                  <w:u w:val="single"/>
                </w:rPr>
                <w:t xml:space="preserve">Fatmah Jaafari</w:t>
              </w:r>
            </w:hyperlink>
            <w:r>
              <w:rPr/>
              <w:t xml:space="preserve">,</w:t>
            </w:r>
            <w:hyperlink r:id="rId9" w:history="1">
              <w:r>
                <w:rPr>
                  <w:color w:val="#410a8c"/>
                  <w:u w:val="single"/>
                </w:rPr>
                <w:t xml:space="preserve">Franck Brulhart</w:t>
              </w:r>
            </w:hyperlink>
            <w:r>
              <w:rPr/>
              <w:t xml:space="preserve">,</w:t>
            </w:r>
            <w:hyperlink r:id="rId13" w:history="1">
              <w:r>
                <w:rPr>
                  <w:color w:val="#410a8c"/>
                  <w:u w:val="single"/>
                </w:rPr>
                <w:t xml:space="preserve">Christophe Favoreu</w:t>
              </w:r>
            </w:hyperlink>
          </w:p>
          <w:p>
            <w:pPr/>
            <w:r>
              <w:rPr>
                <w:i w:val="1"/>
                <w:iCs w:val="1"/>
              </w:rPr>
              <w:t xml:space="preserve">British Academy of Management Conference (BAM)</w:t>
            </w:r>
            <w:r>
              <w:rPr/>
              <w:t xml:space="preserve">, Sep 2025, Canterbury (Kent), United Kingdom</w:t>
            </w:r>
          </w:p>
          <w:p>
            <w:pPr/>
            <w:r>
              <w:rPr/>
              <w:t xml:space="preserve">Communication dans un congrès</w:t>
            </w:r>
          </w:p>
          <w:p>
            <w:pPr/>
            <w:hyperlink r:id="rId82" w:history="1">
              <w:r>
                <w:rPr>
                  <w:color w:val="#410a8c"/>
                  <w:u w:val="single"/>
                </w:rPr>
                <w:t xml:space="preserve">halshs-05278731v1</w:t>
              </w:r>
            </w:hyperlink>
          </w:p>
        </w:tc>
      </w:tr>
      <w:tr>
        <w:trPr/>
        <w:tc>
          <w:tcPr>
            <w:noWrap/>
          </w:tcPr>
          <w:p>
            <w:pPr>
              <w:spacing w:after="200"/>
            </w:pPr>
            <w:hyperlink r:id="rId83" w:history="1">
              <w:r>
                <w:rPr>
                  <w:color w:val="1e198e"/>
                  <w:b w:val="1"/>
                  <w:bCs w:val="1"/>
                  <w:u w:val="single"/>
                </w:rPr>
                <w:t xml:space="preserve">Télétravail et épuisement professionnel au sein de l’hôpital public: analyse du rôle médiateur des interactions entre sphères de vie</w:t>
              </w:r>
            </w:hyperlink>
          </w:p>
          <w:p>
            <w:pPr/>
            <w:hyperlink r:id="rId23" w:history="1">
              <w:r>
                <w:rPr>
                  <w:color w:val="#410a8c"/>
                  <w:u w:val="single"/>
                </w:rPr>
                <w:t xml:space="preserve">Claudie Riberolles</w:t>
              </w:r>
            </w:hyperlink>
            <w:r>
              <w:rPr/>
              <w:t xml:space="preserve">,</w:t>
            </w:r>
            <w:hyperlink r:id="rId9" w:history="1">
              <w:r>
                <w:rPr>
                  <w:color w:val="#410a8c"/>
                  <w:u w:val="single"/>
                </w:rPr>
                <w:t xml:space="preserve">Franck Brulhart</w:t>
              </w:r>
            </w:hyperlink>
          </w:p>
          <w:p>
            <w:pPr/>
            <w:r>
              <w:rPr>
                <w:i w:val="1"/>
                <w:iCs w:val="1"/>
              </w:rPr>
              <w:t xml:space="preserve">AGRH</w:t>
            </w:r>
            <w:r>
              <w:rPr/>
              <w:t xml:space="preserve">, Oct 2025, Deauville, France</w:t>
            </w:r>
          </w:p>
          <w:p>
            <w:pPr/>
            <w:r>
              <w:rPr/>
              <w:t xml:space="preserve">Communication dans un congrès</w:t>
            </w:r>
          </w:p>
          <w:p>
            <w:pPr/>
            <w:hyperlink r:id="rId83" w:history="1">
              <w:r>
                <w:rPr>
                  <w:color w:val="#410a8c"/>
                  <w:u w:val="single"/>
                </w:rPr>
                <w:t xml:space="preserve">halshs-05147985v1</w:t>
              </w:r>
            </w:hyperlink>
          </w:p>
        </w:tc>
      </w:tr>
      <w:tr>
        <w:trPr/>
        <w:tc>
          <w:tcPr>
            <w:noWrap/>
          </w:tcPr>
          <w:p>
            <w:pPr>
              <w:spacing w:after="200"/>
            </w:pPr>
            <w:hyperlink r:id="rId84" w:history="1">
              <w:r>
                <w:rPr>
                  <w:color w:val="1e198e"/>
                  <w:b w:val="1"/>
                  <w:bCs w:val="1"/>
                  <w:u w:val="single"/>
                </w:rPr>
                <w:t xml:space="preserve">When does transformational leadership affect creativity? Testing the followers' identification with leader and employee creative self view as mediators</w:t>
              </w:r>
            </w:hyperlink>
          </w:p>
          <w:p>
            <w:pPr/>
            <w:hyperlink r:id="rId12" w:history="1">
              <w:r>
                <w:rPr>
                  <w:color w:val="#410a8c"/>
                  <w:u w:val="single"/>
                </w:rPr>
                <w:t xml:space="preserve">Fatmah Jaafari</w:t>
              </w:r>
            </w:hyperlink>
            <w:r>
              <w:rPr/>
              <w:t xml:space="preserve">,</w:t>
            </w:r>
            <w:hyperlink r:id="rId9" w:history="1">
              <w:r>
                <w:rPr>
                  <w:color w:val="#410a8c"/>
                  <w:u w:val="single"/>
                </w:rPr>
                <w:t xml:space="preserve">Franck Brulhart</w:t>
              </w:r>
            </w:hyperlink>
            <w:r>
              <w:rPr/>
              <w:t xml:space="preserve">,</w:t>
            </w:r>
            <w:hyperlink r:id="rId13" w:history="1">
              <w:r>
                <w:rPr>
                  <w:color w:val="#410a8c"/>
                  <w:u w:val="single"/>
                </w:rPr>
                <w:t xml:space="preserve">Christophe Favoreu</w:t>
              </w:r>
            </w:hyperlink>
          </w:p>
          <w:p>
            <w:pPr/>
            <w:r>
              <w:rPr>
                <w:i w:val="1"/>
                <w:iCs w:val="1"/>
              </w:rPr>
              <w:t xml:space="preserve">AGRH</w:t>
            </w:r>
            <w:r>
              <w:rPr/>
              <w:t xml:space="preserve">, Oct 2025, Deauville, France</w:t>
            </w:r>
          </w:p>
          <w:p>
            <w:pPr/>
            <w:r>
              <w:rPr/>
              <w:t xml:space="preserve">Communication dans un congrès</w:t>
            </w:r>
          </w:p>
          <w:p>
            <w:pPr/>
            <w:hyperlink r:id="rId84" w:history="1">
              <w:r>
                <w:rPr>
                  <w:color w:val="#410a8c"/>
                  <w:u w:val="single"/>
                </w:rPr>
                <w:t xml:space="preserve">halshs-05148003v1</w:t>
              </w:r>
            </w:hyperlink>
          </w:p>
        </w:tc>
      </w:tr>
      <w:tr>
        <w:trPr/>
        <w:tc>
          <w:tcPr>
            <w:noWrap/>
          </w:tcPr>
          <w:p>
            <w:pPr>
              <w:spacing w:after="200"/>
            </w:pPr>
            <w:hyperlink r:id="rId85" w:history="1">
              <w:r>
                <w:rPr>
                  <w:color w:val="1e198e"/>
                  <w:b w:val="1"/>
                  <w:bCs w:val="1"/>
                  <w:u w:val="single"/>
                </w:rPr>
                <w:t xml:space="preserve">DOES TRANSFORMATIONAL LEADERSHIP PROMOTE EMPLOYEE VOICE? TESTING THE MEDIATING EFFECT OF PSYCHOLOGICAL EMPOWERMENT AND MODERATING EFFECT OF LEADER-LEADER EXCHANGE</w:t>
              </w:r>
            </w:hyperlink>
          </w:p>
          <w:p>
            <w:pPr/>
            <w:hyperlink r:id="rId12" w:history="1">
              <w:r>
                <w:rPr>
                  <w:color w:val="#410a8c"/>
                  <w:u w:val="single"/>
                </w:rPr>
                <w:t xml:space="preserve">Fatmah Jaafari</w:t>
              </w:r>
            </w:hyperlink>
            <w:r>
              <w:rPr/>
              <w:t xml:space="preserve">,</w:t>
            </w:r>
            <w:hyperlink r:id="rId9" w:history="1">
              <w:r>
                <w:rPr>
                  <w:color w:val="#410a8c"/>
                  <w:u w:val="single"/>
                </w:rPr>
                <w:t xml:space="preserve">Franck Brulhart</w:t>
              </w:r>
            </w:hyperlink>
            <w:r>
              <w:rPr/>
              <w:t xml:space="preserve">,</w:t>
            </w:r>
            <w:hyperlink r:id="rId13" w:history="1">
              <w:r>
                <w:rPr>
                  <w:color w:val="#410a8c"/>
                  <w:u w:val="single"/>
                </w:rPr>
                <w:t xml:space="preserve">Christophe Favoreu</w:t>
              </w:r>
            </w:hyperlink>
          </w:p>
          <w:p>
            <w:pPr/>
            <w:r>
              <w:rPr>
                <w:i w:val="1"/>
                <w:iCs w:val="1"/>
              </w:rPr>
              <w:t xml:space="preserve">35th AGRH Conference 2024</w:t>
            </w:r>
            <w:r>
              <w:rPr/>
              <w:t xml:space="preserve">, EADA Business School Barcelona, Oct 2024, Barcelona, Spain</w:t>
            </w:r>
          </w:p>
          <w:p>
            <w:pPr/>
            <w:r>
              <w:rPr/>
              <w:t xml:space="preserve">Communication dans un congrès</w:t>
            </w:r>
          </w:p>
          <w:p>
            <w:pPr/>
            <w:hyperlink r:id="rId85" w:history="1">
              <w:r>
                <w:rPr>
                  <w:color w:val="#410a8c"/>
                  <w:u w:val="single"/>
                </w:rPr>
                <w:t xml:space="preserve">hal-04924689v1</w:t>
              </w:r>
            </w:hyperlink>
          </w:p>
        </w:tc>
      </w:tr>
      <w:tr>
        <w:trPr/>
        <w:tc>
          <w:tcPr>
            <w:noWrap/>
          </w:tcPr>
          <w:p>
            <w:pPr>
              <w:spacing w:after="200"/>
            </w:pPr>
            <w:hyperlink r:id="rId86" w:history="1">
              <w:r>
                <w:rPr>
                  <w:color w:val="1e198e"/>
                  <w:b w:val="1"/>
                  <w:bCs w:val="1"/>
                  <w:u w:val="single"/>
                </w:rPr>
                <w:t xml:space="preserve">Does transfomational leadership promote employee voice ? testing the mediating effect of psychological empowerment and moderating effect of leader-leader exchange</w:t>
              </w:r>
            </w:hyperlink>
          </w:p>
          <w:p>
            <w:pPr/>
            <w:hyperlink r:id="rId12" w:history="1">
              <w:r>
                <w:rPr>
                  <w:color w:val="#410a8c"/>
                  <w:u w:val="single"/>
                </w:rPr>
                <w:t xml:space="preserve">Fatmah Jaafari</w:t>
              </w:r>
            </w:hyperlink>
            <w:r>
              <w:rPr/>
              <w:t xml:space="preserve">,</w:t>
            </w:r>
            <w:hyperlink r:id="rId9" w:history="1">
              <w:r>
                <w:rPr>
                  <w:color w:val="#410a8c"/>
                  <w:u w:val="single"/>
                </w:rPr>
                <w:t xml:space="preserve">Franck Brulhart</w:t>
              </w:r>
            </w:hyperlink>
            <w:r>
              <w:rPr/>
              <w:t xml:space="preserve">,</w:t>
            </w:r>
            <w:hyperlink r:id="rId13" w:history="1">
              <w:r>
                <w:rPr>
                  <w:color w:val="#410a8c"/>
                  <w:u w:val="single"/>
                </w:rPr>
                <w:t xml:space="preserve">Christophe Favoreu</w:t>
              </w:r>
            </w:hyperlink>
          </w:p>
          <w:p>
            <w:pPr/>
            <w:r>
              <w:rPr>
                <w:i w:val="1"/>
                <w:iCs w:val="1"/>
              </w:rPr>
              <w:t xml:space="preserve">EURAM Conférence, Bath (UK), 25-28 juin 2024</w:t>
            </w:r>
            <w:r>
              <w:rPr/>
              <w:t xml:space="preserve">, Jun 2024, Bath (UK), United Kingdom</w:t>
            </w:r>
          </w:p>
          <w:p>
            <w:pPr/>
            <w:r>
              <w:rPr/>
              <w:t xml:space="preserve">Communication dans un congrès</w:t>
            </w:r>
          </w:p>
          <w:p>
            <w:pPr/>
            <w:hyperlink r:id="rId86" w:history="1">
              <w:r>
                <w:rPr>
                  <w:color w:val="#410a8c"/>
                  <w:u w:val="single"/>
                </w:rPr>
                <w:t xml:space="preserve">halshs-04851122v1</w:t>
              </w:r>
            </w:hyperlink>
          </w:p>
        </w:tc>
      </w:tr>
      <w:tr>
        <w:trPr/>
        <w:tc>
          <w:tcPr>
            <w:noWrap/>
          </w:tcPr>
          <w:p>
            <w:pPr>
              <w:spacing w:after="200"/>
            </w:pPr>
            <w:hyperlink r:id="rId87" w:history="1">
              <w:r>
                <w:rPr>
                  <w:color w:val="1e198e"/>
                  <w:b w:val="1"/>
                  <w:bCs w:val="1"/>
                  <w:u w:val="single"/>
                </w:rPr>
                <w:t xml:space="preserve">Les facteurs d’épuisement des agents administratifs de l’hôpital public : le rôle des ressources et des exigences professionnelles</w:t>
              </w:r>
            </w:hyperlink>
          </w:p>
          <w:p>
            <w:pPr/>
            <w:hyperlink r:id="rId23" w:history="1">
              <w:r>
                <w:rPr>
                  <w:color w:val="#410a8c"/>
                  <w:u w:val="single"/>
                </w:rPr>
                <w:t xml:space="preserve">Claudie Riberolles</w:t>
              </w:r>
            </w:hyperlink>
            <w:r>
              <w:rPr/>
              <w:t xml:space="preserve">,</w:t>
            </w:r>
            <w:hyperlink r:id="rId9" w:history="1">
              <w:r>
                <w:rPr>
                  <w:color w:val="#410a8c"/>
                  <w:u w:val="single"/>
                </w:rPr>
                <w:t xml:space="preserve">Franck Brulhart</w:t>
              </w:r>
            </w:hyperlink>
          </w:p>
          <w:p>
            <w:pPr/>
            <w:r>
              <w:rPr>
                <w:i w:val="1"/>
                <w:iCs w:val="1"/>
              </w:rPr>
              <w:t xml:space="preserve">Conférence ARAMOS</w:t>
            </w:r>
            <w:r>
              <w:rPr/>
              <w:t xml:space="preserve">, ARAMOS, Nov 2023, Metz, France</w:t>
            </w:r>
          </w:p>
          <w:p>
            <w:pPr/>
            <w:r>
              <w:rPr/>
              <w:t xml:space="preserve">Communication dans un congrès</w:t>
            </w:r>
          </w:p>
          <w:p>
            <w:pPr/>
            <w:hyperlink r:id="rId87" w:history="1">
              <w:r>
                <w:rPr>
                  <w:color w:val="#410a8c"/>
                  <w:u w:val="single"/>
                </w:rPr>
                <w:t xml:space="preserve">halshs-04237553v1</w:t>
              </w:r>
            </w:hyperlink>
          </w:p>
        </w:tc>
      </w:tr>
      <w:tr>
        <w:trPr/>
        <w:tc>
          <w:tcPr>
            <w:noWrap/>
          </w:tcPr>
          <w:p>
            <w:pPr>
              <w:spacing w:after="200"/>
            </w:pPr>
            <w:hyperlink r:id="rId88" w:history="1">
              <w:r>
                <w:rPr>
                  <w:color w:val="1e198e"/>
                  <w:b w:val="1"/>
                  <w:bCs w:val="1"/>
                  <w:u w:val="single"/>
                </w:rPr>
                <w:t xml:space="preserve">Influence of Export Market Learning Types on SME Export Performance: Analysis of the Mediating Effect of Strategic Flexibility in Turkey</w:t>
              </w:r>
            </w:hyperlink>
          </w:p>
          <w:p>
            <w:pP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r>
              <w:rPr/>
              <w:t xml:space="preserve">,</w:t>
            </w:r>
            <w:hyperlink r:id="rId19" w:history="1">
              <w:r>
                <w:rPr>
                  <w:color w:val="#410a8c"/>
                  <w:u w:val="single"/>
                </w:rPr>
                <w:t xml:space="preserve">Nesibe Nur Unal</w:t>
              </w:r>
            </w:hyperlink>
            <w:r>
              <w:rPr/>
              <w:t xml:space="preserve">,</w:t>
            </w:r>
            <w:hyperlink r:id="rId20" w:history="1">
              <w:r>
                <w:rPr>
                  <w:color w:val="#410a8c"/>
                  <w:u w:val="single"/>
                </w:rPr>
                <w:t xml:space="preserve">Thibaut Metailler</w:t>
              </w:r>
            </w:hyperlink>
          </w:p>
          <w:p>
            <w:pPr/>
            <w:r>
              <w:rPr>
                <w:i w:val="1"/>
                <w:iCs w:val="1"/>
              </w:rPr>
              <w:t xml:space="preserve">AIB 2022</w:t>
            </w:r>
            <w:r>
              <w:rPr/>
              <w:t xml:space="preserve">, Jul 2022, Miami, United States</w:t>
            </w:r>
          </w:p>
          <w:p>
            <w:pPr/>
            <w:r>
              <w:rPr/>
              <w:t xml:space="preserve">Communication dans un congrès</w:t>
            </w:r>
          </w:p>
          <w:p>
            <w:pPr/>
            <w:hyperlink r:id="rId88" w:history="1">
              <w:r>
                <w:rPr>
                  <w:color w:val="#410a8c"/>
                  <w:u w:val="single"/>
                </w:rPr>
                <w:t xml:space="preserve">hal-03942592v1</w:t>
              </w:r>
            </w:hyperlink>
          </w:p>
        </w:tc>
      </w:tr>
      <w:tr>
        <w:trPr/>
        <w:tc>
          <w:tcPr>
            <w:noWrap/>
          </w:tcPr>
          <w:p>
            <w:pPr>
              <w:spacing w:after="200"/>
            </w:pPr>
            <w:hyperlink r:id="rId89" w:history="1">
              <w:r>
                <w:rPr>
                  <w:color w:val="1e198e"/>
                  <w:b w:val="1"/>
                  <w:bCs w:val="1"/>
                  <w:u w:val="single"/>
                </w:rPr>
                <w:t xml:space="preserve">A bibliometric and content analysis of the literature in political corporate social responsibility</w:t>
              </w:r>
            </w:hyperlink>
          </w:p>
          <w:p>
            <w:pPr/>
            <w:hyperlink r:id="rId16" w:history="1">
              <w:r>
                <w:rPr>
                  <w:color w:val="#410a8c"/>
                  <w:u w:val="single"/>
                </w:rPr>
                <w:t xml:space="preserve">Marie Di Nardo</w:t>
              </w:r>
            </w:hyperlink>
            <w:r>
              <w:rPr/>
              <w:t xml:space="preserve">,</w:t>
            </w: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p>
          <w:p>
            <w:pPr/>
            <w:r>
              <w:rPr>
                <w:i w:val="1"/>
                <w:iCs w:val="1"/>
              </w:rPr>
              <w:t xml:space="preserve">International Association for Business and Society</w:t>
            </w:r>
            <w:r>
              <w:rPr/>
              <w:t xml:space="preserve">, Jun 2022, San Francisco, United States</w:t>
            </w:r>
          </w:p>
          <w:p>
            <w:pPr/>
            <w:r>
              <w:rPr/>
              <w:t xml:space="preserve">Communication dans un congrès</w:t>
            </w:r>
          </w:p>
          <w:p>
            <w:pPr/>
            <w:hyperlink r:id="rId89" w:history="1">
              <w:r>
                <w:rPr>
                  <w:color w:val="#410a8c"/>
                  <w:u w:val="single"/>
                </w:rPr>
                <w:t xml:space="preserve">hal-04000772v1</w:t>
              </w:r>
            </w:hyperlink>
          </w:p>
        </w:tc>
      </w:tr>
      <w:tr>
        <w:trPr/>
        <w:tc>
          <w:tcPr>
            <w:noWrap/>
          </w:tcPr>
          <w:p>
            <w:pPr>
              <w:spacing w:after="200"/>
            </w:pPr>
            <w:hyperlink r:id="rId90" w:history="1">
              <w:r>
                <w:rPr>
                  <w:color w:val="1e198e"/>
                  <w:b w:val="1"/>
                  <w:bCs w:val="1"/>
                  <w:u w:val="single"/>
                </w:rPr>
                <w:t xml:space="preserve">Innovation stratégique et management de crise : créer un océan bleu et contrer la « crise requin » à l’ile de la Réunion</w:t>
              </w:r>
            </w:hyperlink>
          </w:p>
          <w:p>
            <w:pPr/>
            <w:hyperlink r:id="rId9" w:history="1">
              <w:r>
                <w:rPr>
                  <w:color w:val="#410a8c"/>
                  <w:u w:val="single"/>
                </w:rPr>
                <w:t xml:space="preserve">Franck Brulhart</w:t>
              </w:r>
            </w:hyperlink>
            <w:r>
              <w:rPr/>
              <w:t xml:space="preserve">,</w:t>
            </w:r>
            <w:hyperlink r:id="rId28" w:history="1">
              <w:r>
                <w:rPr>
                  <w:color w:val="#410a8c"/>
                  <w:u w:val="single"/>
                </w:rPr>
                <w:t xml:space="preserve">Frédéric Lassalle</w:t>
              </w:r>
            </w:hyperlink>
          </w:p>
          <w:p>
            <w:pPr/>
            <w:r>
              <w:rPr>
                <w:i w:val="1"/>
                <w:iCs w:val="1"/>
              </w:rPr>
              <w:t xml:space="preserve">Conférence de l'Association Francophone de MAnagement du Tourisme (AFMAT) : « Marques et labels touristiques – Leurs contributions au développement des collectivités territoriales »</w:t>
            </w:r>
            <w:r>
              <w:rPr/>
              <w:t xml:space="preserve">, May 2019, Perpignan, France</w:t>
            </w:r>
          </w:p>
          <w:p>
            <w:pPr/>
            <w:r>
              <w:rPr/>
              <w:t xml:space="preserve">Communication dans un congrès</w:t>
            </w:r>
          </w:p>
          <w:p>
            <w:pPr/>
            <w:hyperlink r:id="rId90" w:history="1">
              <w:r>
                <w:rPr>
                  <w:color w:val="#410a8c"/>
                  <w:u w:val="single"/>
                </w:rPr>
                <w:t xml:space="preserve">halshs-02484301v1</w:t>
              </w:r>
            </w:hyperlink>
          </w:p>
        </w:tc>
      </w:tr>
      <w:tr>
        <w:trPr/>
        <w:tc>
          <w:tcPr>
            <w:noWrap/>
          </w:tcPr>
          <w:p>
            <w:pPr>
              <w:spacing w:after="200"/>
            </w:pPr>
            <w:hyperlink r:id="rId91" w:history="1">
              <w:r>
                <w:rPr>
                  <w:color w:val="1e198e"/>
                  <w:b w:val="1"/>
                  <w:bCs w:val="1"/>
                  <w:u w:val="single"/>
                </w:rPr>
                <w:t xml:space="preserve">Les facteurs de poursuite de l’implantation internationale des PME au Maghreb : exploration du rôle de l’expérience du dirigeant et du résultat de la première implantation</w:t>
              </w:r>
            </w:hyperlink>
          </w:p>
          <w:p>
            <w:pPr/>
            <w:hyperlink r:id="rId8" w:history="1">
              <w:r>
                <w:rPr>
                  <w:color w:val="#410a8c"/>
                  <w:u w:val="single"/>
                </w:rPr>
                <w:t xml:space="preserve">Charles Aymard</w:t>
              </w:r>
            </w:hyperlink>
            <w:r>
              <w:rPr/>
              <w:t xml:space="preserve">,</w:t>
            </w: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p>
          <w:p>
            <w:pPr/>
            <w:r>
              <w:rPr>
                <w:i w:val="1"/>
                <w:iCs w:val="1"/>
              </w:rPr>
              <w:t xml:space="preserve">8ème conférence annuelle ATLAS-AFMI</w:t>
            </w:r>
            <w:r>
              <w:rPr/>
              <w:t xml:space="preserve">, 2018, Paris, France</w:t>
            </w:r>
          </w:p>
          <w:p>
            <w:pPr/>
            <w:r>
              <w:rPr/>
              <w:t xml:space="preserve">Communication dans un congrès</w:t>
            </w:r>
          </w:p>
          <w:p>
            <w:pPr/>
            <w:hyperlink r:id="rId91" w:history="1">
              <w:r>
                <w:rPr>
                  <w:color w:val="#410a8c"/>
                  <w:u w:val="single"/>
                </w:rPr>
                <w:t xml:space="preserve">hal-02473764v1</w:t>
              </w:r>
            </w:hyperlink>
          </w:p>
        </w:tc>
      </w:tr>
      <w:tr>
        <w:trPr/>
        <w:tc>
          <w:tcPr>
            <w:noWrap/>
          </w:tcPr>
          <w:p>
            <w:pPr>
              <w:spacing w:after="200"/>
            </w:pPr>
            <w:hyperlink r:id="rId92" w:history="1">
              <w:r>
                <w:rPr>
                  <w:color w:val="1e198e"/>
                  <w:b w:val="1"/>
                  <w:bCs w:val="1"/>
                  <w:u w:val="single"/>
                </w:rPr>
                <w:t xml:space="preserve">Emerging multinational enterprises: a homogeneous category? A typological study</w:t>
              </w:r>
            </w:hyperlink>
          </w:p>
          <w:p>
            <w:pP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p>
          <w:p>
            <w:pPr/>
            <w:r>
              <w:rPr>
                <w:i w:val="1"/>
                <w:iCs w:val="1"/>
              </w:rPr>
              <w:t xml:space="preserve">Academy of management meeting</w:t>
            </w:r>
            <w:r>
              <w:rPr/>
              <w:t xml:space="preserve">, Aug 2017, Atlanta, United States</w:t>
            </w:r>
          </w:p>
          <w:p>
            <w:pPr/>
            <w:r>
              <w:rPr/>
              <w:t xml:space="preserve">Communication dans un congrès</w:t>
            </w:r>
          </w:p>
          <w:p>
            <w:pPr/>
            <w:hyperlink r:id="rId92" w:history="1">
              <w:r>
                <w:rPr>
                  <w:color w:val="#410a8c"/>
                  <w:u w:val="single"/>
                </w:rPr>
                <w:t xml:space="preserve">halshs-01619499v1</w:t>
              </w:r>
            </w:hyperlink>
          </w:p>
        </w:tc>
      </w:tr>
      <w:tr>
        <w:trPr/>
        <w:tc>
          <w:tcPr>
            <w:noWrap/>
          </w:tcPr>
          <w:p>
            <w:pPr>
              <w:spacing w:after="200"/>
            </w:pPr>
            <w:hyperlink r:id="rId93" w:history="1">
              <w:r>
                <w:rPr>
                  <w:color w:val="1e198e"/>
                  <w:b w:val="1"/>
                  <w:bCs w:val="1"/>
                  <w:u w:val="single"/>
                </w:rPr>
                <w:t xml:space="preserve">Proactive environmental strategy, natural competences, and economic performance: a resource-based view</w:t>
              </w:r>
            </w:hyperlink>
          </w:p>
          <w:p>
            <w:pPr/>
            <w:hyperlink r:id="rId9" w:history="1">
              <w:r>
                <w:rPr>
                  <w:color w:val="#410a8c"/>
                  <w:u w:val="single"/>
                </w:rPr>
                <w:t xml:space="preserve">Franck Brulhart</w:t>
              </w:r>
            </w:hyperlink>
            <w:r>
              <w:rPr/>
              <w:t xml:space="preserve">,</w:t>
            </w:r>
            <w:hyperlink r:id="rId94" w:history="1">
              <w:r>
                <w:rPr>
                  <w:color w:val="#410a8c"/>
                  <w:u w:val="single"/>
                </w:rPr>
                <w:t xml:space="preserve">Marais, Magalie</w:t>
              </w:r>
            </w:hyperlink>
            <w:r>
              <w:rPr/>
              <w:t xml:space="preserve">,</w:t>
            </w:r>
            <w:hyperlink r:id="rId33" w:history="1">
              <w:r>
                <w:rPr>
                  <w:color w:val="#410a8c"/>
                  <w:u w:val="single"/>
                </w:rPr>
                <w:t xml:space="preserve">Sandrine Gherra</w:t>
              </w:r>
            </w:hyperlink>
          </w:p>
          <w:p>
            <w:pPr/>
            <w:r>
              <w:rPr>
                <w:i w:val="1"/>
                <w:iCs w:val="1"/>
              </w:rPr>
              <w:t xml:space="preserve">Academy of Management Conference</w:t>
            </w:r>
            <w:r>
              <w:rPr/>
              <w:t xml:space="preserve">, Aug 2017, Atlanta, United States</w:t>
            </w:r>
          </w:p>
          <w:p>
            <w:pPr/>
            <w:r>
              <w:rPr/>
              <w:t xml:space="preserve">Communication dans un congrès</w:t>
            </w:r>
          </w:p>
          <w:p>
            <w:pPr/>
            <w:hyperlink r:id="rId93" w:history="1">
              <w:r>
                <w:rPr>
                  <w:color w:val="#410a8c"/>
                  <w:u w:val="single"/>
                </w:rPr>
                <w:t xml:space="preserve">halshs-01619502v1</w:t>
              </w:r>
            </w:hyperlink>
          </w:p>
        </w:tc>
      </w:tr>
      <w:tr>
        <w:trPr/>
        <w:tc>
          <w:tcPr>
            <w:noWrap/>
          </w:tcPr>
          <w:p>
            <w:pPr>
              <w:spacing w:after="200"/>
            </w:pPr>
            <w:hyperlink r:id="rId95" w:history="1">
              <w:r>
                <w:rPr>
                  <w:color w:val="1e198e"/>
                  <w:b w:val="1"/>
                  <w:bCs w:val="1"/>
                  <w:u w:val="single"/>
                </w:rPr>
                <w:t xml:space="preserve">Proposition of a performance measurement tool for analysing and signalling SMEs' performance</w:t>
              </w:r>
            </w:hyperlink>
          </w:p>
          <w:p>
            <w:pPr/>
            <w:hyperlink r:id="rId9" w:history="1">
              <w:r>
                <w:rPr>
                  <w:color w:val="#410a8c"/>
                  <w:u w:val="single"/>
                </w:rPr>
                <w:t xml:space="preserve">Franck Brulhart</w:t>
              </w:r>
            </w:hyperlink>
            <w:r>
              <w:rPr/>
              <w:t xml:space="preserve">,</w:t>
            </w:r>
            <w:hyperlink r:id="rId33" w:history="1">
              <w:r>
                <w:rPr>
                  <w:color w:val="#410a8c"/>
                  <w:u w:val="single"/>
                </w:rPr>
                <w:t xml:space="preserve">Sandrine Gherra</w:t>
              </w:r>
            </w:hyperlink>
            <w:r>
              <w:rPr/>
              <w:t xml:space="preserve">,</w:t>
            </w:r>
            <w:hyperlink r:id="rId59" w:history="1">
              <w:r>
                <w:rPr>
                  <w:color w:val="#410a8c"/>
                  <w:u w:val="single"/>
                </w:rPr>
                <w:t xml:space="preserve">Philippe Rousselot</w:t>
              </w:r>
            </w:hyperlink>
          </w:p>
          <w:p>
            <w:pPr/>
            <w:r>
              <w:rPr>
                <w:i w:val="1"/>
                <w:iCs w:val="1"/>
              </w:rPr>
              <w:t xml:space="preserve">The Global Management, Accounting &amp; Finance Research Conference</w:t>
            </w:r>
            <w:r>
              <w:rPr/>
              <w:t xml:space="preserve">, Jan 2011, Nassau, Bahamas</w:t>
            </w:r>
          </w:p>
          <w:p>
            <w:pPr/>
            <w:r>
              <w:rPr/>
              <w:t xml:space="preserve">Communication dans un congrès</w:t>
            </w:r>
          </w:p>
          <w:p>
            <w:pPr/>
            <w:hyperlink r:id="rId95" w:history="1">
              <w:r>
                <w:rPr>
                  <w:color w:val="#410a8c"/>
                  <w:u w:val="single"/>
                </w:rPr>
                <w:t xml:space="preserve">halshs-00559665v1</w:t>
              </w:r>
            </w:hyperlink>
          </w:p>
        </w:tc>
      </w:tr>
      <w:tr>
        <w:trPr/>
        <w:tc>
          <w:tcPr>
            <w:noWrap/>
          </w:tcPr>
          <w:p>
            <w:pPr>
              <w:spacing w:after="200"/>
            </w:pPr>
            <w:hyperlink r:id="rId96" w:history="1">
              <w:r>
                <w:rPr>
                  <w:color w:val="1e198e"/>
                  <w:b w:val="1"/>
                  <w:bCs w:val="1"/>
                  <w:u w:val="single"/>
                </w:rPr>
                <w:t xml:space="preserve">Empirical investigation of the impact of supply chain practices on a firm's performance</w:t>
              </w:r>
            </w:hyperlink>
          </w:p>
          <w:p>
            <w:pPr/>
            <w:hyperlink r:id="rId9" w:history="1">
              <w:r>
                <w:rPr>
                  <w:color w:val="#410a8c"/>
                  <w:u w:val="single"/>
                </w:rPr>
                <w:t xml:space="preserve">Franck Brulhart</w:t>
              </w:r>
            </w:hyperlink>
            <w:r>
              <w:rPr/>
              <w:t xml:space="preserve">,</w:t>
            </w:r>
            <w:hyperlink r:id="rId44" w:history="1">
              <w:r>
                <w:rPr>
                  <w:color w:val="#410a8c"/>
                  <w:u w:val="single"/>
                </w:rPr>
                <w:t xml:space="preserve">Btissam Moncef</w:t>
              </w:r>
            </w:hyperlink>
            <w:r>
              <w:rPr/>
              <w:t xml:space="preserve">,</w:t>
            </w:r>
            <w:hyperlink r:id="rId43" w:history="1">
              <w:r>
                <w:rPr>
                  <w:color w:val="#410a8c"/>
                  <w:u w:val="single"/>
                </w:rPr>
                <w:t xml:space="preserve">Uche Okongwu</w:t>
              </w:r>
            </w:hyperlink>
          </w:p>
          <w:p>
            <w:pPr/>
            <w:r>
              <w:rPr>
                <w:i w:val="1"/>
                <w:iCs w:val="1"/>
              </w:rPr>
              <w:t xml:space="preserve">17th International Annual EurOMA Conference</w:t>
            </w:r>
            <w:r>
              <w:rPr/>
              <w:t xml:space="preserve">, Jun 2010, Porto, Portugal</w:t>
            </w:r>
          </w:p>
          <w:p>
            <w:pPr/>
            <w:r>
              <w:rPr/>
              <w:t xml:space="preserve">Communication dans un congrès</w:t>
            </w:r>
          </w:p>
          <w:p>
            <w:pPr/>
            <w:hyperlink r:id="rId96" w:history="1">
              <w:r>
                <w:rPr>
                  <w:color w:val="#410a8c"/>
                  <w:u w:val="single"/>
                </w:rPr>
                <w:t xml:space="preserve">halshs-00493053v1</w:t>
              </w:r>
            </w:hyperlink>
          </w:p>
        </w:tc>
      </w:tr>
      <w:tr>
        <w:trPr/>
        <w:tc>
          <w:tcPr>
            <w:noWrap/>
          </w:tcPr>
          <w:p>
            <w:pPr>
              <w:spacing w:after="200"/>
            </w:pPr>
            <w:hyperlink r:id="rId97" w:history="1">
              <w:r>
                <w:rPr>
                  <w:color w:val="1e198e"/>
                  <w:b w:val="1"/>
                  <w:bCs w:val="1"/>
                  <w:u w:val="single"/>
                </w:rPr>
                <w:t xml:space="preserve">Supply Chain Management et performance : quel impact des pratiques de SCM sur la création de valeur ?</w:t>
              </w:r>
            </w:hyperlink>
          </w:p>
          <w:p>
            <w:pPr/>
            <w:hyperlink r:id="rId9" w:history="1">
              <w:r>
                <w:rPr>
                  <w:color w:val="#410a8c"/>
                  <w:u w:val="single"/>
                </w:rPr>
                <w:t xml:space="preserve">Franck Brulhart</w:t>
              </w:r>
            </w:hyperlink>
            <w:r>
              <w:rPr/>
              <w:t xml:space="preserve">,</w:t>
            </w:r>
            <w:hyperlink r:id="rId44" w:history="1">
              <w:r>
                <w:rPr>
                  <w:color w:val="#410a8c"/>
                  <w:u w:val="single"/>
                </w:rPr>
                <w:t xml:space="preserve">Btissam Moncef</w:t>
              </w:r>
            </w:hyperlink>
          </w:p>
          <w:p>
            <w:pPr/>
            <w:r>
              <w:rPr>
                <w:i w:val="1"/>
                <w:iCs w:val="1"/>
              </w:rPr>
              <w:t xml:space="preserve">XVIIIième Conférence Internationale de Management Stratégique, AIMS</w:t>
            </w:r>
            <w:r>
              <w:rPr/>
              <w:t xml:space="preserve">, Jun 2009, Grenoble, France</w:t>
            </w:r>
          </w:p>
          <w:p>
            <w:pPr/>
            <w:r>
              <w:rPr/>
              <w:t xml:space="preserve">Communication dans un congrès</w:t>
            </w:r>
          </w:p>
          <w:p>
            <w:pPr/>
            <w:hyperlink r:id="rId97" w:history="1">
              <w:r>
                <w:rPr>
                  <w:color w:val="#410a8c"/>
                  <w:u w:val="single"/>
                </w:rPr>
                <w:t xml:space="preserve">halshs-00493059v1</w:t>
              </w:r>
            </w:hyperlink>
          </w:p>
        </w:tc>
      </w:tr>
      <w:tr>
        <w:trPr/>
        <w:tc>
          <w:tcPr>
            <w:noWrap/>
          </w:tcPr>
          <w:p>
            <w:pPr>
              <w:spacing w:after="200"/>
            </w:pPr>
            <w:hyperlink r:id="rId98" w:history="1">
              <w:r>
                <w:rPr>
                  <w:color w:val="1e198e"/>
                  <w:b w:val="1"/>
                  <w:bCs w:val="1"/>
                  <w:u w:val="single"/>
                </w:rPr>
                <w:t xml:space="preserve">An exploration of the impact of logistics service providers site managers' social capital on organizational performance</w:t>
              </w:r>
            </w:hyperlink>
          </w:p>
          <w:p>
            <w:pPr/>
            <w:hyperlink r:id="rId9" w:history="1">
              <w:r>
                <w:rPr>
                  <w:color w:val="#410a8c"/>
                  <w:u w:val="single"/>
                </w:rPr>
                <w:t xml:space="preserve">Franck Brulhart</w:t>
              </w:r>
            </w:hyperlink>
            <w:r>
              <w:rPr/>
              <w:t xml:space="preserve">,</w:t>
            </w:r>
            <w:hyperlink r:id="rId69" w:history="1">
              <w:r>
                <w:rPr>
                  <w:color w:val="#410a8c"/>
                  <w:u w:val="single"/>
                </w:rPr>
                <w:t xml:space="preserve">Sophie Claye-Puaux</w:t>
              </w:r>
            </w:hyperlink>
          </w:p>
          <w:p>
            <w:pPr/>
            <w:r>
              <w:rPr>
                <w:i w:val="1"/>
                <w:iCs w:val="1"/>
              </w:rPr>
              <w:t xml:space="preserve">16th International Annual EurOMA Conference</w:t>
            </w:r>
            <w:r>
              <w:rPr/>
              <w:t xml:space="preserve">, Jun 2009, Goteborg, Sweden</w:t>
            </w:r>
          </w:p>
          <w:p>
            <w:pPr/>
            <w:r>
              <w:rPr/>
              <w:t xml:space="preserve">Communication dans un congrès</w:t>
            </w:r>
          </w:p>
          <w:p>
            <w:pPr/>
            <w:hyperlink r:id="rId98" w:history="1">
              <w:r>
                <w:rPr>
                  <w:color w:val="#410a8c"/>
                  <w:u w:val="single"/>
                </w:rPr>
                <w:t xml:space="preserve">halshs-00493058v1</w:t>
              </w:r>
            </w:hyperlink>
          </w:p>
        </w:tc>
      </w:tr>
      <w:tr>
        <w:trPr/>
        <w:tc>
          <w:tcPr>
            <w:noWrap/>
          </w:tcPr>
          <w:p>
            <w:pPr>
              <w:spacing w:after="200"/>
            </w:pPr>
            <w:hyperlink r:id="rId99" w:history="1">
              <w:r>
                <w:rPr>
                  <w:color w:val="1e198e"/>
                  <w:b w:val="1"/>
                  <w:bCs w:val="1"/>
                  <w:u w:val="single"/>
                </w:rPr>
                <w:t xml:space="preserve">Analyse des antécédents de l'intensité entrepreneuriale des entrepreneurs naissants français: le cas des porteurs de projet de la région ouest</w:t>
              </w:r>
            </w:hyperlink>
          </w:p>
          <w:p>
            <w:pPr/>
            <w:hyperlink r:id="rId9" w:history="1">
              <w:r>
                <w:rPr>
                  <w:color w:val="#410a8c"/>
                  <w:u w:val="single"/>
                </w:rPr>
                <w:t xml:space="preserve">Franck Brulhart</w:t>
              </w:r>
            </w:hyperlink>
            <w:r>
              <w:rPr/>
              <w:t xml:space="preserve">,</w:t>
            </w:r>
            <w:hyperlink r:id="rId49" w:history="1">
              <w:r>
                <w:rPr>
                  <w:color w:val="#410a8c"/>
                  <w:u w:val="single"/>
                </w:rPr>
                <w:t xml:space="preserve">Servane Delanoë</w:t>
              </w:r>
            </w:hyperlink>
          </w:p>
          <w:p>
            <w:pPr/>
            <w:r>
              <w:rPr>
                <w:i w:val="1"/>
                <w:iCs w:val="1"/>
              </w:rPr>
              <w:t xml:space="preserve">6ième congrès de l'Académie de l'entrepreneuriat</w:t>
            </w:r>
            <w:r>
              <w:rPr/>
              <w:t xml:space="preserve">, Nov 2009, Sophia Antipolis, France</w:t>
            </w:r>
          </w:p>
          <w:p>
            <w:pPr/>
            <w:r>
              <w:rPr/>
              <w:t xml:space="preserve">Communication dans un congrès</w:t>
            </w:r>
          </w:p>
          <w:p>
            <w:pPr/>
            <w:hyperlink r:id="rId99" w:history="1">
              <w:r>
                <w:rPr>
                  <w:color w:val="#410a8c"/>
                  <w:u w:val="single"/>
                </w:rPr>
                <w:t xml:space="preserve">halshs-00493055v1</w:t>
              </w:r>
            </w:hyperlink>
          </w:p>
        </w:tc>
      </w:tr>
      <w:tr>
        <w:trPr/>
        <w:tc>
          <w:tcPr>
            <w:noWrap/>
          </w:tcPr>
          <w:p>
            <w:pPr>
              <w:spacing w:after="200"/>
            </w:pPr>
            <w:hyperlink r:id="rId100" w:history="1">
              <w:r>
                <w:rPr>
                  <w:color w:val="1e198e"/>
                  <w:b w:val="1"/>
                  <w:bCs w:val="1"/>
                  <w:u w:val="single"/>
                </w:rPr>
                <w:t xml:space="preserve">Un outil de mesure et de signalisation de la performance au service de l'analyse stratégique dans la PME</w:t>
              </w:r>
            </w:hyperlink>
          </w:p>
          <w:p>
            <w:pPr/>
            <w:hyperlink r:id="rId9" w:history="1">
              <w:r>
                <w:rPr>
                  <w:color w:val="#410a8c"/>
                  <w:u w:val="single"/>
                </w:rPr>
                <w:t xml:space="preserve">Franck Brulhart</w:t>
              </w:r>
            </w:hyperlink>
            <w:r>
              <w:rPr/>
              <w:t xml:space="preserve">,</w:t>
            </w:r>
            <w:hyperlink r:id="rId33" w:history="1">
              <w:r>
                <w:rPr>
                  <w:color w:val="#410a8c"/>
                  <w:u w:val="single"/>
                </w:rPr>
                <w:t xml:space="preserve">Sandrine Gherra</w:t>
              </w:r>
            </w:hyperlink>
            <w:r>
              <w:rPr/>
              <w:t xml:space="preserve">,</w:t>
            </w:r>
            <w:hyperlink r:id="rId59" w:history="1">
              <w:r>
                <w:rPr>
                  <w:color w:val="#410a8c"/>
                  <w:u w:val="single"/>
                </w:rPr>
                <w:t xml:space="preserve">Philippe Rousselot</w:t>
              </w:r>
            </w:hyperlink>
          </w:p>
          <w:p>
            <w:pPr/>
            <w:r>
              <w:rPr>
                <w:i w:val="1"/>
                <w:iCs w:val="1"/>
              </w:rPr>
              <w:t xml:space="preserve">Colloque international "Stratégies entrepreneuriales, innovation et compétitivité des PME"</w:t>
            </w:r>
            <w:r>
              <w:rPr/>
              <w:t xml:space="preserve">, Dec 2009, El Jadida, Maroc</w:t>
            </w:r>
          </w:p>
          <w:p>
            <w:pPr/>
            <w:r>
              <w:rPr/>
              <w:t xml:space="preserve">Communication dans un congrès</w:t>
            </w:r>
          </w:p>
          <w:p>
            <w:pPr/>
            <w:hyperlink r:id="rId100" w:history="1">
              <w:r>
                <w:rPr>
                  <w:color w:val="#410a8c"/>
                  <w:u w:val="single"/>
                </w:rPr>
                <w:t xml:space="preserve">halshs-00493054v1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Management des paradoxes: Compétences, performances et outils de gestion</w:t>
              </w:r>
            </w:hyperlink>
          </w:p>
          <w:p>
            <w:pPr/>
            <w:hyperlink r:id="rId9" w:history="1">
              <w:r>
                <w:rPr>
                  <w:color w:val="#410a8c"/>
                  <w:u w:val="single"/>
                </w:rPr>
                <w:t xml:space="preserve">Franck Brulhart</w:t>
              </w:r>
            </w:hyperlink>
            <w:r>
              <w:rPr/>
              <w:t xml:space="preserve">,</w:t>
            </w:r>
            <w:hyperlink r:id="rId102" w:history="1">
              <w:r>
                <w:rPr>
                  <w:color w:val="#410a8c"/>
                  <w:u w:val="single"/>
                </w:rPr>
                <w:t xml:space="preserve">Amaury Grimand</w:t>
              </w:r>
            </w:hyperlink>
            <w:r>
              <w:rPr/>
              <w:t xml:space="preserve">,</w:t>
            </w:r>
            <w:hyperlink r:id="rId103" w:history="1">
              <w:r>
                <w:rPr>
                  <w:color w:val="#410a8c"/>
                  <w:u w:val="single"/>
                </w:rPr>
                <w:t xml:space="preserve">Cathy Krohmer</w:t>
              </w:r>
            </w:hyperlink>
            <w:r>
              <w:rPr/>
              <w:t xml:space="preserve">,</w:t>
            </w:r>
            <w:hyperlink r:id="rId104" w:history="1">
              <w:r>
                <w:rPr>
                  <w:color w:val="#410a8c"/>
                  <w:u w:val="single"/>
                </w:rPr>
                <w:t xml:space="preserve">Ewan Oiry</w:t>
              </w:r>
            </w:hyperlink>
            <w:r>
              <w:rPr/>
              <w:t xml:space="preserve">,</w:t>
            </w:r>
            <w:hyperlink r:id="rId105" w:history="1">
              <w:r>
                <w:rPr>
                  <w:color w:val="#410a8c"/>
                  <w:u w:val="single"/>
                </w:rPr>
                <w:t xml:space="preserve">Aurélien Ragaigne</w:t>
              </w:r>
            </w:hyperlink>
          </w:p>
          <w:p>
            <w:pPr/>
            <w:r>
              <w:rPr>
                <w:i w:val="1"/>
                <w:iCs w:val="1"/>
              </w:rPr>
              <w:t xml:space="preserve">Revue Française de Gestion</w:t>
            </w:r>
            <w:r>
              <w:rPr/>
              <w:t xml:space="preserve">, 44 (270), pp.65 - 69, 2018, </w:t>
            </w:r>
            <w:hyperlink r:id="rId106" w:history="1">
              <w:r>
                <w:rPr>
                  <w:color w:val="#410a8c"/>
                  <w:u w:val="single"/>
                </w:rPr>
                <w:t xml:space="preserve">⟨10.3166/rfg.2018.00212⟩</w:t>
              </w:r>
            </w:hyperlink>
          </w:p>
          <w:p>
            <w:pPr/>
            <w:r>
              <w:rPr/>
              <w:t xml:space="preserve">N°spécial de revue/special issue</w:t>
            </w:r>
          </w:p>
          <w:p>
            <w:pPr/>
            <w:hyperlink r:id="rId101" w:history="1">
              <w:r>
                <w:rPr>
                  <w:color w:val="#410a8c"/>
                  <w:u w:val="single"/>
                </w:rPr>
                <w:t xml:space="preserve">hal-01905918v1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Stratégie</w:t>
              </w:r>
            </w:hyperlink>
          </w:p>
          <w:p>
            <w:pPr/>
            <w:hyperlink r:id="rId9" w:history="1">
              <w:r>
                <w:rPr>
                  <w:color w:val="#410a8c"/>
                  <w:u w:val="single"/>
                </w:rPr>
                <w:t xml:space="preserve">Franck Brulhart</w:t>
              </w:r>
            </w:hyperlink>
            <w:r>
              <w:rPr/>
              <w:t xml:space="preserve">,</w:t>
            </w:r>
            <w:hyperlink r:id="rId13" w:history="1">
              <w:r>
                <w:rPr>
                  <w:color w:val="#410a8c"/>
                  <w:u w:val="single"/>
                </w:rPr>
                <w:t xml:space="preserve">Christophe Favoreu</w:t>
              </w:r>
            </w:hyperlink>
          </w:p>
          <w:p>
            <w:pPr/>
            <w:r>
              <w:rPr/>
              <w:t xml:space="preserve">Dunod. Dunod, pp.210, 2023, 978-2-10-084029-8</w:t>
            </w:r>
          </w:p>
          <w:p>
            <w:pPr/>
            <w:r>
              <w:rPr/>
              <w:t xml:space="preserve">Ouvrages</w:t>
            </w:r>
          </w:p>
          <w:p>
            <w:pPr/>
            <w:hyperlink r:id="rId107" w:history="1">
              <w:r>
                <w:rPr>
                  <w:color w:val="#410a8c"/>
                  <w:u w:val="single"/>
                </w:rPr>
                <w:t xml:space="preserve">halshs-04099368v1</w:t>
              </w:r>
            </w:hyperlink>
          </w:p>
        </w:tc>
      </w:tr>
      <w:tr>
        <w:trPr/>
        <w:tc>
          <w:tcPr>
            <w:noWrap/>
          </w:tcPr>
          <w:p>
            <w:pPr>
              <w:spacing w:after="200"/>
            </w:pPr>
            <w:hyperlink r:id="rId108" w:history="1">
              <w:r>
                <w:rPr>
                  <w:color w:val="1e198e"/>
                  <w:b w:val="1"/>
                  <w:bCs w:val="1"/>
                  <w:u w:val="single"/>
                </w:rPr>
                <w:t xml:space="preserve">Small regional mills and agrifood multinationals in the French olive oil industry : David against Goliath</w:t>
              </w:r>
            </w:hyperlink>
          </w:p>
          <w:p>
            <w:pPr/>
            <w:hyperlink r:id="rId9" w:history="1">
              <w:r>
                <w:rPr>
                  <w:color w:val="#410a8c"/>
                  <w:u w:val="single"/>
                </w:rPr>
                <w:t xml:space="preserve">Franck Brulhart</w:t>
              </w:r>
            </w:hyperlink>
            <w:r>
              <w:rPr/>
              <w:t xml:space="preserve">,</w:t>
            </w:r>
            <w:hyperlink r:id="rId109" w:history="1">
              <w:r>
                <w:rPr>
                  <w:color w:val="#410a8c"/>
                  <w:u w:val="single"/>
                </w:rPr>
                <w:t xml:space="preserve">Philippe Chereau</w:t>
              </w:r>
            </w:hyperlink>
            <w:r>
              <w:rPr/>
              <w:t xml:space="preserve">,</w:t>
            </w:r>
            <w:hyperlink r:id="rId76" w:history="1">
              <w:r>
                <w:rPr>
                  <w:color w:val="#410a8c"/>
                  <w:u w:val="single"/>
                </w:rPr>
                <w:t xml:space="preserve">Pierre-Xavier Meschi</w:t>
              </w:r>
            </w:hyperlink>
          </w:p>
          <w:p>
            <w:pPr/>
            <w:r>
              <w:rPr/>
              <w:t xml:space="preserve">Ivey Publishing, 2016</w:t>
            </w:r>
          </w:p>
          <w:p>
            <w:pPr/>
            <w:r>
              <w:rPr/>
              <w:t xml:space="preserve">Ouvrages</w:t>
            </w:r>
          </w:p>
          <w:p>
            <w:pPr/>
            <w:hyperlink r:id="rId108" w:history="1">
              <w:r>
                <w:rPr>
                  <w:color w:val="#410a8c"/>
                  <w:u w:val="single"/>
                </w:rPr>
                <w:t xml:space="preserve">hal-01472081v1</w:t>
              </w:r>
            </w:hyperlink>
          </w:p>
        </w:tc>
      </w:tr>
      <w:tr>
        <w:trPr/>
        <w:tc>
          <w:tcPr>
            <w:noWrap/>
          </w:tcPr>
          <w:p>
            <w:pPr>
              <w:spacing w:after="200"/>
            </w:pPr>
            <w:hyperlink r:id="rId110" w:history="1">
              <w:r>
                <w:rPr>
                  <w:color w:val="1e198e"/>
                  <w:b w:val="1"/>
                  <w:bCs w:val="1"/>
                  <w:u w:val="single"/>
                </w:rPr>
                <w:t xml:space="preserve">Management d'entreprise</w:t>
              </w:r>
            </w:hyperlink>
          </w:p>
          <w:p>
            <w:pPr/>
            <w:hyperlink r:id="rId9" w:history="1">
              <w:r>
                <w:rPr>
                  <w:color w:val="#410a8c"/>
                  <w:u w:val="single"/>
                </w:rPr>
                <w:t xml:space="preserve">Franck Brulhart</w:t>
              </w:r>
            </w:hyperlink>
            <w:r>
              <w:rPr/>
              <w:t xml:space="preserve">,</w:t>
            </w:r>
            <w:hyperlink r:id="rId13" w:history="1">
              <w:r>
                <w:rPr>
                  <w:color w:val="#410a8c"/>
                  <w:u w:val="single"/>
                </w:rPr>
                <w:t xml:space="preserve">Christophe Favoreu</w:t>
              </w:r>
            </w:hyperlink>
          </w:p>
          <w:p>
            <w:pPr/>
            <w:r>
              <w:rPr/>
              <w:t xml:space="preserve">Dunod, pp.250, 2016, Openbook, 9782100758135</w:t>
            </w:r>
          </w:p>
          <w:p>
            <w:pPr/>
            <w:r>
              <w:rPr/>
              <w:t xml:space="preserve">Ouvrages</w:t>
            </w:r>
          </w:p>
          <w:p>
            <w:pPr/>
            <w:hyperlink r:id="rId110" w:history="1">
              <w:r>
                <w:rPr>
                  <w:color w:val="#410a8c"/>
                  <w:u w:val="single"/>
                </w:rPr>
                <w:t xml:space="preserve">halshs-01436409v1</w:t>
              </w:r>
            </w:hyperlink>
          </w:p>
        </w:tc>
      </w:tr>
      <w:tr>
        <w:trPr/>
        <w:tc>
          <w:tcPr>
            <w:noWrap/>
          </w:tcPr>
          <w:p>
            <w:pPr>
              <w:spacing w:after="200"/>
            </w:pPr>
            <w:hyperlink r:id="rId111" w:history="1">
              <w:r>
                <w:rPr>
                  <w:color w:val="1e198e"/>
                  <w:b w:val="1"/>
                  <w:bCs w:val="1"/>
                  <w:u w:val="single"/>
                </w:rPr>
                <w:t xml:space="preserve">Stratégie</w:t>
              </w:r>
            </w:hyperlink>
          </w:p>
          <w:p>
            <w:pPr/>
            <w:hyperlink r:id="rId9" w:history="1">
              <w:r>
                <w:rPr>
                  <w:color w:val="#410a8c"/>
                  <w:u w:val="single"/>
                </w:rPr>
                <w:t xml:space="preserve">Franck Brulhart</w:t>
              </w:r>
            </w:hyperlink>
            <w:r>
              <w:rPr/>
              <w:t xml:space="preserve">,</w:t>
            </w:r>
            <w:hyperlink r:id="rId13" w:history="1">
              <w:r>
                <w:rPr>
                  <w:color w:val="#410a8c"/>
                  <w:u w:val="single"/>
                </w:rPr>
                <w:t xml:space="preserve">Christophe Favoreu</w:t>
              </w:r>
            </w:hyperlink>
            <w:r>
              <w:rPr/>
              <w:t xml:space="preserve">,</w:t>
            </w:r>
            <w:hyperlink r:id="rId33" w:history="1">
              <w:r>
                <w:rPr>
                  <w:color w:val="#410a8c"/>
                  <w:u w:val="single"/>
                </w:rPr>
                <w:t xml:space="preserve">Sandrine Gherra</w:t>
              </w:r>
            </w:hyperlink>
          </w:p>
          <w:p>
            <w:pPr/>
            <w:r>
              <w:rPr/>
              <w:t xml:space="preserve">Dunod, 2015, 2100725300, 9782100725304</w:t>
            </w:r>
          </w:p>
          <w:p>
            <w:pPr/>
            <w:r>
              <w:rPr/>
              <w:t xml:space="preserve">Ouvrages</w:t>
            </w:r>
          </w:p>
          <w:p>
            <w:pPr/>
            <w:hyperlink r:id="rId111" w:history="1">
              <w:r>
                <w:rPr>
                  <w:color w:val="#410a8c"/>
                  <w:u w:val="single"/>
                </w:rPr>
                <w:t xml:space="preserve">halshs-01292000v1</w:t>
              </w:r>
            </w:hyperlink>
          </w:p>
        </w:tc>
      </w:tr>
      <w:tr>
        <w:trPr/>
        <w:tc>
          <w:tcPr>
            <w:noWrap/>
          </w:tcPr>
          <w:p>
            <w:pPr>
              <w:spacing w:after="200"/>
            </w:pPr>
            <w:hyperlink r:id="rId112" w:history="1">
              <w:r>
                <w:rPr>
                  <w:color w:val="1e198e"/>
                  <w:b w:val="1"/>
                  <w:bCs w:val="1"/>
                  <w:u w:val="single"/>
                </w:rPr>
                <w:t xml:space="preserve">Les sept points clés de la croissance de l'entreprise</w:t>
              </w:r>
            </w:hyperlink>
          </w:p>
          <w:p>
            <w:pPr/>
            <w:hyperlink r:id="rId9" w:history="1">
              <w:r>
                <w:rPr>
                  <w:color w:val="#410a8c"/>
                  <w:u w:val="single"/>
                </w:rPr>
                <w:t xml:space="preserve">Franck Brulhart</w:t>
              </w:r>
            </w:hyperlink>
            <w:r>
              <w:rPr/>
              <w:t xml:space="preserve">,</w:t>
            </w:r>
            <w:hyperlink r:id="rId51" w:history="1">
              <w:r>
                <w:rPr>
                  <w:color w:val="#410a8c"/>
                  <w:u w:val="single"/>
                </w:rPr>
                <w:t xml:space="preserve">Gilles Guieu</w:t>
              </w:r>
            </w:hyperlink>
            <w:r>
              <w:rPr/>
              <w:t xml:space="preserve">,</w:t>
            </w:r>
            <w:hyperlink r:id="rId76" w:history="1">
              <w:r>
                <w:rPr>
                  <w:color w:val="#410a8c"/>
                  <w:u w:val="single"/>
                </w:rPr>
                <w:t xml:space="preserve">Pierre-Xavier Meschi</w:t>
              </w:r>
            </w:hyperlink>
          </w:p>
          <w:p>
            <w:pPr/>
            <w:r>
              <w:rPr/>
              <w:t xml:space="preserve">Ed. d'Organisation, pp.308, 2011, Avec la méthode des cas</w:t>
            </w:r>
          </w:p>
          <w:p>
            <w:pPr/>
            <w:r>
              <w:rPr/>
              <w:t xml:space="preserve">Ouvrages</w:t>
            </w:r>
          </w:p>
          <w:p>
            <w:pPr/>
            <w:hyperlink r:id="rId112" w:history="1">
              <w:r>
                <w:rPr>
                  <w:color w:val="#410a8c"/>
                  <w:u w:val="single"/>
                </w:rPr>
                <w:t xml:space="preserve">halshs-00630430v1</w:t>
              </w:r>
            </w:hyperlink>
          </w:p>
        </w:tc>
      </w:tr>
      <w:tr>
        <w:trPr/>
        <w:tc>
          <w:tcPr>
            <w:noWrap/>
          </w:tcPr>
          <w:p>
            <w:pPr>
              <w:spacing w:after="200"/>
            </w:pPr>
            <w:hyperlink r:id="rId113" w:history="1">
              <w:r>
                <w:rPr>
                  <w:color w:val="1e198e"/>
                  <w:b w:val="1"/>
                  <w:bCs w:val="1"/>
                  <w:u w:val="single"/>
                </w:rPr>
                <w:t xml:space="preserve">Les septs points clés du diagnostic stratégique avec la méthode des cas</w:t>
              </w:r>
            </w:hyperlink>
          </w:p>
          <w:p>
            <w:pPr/>
            <w:hyperlink r:id="rId9" w:history="1">
              <w:r>
                <w:rPr>
                  <w:color w:val="#410a8c"/>
                  <w:u w:val="single"/>
                </w:rPr>
                <w:t xml:space="preserve">Franck Brulhart</w:t>
              </w:r>
            </w:hyperlink>
          </w:p>
          <w:p>
            <w:pPr/>
            <w:r>
              <w:rPr/>
              <w:t xml:space="preserve">Eyrolles, pp.309, 2009, Avec la méthode des cas</w:t>
            </w:r>
          </w:p>
          <w:p>
            <w:pPr/>
            <w:r>
              <w:rPr/>
              <w:t xml:space="preserve">Ouvrages</w:t>
            </w:r>
          </w:p>
          <w:p>
            <w:pPr/>
            <w:hyperlink r:id="rId113" w:history="1">
              <w:r>
                <w:rPr>
                  <w:color w:val="#410a8c"/>
                  <w:u w:val="single"/>
                </w:rPr>
                <w:t xml:space="preserve">halshs-00438596v1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Conception d'une stratégie pour l'entreprise</w:t>
              </w:r>
            </w:hyperlink>
          </w:p>
          <w:p>
            <w:pPr/>
            <w:hyperlink r:id="rId9" w:history="1">
              <w:r>
                <w:rPr>
                  <w:color w:val="#410a8c"/>
                  <w:u w:val="single"/>
                </w:rPr>
                <w:t xml:space="preserve">Franck Brulhart</w:t>
              </w:r>
            </w:hyperlink>
            <w:r>
              <w:rPr/>
              <w:t xml:space="preserve">,</w:t>
            </w:r>
            <w:hyperlink r:id="rId13" w:history="1">
              <w:r>
                <w:rPr>
                  <w:color w:val="#410a8c"/>
                  <w:u w:val="single"/>
                </w:rPr>
                <w:t xml:space="preserve">Christophe Favoreu</w:t>
              </w:r>
            </w:hyperlink>
          </w:p>
          <w:p>
            <w:pPr/>
            <w:r>
              <w:rPr>
                <w:i w:val="1"/>
                <w:iCs w:val="1"/>
              </w:rPr>
              <w:t xml:space="preserve">Management d'entreprise</w:t>
            </w:r>
            <w:r>
              <w:rPr/>
              <w:t xml:space="preserve">, Openbook, DUNOD, pp.78-103, 2016, 978-2-10-075813-5</w:t>
            </w:r>
          </w:p>
          <w:p>
            <w:pPr/>
            <w:r>
              <w:rPr/>
              <w:t xml:space="preserve">Chapitre d'ouvrage</w:t>
            </w:r>
          </w:p>
          <w:p>
            <w:pPr/>
            <w:hyperlink r:id="rId114" w:history="1">
              <w:r>
                <w:rPr>
                  <w:color w:val="#410a8c"/>
                  <w:u w:val="single"/>
                </w:rPr>
                <w:t xml:space="preserve">hal-02396872v1</w:t>
              </w:r>
            </w:hyperlink>
          </w:p>
        </w:tc>
      </w:tr>
      <w:tr>
        <w:trPr/>
        <w:tc>
          <w:tcPr>
            <w:noWrap/>
          </w:tcPr>
          <w:p>
            <w:pPr>
              <w:spacing w:after="200"/>
            </w:pPr>
            <w:hyperlink r:id="rId115" w:history="1">
              <w:r>
                <w:rPr>
                  <w:color w:val="1e198e"/>
                  <w:b w:val="1"/>
                  <w:bCs w:val="1"/>
                  <w:u w:val="single"/>
                </w:rPr>
                <w:t xml:space="preserve">Le réseau social, clé de l'agilité et de l'innovation des supply chains ?</w:t>
              </w:r>
            </w:hyperlink>
          </w:p>
          <w:p>
            <w:pPr/>
            <w:hyperlink r:id="rId9" w:history="1">
              <w:r>
                <w:rPr>
                  <w:color w:val="#410a8c"/>
                  <w:u w:val="single"/>
                </w:rPr>
                <w:t xml:space="preserve">Franck Brulhart</w:t>
              </w:r>
            </w:hyperlink>
            <w:r>
              <w:rPr/>
              <w:t xml:space="preserve">,</w:t>
            </w:r>
            <w:hyperlink r:id="rId116" w:history="1">
              <w:r>
                <w:rPr>
                  <w:color w:val="#410a8c"/>
                  <w:u w:val="single"/>
                </w:rPr>
                <w:t xml:space="preserve">Sophie Puaux</w:t>
              </w:r>
            </w:hyperlink>
          </w:p>
          <w:p>
            <w:pPr/>
            <w:r>
              <w:rPr/>
              <w:t xml:space="preserve">M. Lecoutre, P. Lièvre. </w:t>
            </w:r>
            <w:r>
              <w:rPr>
                <w:i w:val="1"/>
                <w:iCs w:val="1"/>
              </w:rPr>
              <w:t xml:space="preserve">Management et réseaux sociaux, ressource pour l'action ou outil de gestion ?</w:t>
            </w:r>
            <w:r>
              <w:rPr/>
              <w:t xml:space="preserve">, Hermès Science, Lavoisier, pp.235-245, 2008</w:t>
            </w:r>
          </w:p>
          <w:p>
            <w:pPr/>
            <w:r>
              <w:rPr/>
              <w:t xml:space="preserve">Chapitre d'ouvrage</w:t>
            </w:r>
          </w:p>
          <w:p>
            <w:pPr/>
            <w:hyperlink r:id="rId115" w:history="1">
              <w:r>
                <w:rPr>
                  <w:color w:val="#410a8c"/>
                  <w:u w:val="single"/>
                </w:rPr>
                <w:t xml:space="preserve">halshs-00437010v1</w:t>
              </w:r>
            </w:hyperlink>
          </w:p>
        </w:tc>
      </w:tr>
      <w:tr>
        <w:trPr/>
        <w:tc>
          <w:tcPr>
            <w:noWrap/>
          </w:tcPr>
          <w:p>
            <w:pPr>
              <w:spacing w:after="200"/>
            </w:pPr>
            <w:hyperlink r:id="rId117" w:history="1">
              <w:r>
                <w:rPr>
                  <w:color w:val="1e198e"/>
                  <w:b w:val="1"/>
                  <w:bCs w:val="1"/>
                  <w:u w:val="single"/>
                </w:rPr>
                <w:t xml:space="preserve">Le réseau social, clé de l'agilité et de l'innovation des supply chains ?</w:t>
              </w:r>
            </w:hyperlink>
          </w:p>
          <w:p>
            <w:pPr/>
            <w:hyperlink r:id="rId9" w:history="1">
              <w:r>
                <w:rPr>
                  <w:color w:val="#410a8c"/>
                  <w:u w:val="single"/>
                </w:rPr>
                <w:t xml:space="preserve">Franck Brulhart</w:t>
              </w:r>
            </w:hyperlink>
            <w:r>
              <w:rPr/>
              <w:t xml:space="preserve">,</w:t>
            </w:r>
            <w:hyperlink r:id="rId69" w:history="1">
              <w:r>
                <w:rPr>
                  <w:color w:val="#410a8c"/>
                  <w:u w:val="single"/>
                </w:rPr>
                <w:t xml:space="preserve">Sophie Claye-Puaux</w:t>
              </w:r>
            </w:hyperlink>
          </w:p>
          <w:p>
            <w:pPr/>
            <w:r>
              <w:rPr/>
              <w:t xml:space="preserve">Hermes. </w:t>
            </w:r>
            <w:r>
              <w:rPr>
                <w:i w:val="1"/>
                <w:iCs w:val="1"/>
              </w:rPr>
              <w:t xml:space="preserve">Management et réseaux sociaux, ressource pour l'action ou outil de gestion ?</w:t>
            </w:r>
            <w:r>
              <w:rPr/>
              <w:t xml:space="preserve">, Hermes, pp.235-245, 2008</w:t>
            </w:r>
          </w:p>
          <w:p>
            <w:pPr/>
            <w:r>
              <w:rPr/>
              <w:t xml:space="preserve">Chapitre d'ouvrage</w:t>
            </w:r>
          </w:p>
          <w:p>
            <w:pPr/>
            <w:hyperlink r:id="rId117" w:history="1">
              <w:r>
                <w:rPr>
                  <w:color w:val="#410a8c"/>
                  <w:u w:val="single"/>
                </w:rPr>
                <w:t xml:space="preserve">halshs-00438578v1</w:t>
              </w:r>
            </w:hyperlink>
          </w:p>
        </w:tc>
      </w:tr>
      <w:tr>
        <w:trPr/>
        <w:tc>
          <w:tcPr>
            <w:noWrap/>
          </w:tcPr>
          <w:p>
            <w:pPr>
              <w:spacing w:after="200"/>
            </w:pPr>
            <w:hyperlink r:id="rId118" w:history="1">
              <w:r>
                <w:rPr>
                  <w:color w:val="1e198e"/>
                  <w:b w:val="1"/>
                  <w:bCs w:val="1"/>
                  <w:u w:val="single"/>
                </w:rPr>
                <w:t xml:space="preserve">Le rôle de la confiance dans le succès des partenariats verticaux</w:t>
              </w:r>
            </w:hyperlink>
          </w:p>
          <w:p>
            <w:pPr/>
            <w:hyperlink r:id="rId9" w:history="1">
              <w:r>
                <w:rPr>
                  <w:color w:val="#410a8c"/>
                  <w:u w:val="single"/>
                </w:rPr>
                <w:t xml:space="preserve">Franck Brulhart</w:t>
              </w:r>
            </w:hyperlink>
          </w:p>
          <w:p>
            <w:pPr/>
            <w:r>
              <w:rPr/>
              <w:t xml:space="preserve">L'Harmattan. </w:t>
            </w:r>
            <w:r>
              <w:rPr>
                <w:i w:val="1"/>
                <w:iCs w:val="1"/>
              </w:rPr>
              <w:t xml:space="preserve">La métamorphose des organisations – Design organisationnel : créer, innover, relier</w:t>
            </w:r>
            <w:r>
              <w:rPr/>
              <w:t xml:space="preserve">, L'Harmattan, pp.422, 2004</w:t>
            </w:r>
          </w:p>
          <w:p>
            <w:pPr/>
            <w:r>
              <w:rPr/>
              <w:t xml:space="preserve">Chapitre d'ouvrage</w:t>
            </w:r>
          </w:p>
          <w:p>
            <w:pPr/>
            <w:hyperlink r:id="rId118" w:history="1">
              <w:r>
                <w:rPr>
                  <w:color w:val="#410a8c"/>
                  <w:u w:val="single"/>
                </w:rPr>
                <w:t xml:space="preserve">halshs-00438610v1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EHPAD : Comment concilier rentabilité, qualité des soins et humanité ?</w:t>
              </w:r>
            </w:hyperlink>
          </w:p>
          <w:p>
            <w:pPr/>
            <w:hyperlink r:id="rId9" w:history="1">
              <w:r>
                <w:rPr>
                  <w:color w:val="#410a8c"/>
                  <w:u w:val="single"/>
                </w:rPr>
                <w:t xml:space="preserve">Franck Brulhart</w:t>
              </w:r>
            </w:hyperlink>
            <w:r>
              <w:rPr/>
              <w:t xml:space="preserve">,</w:t>
            </w:r>
            <w:hyperlink r:id="rId16" w:history="1">
              <w:r>
                <w:rPr>
                  <w:color w:val="#410a8c"/>
                  <w:u w:val="single"/>
                </w:rPr>
                <w:t xml:space="preserve">Marie Di Nardo</w:t>
              </w:r>
            </w:hyperlink>
          </w:p>
          <w:p>
            <w:pPr/>
            <w:r>
              <w:rPr/>
              <w:t xml:space="preserve">2026</w:t>
            </w:r>
          </w:p>
          <w:p>
            <w:pPr/>
            <w:r>
              <w:rPr/>
              <w:t xml:space="preserve">Autre publication scientifique</w:t>
            </w:r>
          </w:p>
          <w:p>
            <w:pPr/>
            <w:hyperlink r:id="rId119" w:history="1">
              <w:r>
                <w:rPr>
                  <w:color w:val="#410a8c"/>
                  <w:u w:val="single"/>
                </w:rPr>
                <w:t xml:space="preserve">halshs-05456731v1</w:t>
              </w:r>
            </w:hyperlink>
          </w:p>
        </w:tc>
      </w:tr>
      <w:tr>
        <w:trPr/>
        <w:tc>
          <w:tcPr>
            <w:noWrap/>
          </w:tcPr>
          <w:p>
            <w:pPr>
              <w:spacing w:after="200"/>
            </w:pPr>
            <w:hyperlink r:id="rId120" w:history="1">
              <w:r>
                <w:rPr>
                  <w:color w:val="1e198e"/>
                  <w:b w:val="1"/>
                  <w:bCs w:val="1"/>
                  <w:u w:val="single"/>
                </w:rPr>
                <w:t xml:space="preserve">Etude de cas CCMP G2143 : &amp;quot;Fast fashion vs slow fashion: un nouveau fil conducteur pour le prêt à porter? Existe-t-il un « one best way » dans le secteur du prêt à porter?</w:t>
              </w:r>
            </w:hyperlink>
          </w:p>
          <w:p>
            <w:pPr/>
            <w:hyperlink r:id="rId9" w:history="1">
              <w:r>
                <w:rPr>
                  <w:color w:val="#410a8c"/>
                  <w:u w:val="single"/>
                </w:rPr>
                <w:t xml:space="preserve">Franck Brulhart</w:t>
              </w:r>
            </w:hyperlink>
            <w:r>
              <w:rPr/>
              <w:t xml:space="preserve">,</w:t>
            </w:r>
            <w:hyperlink r:id="rId16" w:history="1">
              <w:r>
                <w:rPr>
                  <w:color w:val="#410a8c"/>
                  <w:u w:val="single"/>
                </w:rPr>
                <w:t xml:space="preserve">Marie Di Nardo</w:t>
              </w:r>
            </w:hyperlink>
          </w:p>
          <w:p>
            <w:pPr/>
            <w:r>
              <w:rPr/>
              <w:t xml:space="preserve">2024, pp.35</w:t>
            </w:r>
          </w:p>
          <w:p>
            <w:pPr/>
            <w:r>
              <w:rPr/>
              <w:t xml:space="preserve">Autre publication scientifique</w:t>
            </w:r>
          </w:p>
          <w:p>
            <w:pPr/>
            <w:hyperlink r:id="rId120" w:history="1">
              <w:r>
                <w:rPr>
                  <w:color w:val="#410a8c"/>
                  <w:u w:val="single"/>
                </w:rPr>
                <w:t xml:space="preserve">halshs-04851110v1</w:t>
              </w:r>
            </w:hyperlink>
          </w:p>
        </w:tc>
      </w:tr>
      <w:tr>
        <w:trPr/>
        <w:tc>
          <w:tcPr>
            <w:noWrap/>
          </w:tcPr>
          <w:p>
            <w:pPr>
              <w:spacing w:after="200"/>
            </w:pPr>
            <w:hyperlink r:id="rId121" w:history="1">
              <w:r>
                <w:rPr>
                  <w:color w:val="1e198e"/>
                  <w:b w:val="1"/>
                  <w:bCs w:val="1"/>
                  <w:u w:val="single"/>
                </w:rPr>
                <w:t xml:space="preserve">Dyson, un vent de folie sur le petit électroménager: une analyse du secteur et de la stratégie de croissance de Dyson</w:t>
              </w:r>
            </w:hyperlink>
          </w:p>
          <w:p>
            <w:pPr/>
            <w:hyperlink r:id="rId9" w:history="1">
              <w:r>
                <w:rPr>
                  <w:color w:val="#410a8c"/>
                  <w:u w:val="single"/>
                </w:rPr>
                <w:t xml:space="preserve">Franck Brulhart</w:t>
              </w:r>
            </w:hyperlink>
          </w:p>
          <w:p>
            <w:pPr/>
            <w:r>
              <w:rPr/>
              <w:t xml:space="preserve">2023</w:t>
            </w:r>
          </w:p>
          <w:p>
            <w:pPr/>
            <w:r>
              <w:rPr/>
              <w:t xml:space="preserve">Autre publication scientifique</w:t>
            </w:r>
          </w:p>
          <w:p>
            <w:pPr/>
            <w:hyperlink r:id="rId121" w:history="1">
              <w:r>
                <w:rPr>
                  <w:color w:val="#410a8c"/>
                  <w:u w:val="single"/>
                </w:rPr>
                <w:t xml:space="preserve">halshs-04000747v1</w:t>
              </w:r>
            </w:hyperlink>
          </w:p>
        </w:tc>
      </w:tr>
      <w:tr>
        <w:trPr/>
        <w:tc>
          <w:tcPr>
            <w:noWrap/>
          </w:tcPr>
          <w:p>
            <w:pPr>
              <w:spacing w:after="200"/>
            </w:pPr>
            <w:hyperlink r:id="rId122" w:history="1">
              <w:r>
                <w:rPr>
                  <w:color w:val="1e198e"/>
                  <w:b w:val="1"/>
                  <w:bCs w:val="1"/>
                  <w:u w:val="single"/>
                </w:rPr>
                <w:t xml:space="preserve">Concurrence et performance dans l'univers impitoyable des sneakers</w:t>
              </w:r>
            </w:hyperlink>
          </w:p>
          <w:p>
            <w:pPr/>
            <w:hyperlink r:id="rId9" w:history="1">
              <w:r>
                <w:rPr>
                  <w:color w:val="#410a8c"/>
                  <w:u w:val="single"/>
                </w:rPr>
                <w:t xml:space="preserve">Franck Brulhart</w:t>
              </w:r>
            </w:hyperlink>
            <w:r>
              <w:rPr/>
              <w:t xml:space="preserve">,</w:t>
            </w:r>
            <w:hyperlink r:id="rId123" w:history="1">
              <w:r>
                <w:rPr>
                  <w:color w:val="#410a8c"/>
                  <w:u w:val="single"/>
                </w:rPr>
                <w:t xml:space="preserve">Thierry Rose</w:t>
              </w:r>
            </w:hyperlink>
          </w:p>
          <w:p>
            <w:pPr/>
            <w:r>
              <w:rPr>
                <w:i w:val="1"/>
                <w:iCs w:val="1"/>
              </w:rPr>
              <w:t xml:space="preserve">Centrale des cas CCMP</w:t>
            </w:r>
            <w:r>
              <w:rPr/>
              <w:t xml:space="preserve">, 2023, 85 p. dont 49 p. de note pédagogique</w:t>
            </w:r>
          </w:p>
          <w:p>
            <w:pPr/>
            <w:r>
              <w:rPr/>
              <w:t xml:space="preserve">Autre publication scientifique</w:t>
            </w:r>
          </w:p>
          <w:p>
            <w:pPr/>
            <w:hyperlink r:id="rId122" w:history="1">
              <w:r>
                <w:rPr>
                  <w:color w:val="#410a8c"/>
                  <w:u w:val="single"/>
                </w:rPr>
                <w:t xml:space="preserve">halshs-04328189v1</w:t>
              </w:r>
            </w:hyperlink>
          </w:p>
        </w:tc>
      </w:tr>
      <w:tr>
        <w:trPr/>
        <w:tc>
          <w:tcPr>
            <w:noWrap/>
          </w:tcPr>
          <w:p>
            <w:pPr>
              <w:spacing w:after="200"/>
            </w:pPr>
            <w:hyperlink r:id="rId124" w:history="1">
              <w:r>
                <w:rPr>
                  <w:color w:val="1e198e"/>
                  <w:b w:val="1"/>
                  <w:bCs w:val="1"/>
                  <w:u w:val="single"/>
                </w:rPr>
                <w:t xml:space="preserve">La RSE politique, entre engagement pour la société et fragilisation de la démocratie</w:t>
              </w:r>
            </w:hyperlink>
          </w:p>
          <w:p>
            <w:pPr/>
            <w:hyperlink r:id="rId16" w:history="1">
              <w:r>
                <w:rPr>
                  <w:color w:val="#410a8c"/>
                  <w:u w:val="single"/>
                </w:rPr>
                <w:t xml:space="preserve">Marie Di Nardo</w:t>
              </w:r>
            </w:hyperlink>
            <w:r>
              <w:rPr/>
              <w:t xml:space="preserve">,</w:t>
            </w:r>
            <w:hyperlink r:id="rId9" w:history="1">
              <w:r>
                <w:rPr>
                  <w:color w:val="#410a8c"/>
                  <w:u w:val="single"/>
                </w:rPr>
                <w:t xml:space="preserve">Franck Brulhart</w:t>
              </w:r>
            </w:hyperlink>
          </w:p>
          <w:p>
            <w:pPr/>
            <w:r>
              <w:rPr/>
              <w:t xml:space="preserve">2023, pp.[En ligne]</w:t>
            </w:r>
          </w:p>
          <w:p>
            <w:pPr/>
            <w:r>
              <w:rPr/>
              <w:t xml:space="preserve">Autre publication scientifique</w:t>
            </w:r>
          </w:p>
          <w:p>
            <w:pPr/>
            <w:hyperlink r:id="rId124" w:history="1">
              <w:r>
                <w:rPr>
                  <w:color w:val="#410a8c"/>
                  <w:u w:val="single"/>
                </w:rPr>
                <w:t xml:space="preserve">halshs-04237591v1</w:t>
              </w:r>
            </w:hyperlink>
          </w:p>
        </w:tc>
      </w:tr>
      <w:tr>
        <w:trPr/>
        <w:tc>
          <w:tcPr>
            <w:noWrap/>
          </w:tcPr>
          <w:p>
            <w:pPr>
              <w:spacing w:after="200"/>
            </w:pPr>
            <w:hyperlink r:id="rId125" w:history="1">
              <w:r>
                <w:rPr>
                  <w:color w:val="1e198e"/>
                  <w:b w:val="1"/>
                  <w:bCs w:val="1"/>
                  <w:u w:val="single"/>
                </w:rPr>
                <w:t xml:space="preserve">La crise requin à La Réunion - L'innovation stratégique comme possible levier de sortie de crise</w:t>
              </w:r>
            </w:hyperlink>
          </w:p>
          <w:p>
            <w:pPr/>
            <w:hyperlink r:id="rId28" w:history="1">
              <w:r>
                <w:rPr>
                  <w:color w:val="#410a8c"/>
                  <w:u w:val="single"/>
                </w:rPr>
                <w:t xml:space="preserve">Frédéric Lassalle</w:t>
              </w:r>
            </w:hyperlink>
            <w:r>
              <w:rPr/>
              <w:t xml:space="preserve">,</w:t>
            </w:r>
            <w:hyperlink r:id="rId9" w:history="1">
              <w:r>
                <w:rPr>
                  <w:color w:val="#410a8c"/>
                  <w:u w:val="single"/>
                </w:rPr>
                <w:t xml:space="preserve">Franck Brulhart</w:t>
              </w:r>
            </w:hyperlink>
          </w:p>
          <w:p>
            <w:pPr/>
            <w:r>
              <w:rPr>
                <w:i w:val="1"/>
                <w:iCs w:val="1"/>
              </w:rPr>
              <w:t xml:space="preserve">Bibliographie CCPM 2022 - Etudes de cas en Sciences de gestion : 162 nouveaux cas (Prix des meilleurs cas)</w:t>
            </w:r>
            <w:r>
              <w:rPr/>
              <w:t xml:space="preserve">, 2022, 17 p. (+ 23 p. de notes pédagogiques)</w:t>
            </w:r>
          </w:p>
          <w:p>
            <w:pPr/>
            <w:r>
              <w:rPr/>
              <w:t xml:space="preserve">Autre publication scientifique</w:t>
            </w:r>
          </w:p>
          <w:p>
            <w:pPr/>
            <w:hyperlink r:id="rId125" w:history="1">
              <w:r>
                <w:rPr>
                  <w:color w:val="#410a8c"/>
                  <w:u w:val="single"/>
                </w:rPr>
                <w:t xml:space="preserve">halshs-03926391v1</w:t>
              </w:r>
            </w:hyperlink>
          </w:p>
        </w:tc>
      </w:tr>
      <w:tr>
        <w:trPr/>
        <w:tc>
          <w:tcPr>
            <w:noWrap/>
          </w:tcPr>
          <w:p>
            <w:pPr>
              <w:spacing w:after="200"/>
            </w:pPr>
            <w:hyperlink r:id="rId126" w:history="1">
              <w:r>
                <w:rPr>
                  <w:color w:val="1e198e"/>
                  <w:b w:val="1"/>
                  <w:bCs w:val="1"/>
                  <w:u w:val="single"/>
                </w:rPr>
                <w:t xml:space="preserve">Valeo: quelles perspectives dans un secteur touché de plein fouet par la crise de la covid19 - cas CCMP G2038</w:t>
              </w:r>
            </w:hyperlink>
          </w:p>
          <w:p>
            <w:pPr/>
            <w:hyperlink r:id="rId9" w:history="1">
              <w:r>
                <w:rPr>
                  <w:color w:val="#410a8c"/>
                  <w:u w:val="single"/>
                </w:rPr>
                <w:t xml:space="preserve">Franck Brulhart</w:t>
              </w:r>
            </w:hyperlink>
          </w:p>
          <w:p>
            <w:pPr/>
            <w:r>
              <w:rPr/>
              <w:t xml:space="preserve">2021</w:t>
            </w:r>
          </w:p>
          <w:p>
            <w:pPr/>
            <w:r>
              <w:rPr/>
              <w:t xml:space="preserve">Autre publication scientifique</w:t>
            </w:r>
          </w:p>
          <w:p>
            <w:pPr/>
            <w:hyperlink r:id="rId126" w:history="1">
              <w:r>
                <w:rPr>
                  <w:color w:val="#410a8c"/>
                  <w:u w:val="single"/>
                </w:rPr>
                <w:t xml:space="preserve">halshs-03485930v1</w:t>
              </w:r>
            </w:hyperlink>
          </w:p>
        </w:tc>
      </w:tr>
      <w:tr>
        <w:trPr/>
        <w:tc>
          <w:tcPr>
            <w:noWrap/>
          </w:tcPr>
          <w:p>
            <w:pPr>
              <w:spacing w:after="200"/>
            </w:pPr>
            <w:hyperlink r:id="rId127" w:history="1">
              <w:r>
                <w:rPr>
                  <w:color w:val="1e198e"/>
                  <w:b w:val="1"/>
                  <w:bCs w:val="1"/>
                  <w:u w:val="single"/>
                </w:rPr>
                <w:t xml:space="preserve">A Terroir Olive Oil Mill Against Agri-Food Multinationals</w:t>
              </w:r>
            </w:hyperlink>
          </w:p>
          <w:p>
            <w:pPr/>
            <w:hyperlink r:id="rId9" w:history="1">
              <w:r>
                <w:rPr>
                  <w:color w:val="#410a8c"/>
                  <w:u w:val="single"/>
                </w:rPr>
                <w:t xml:space="preserve">Franck Brulhart</w:t>
              </w:r>
            </w:hyperlink>
            <w:r>
              <w:rPr/>
              <w:t xml:space="preserve">,</w:t>
            </w:r>
            <w:hyperlink r:id="rId109" w:history="1">
              <w:r>
                <w:rPr>
                  <w:color w:val="#410a8c"/>
                  <w:u w:val="single"/>
                </w:rPr>
                <w:t xml:space="preserve">Philippe Chereau</w:t>
              </w:r>
            </w:hyperlink>
            <w:r>
              <w:rPr/>
              <w:t xml:space="preserve">,</w:t>
            </w:r>
            <w:hyperlink r:id="rId76" w:history="1">
              <w:r>
                <w:rPr>
                  <w:color w:val="#410a8c"/>
                  <w:u w:val="single"/>
                </w:rPr>
                <w:t xml:space="preserve">Pierre-Xavier Meschi</w:t>
              </w:r>
            </w:hyperlink>
          </w:p>
          <w:p>
            <w:pPr/>
            <w:r>
              <w:rPr/>
              <w:t xml:space="preserve">2016</w:t>
            </w:r>
          </w:p>
          <w:p>
            <w:pPr/>
            <w:r>
              <w:rPr/>
              <w:t xml:space="preserve">Autre publication scientifique</w:t>
            </w:r>
          </w:p>
          <w:p>
            <w:pPr/>
            <w:hyperlink r:id="rId127" w:history="1">
              <w:r>
                <w:rPr>
                  <w:color w:val="#410a8c"/>
                  <w:u w:val="single"/>
                </w:rPr>
                <w:t xml:space="preserve">halshs-01436398v1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Antécédents de la performance inter et intra-organisationnelle : au croisement des visions structurelle, relationnelle et fondée sur les ressources et compétences</w:t>
              </w:r>
            </w:hyperlink>
          </w:p>
          <w:p>
            <w:pPr/>
            <w:hyperlink r:id="rId9" w:history="1">
              <w:r>
                <w:rPr>
                  <w:color w:val="#410a8c"/>
                  <w:u w:val="single"/>
                </w:rPr>
                <w:t xml:space="preserve">Franck Brulhart</w:t>
              </w:r>
            </w:hyperlink>
          </w:p>
          <w:p>
            <w:pPr/>
            <w:r>
              <w:rPr/>
              <w:t xml:space="preserve">Gestion et management. Aix-Marseille Université, 2015</w:t>
            </w:r>
          </w:p>
          <w:p>
            <w:pPr/>
            <w:r>
              <w:rPr/>
              <w:t xml:space="preserve">HDR</w:t>
            </w:r>
          </w:p>
          <w:p>
            <w:pPr/>
            <w:hyperlink r:id="rId128" w:history="1">
              <w:r>
                <w:rPr>
                  <w:color w:val="#410a8c"/>
                  <w:u w:val="single"/>
                </w:rPr>
                <w:t xml:space="preserve">tel-01257339v1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56770v1" TargetMode="External"/><Relationship Id="rId8" Type="http://schemas.openxmlformats.org/officeDocument/2006/relationships/hyperlink" Target="https://hal.science/search/index/?q=*&amp;authFullName_s=Charles Aymard" TargetMode="External"/><Relationship Id="rId9" Type="http://schemas.openxmlformats.org/officeDocument/2006/relationships/hyperlink" Target="https://hal.science/search/index/?q=*&amp;authFullName_s=Franck Brulhart" TargetMode="External"/><Relationship Id="rId10" Type="http://schemas.openxmlformats.org/officeDocument/2006/relationships/hyperlink" Target="https://hal.science/search/index/?q=*&amp;authFullName_s=Marion Vieu" TargetMode="External"/><Relationship Id="rId11" Type="http://schemas.openxmlformats.org/officeDocument/2006/relationships/hyperlink" Target="https://shs.hal.science/halshs-05298847v1" TargetMode="External"/><Relationship Id="rId12" Type="http://schemas.openxmlformats.org/officeDocument/2006/relationships/hyperlink" Target="https://hal.science/search/index/?q=*&amp;authFullName_s=Fatmah Jaafari" TargetMode="External"/><Relationship Id="rId13" Type="http://schemas.openxmlformats.org/officeDocument/2006/relationships/hyperlink" Target="https://hal.science/search/index/?q=*&amp;authFullName_s=Christophe Favoreu" TargetMode="External"/><Relationship Id="rId14" Type="http://schemas.openxmlformats.org/officeDocument/2006/relationships/hyperlink" Target="https://dx.doi.org/10.1108/JMD-05-2025-0295" TargetMode="External"/><Relationship Id="rId15" Type="http://schemas.openxmlformats.org/officeDocument/2006/relationships/hyperlink" Target="https://shs.hal.science/halshs-04837335v1" TargetMode="External"/><Relationship Id="rId16" Type="http://schemas.openxmlformats.org/officeDocument/2006/relationships/hyperlink" Target="https://hal.science/search/index/?q=*&amp;authFullName_s=Marie Di Nardo" TargetMode="External"/><Relationship Id="rId17" Type="http://schemas.openxmlformats.org/officeDocument/2006/relationships/hyperlink" Target="https://dx.doi.org/10.1111/ijmr.12383" TargetMode="External"/><Relationship Id="rId18" Type="http://schemas.openxmlformats.org/officeDocument/2006/relationships/hyperlink" Target="https://hal-emse.ccsd.cnrs.fr/emse-04950784v1" TargetMode="External"/><Relationship Id="rId19" Type="http://schemas.openxmlformats.org/officeDocument/2006/relationships/hyperlink" Target="https://hal.science/search/index/?q=*&amp;authFullName_s=Nesibe Nur Unal" TargetMode="External"/><Relationship Id="rId20" Type="http://schemas.openxmlformats.org/officeDocument/2006/relationships/hyperlink" Target="https://hal.science/search/index/?q=*&amp;authFullName_s=Thibaut Metailler" TargetMode="External"/><Relationship Id="rId21" Type="http://schemas.openxmlformats.org/officeDocument/2006/relationships/hyperlink" Target="https://dx.doi.org/10.59876/a-2cx3-dmcy" TargetMode="External"/><Relationship Id="rId22" Type="http://schemas.openxmlformats.org/officeDocument/2006/relationships/hyperlink" Target="https://hal.science/hal-05267772v1" TargetMode="External"/><Relationship Id="rId23" Type="http://schemas.openxmlformats.org/officeDocument/2006/relationships/hyperlink" Target="https://hal.science/search/index/?q=*&amp;authFullName_s=Claudie Riberolles" TargetMode="External"/><Relationship Id="rId24" Type="http://schemas.openxmlformats.org/officeDocument/2006/relationships/hyperlink" Target="https://dx.doi.org/10.3917/grh.056.0041" TargetMode="External"/><Relationship Id="rId25" Type="http://schemas.openxmlformats.org/officeDocument/2006/relationships/hyperlink" Target="https://shs.hal.science/halshs-03807386v1" TargetMode="External"/><Relationship Id="rId26" Type="http://schemas.openxmlformats.org/officeDocument/2006/relationships/hyperlink" Target="https://dx.doi.org/10.3917/grhu.125.0034" TargetMode="External"/><Relationship Id="rId27" Type="http://schemas.openxmlformats.org/officeDocument/2006/relationships/hyperlink" Target="https://shs.hal.science/halshs-03482838v1" TargetMode="External"/><Relationship Id="rId28" Type="http://schemas.openxmlformats.org/officeDocument/2006/relationships/hyperlink" Target="https://hal.science/search/index/?q=*&amp;authFullName_s=Fr&#233;d&#233;ric Lassalle" TargetMode="External"/><Relationship Id="rId29" Type="http://schemas.openxmlformats.org/officeDocument/2006/relationships/hyperlink" Target="https://hal.science/hal-02473723v1" TargetMode="External"/><Relationship Id="rId30" Type="http://schemas.openxmlformats.org/officeDocument/2006/relationships/hyperlink" Target="https://dx.doi.org/10.7202/1072622ar" TargetMode="External"/><Relationship Id="rId31" Type="http://schemas.openxmlformats.org/officeDocument/2006/relationships/hyperlink" Target="https://shs.hal.science/halshs-02485508v1" TargetMode="External"/><Relationship Id="rId32" Type="http://schemas.openxmlformats.org/officeDocument/2006/relationships/hyperlink" Target="https://shs.hal.science/halshs-01708150v1" TargetMode="External"/><Relationship Id="rId33" Type="http://schemas.openxmlformats.org/officeDocument/2006/relationships/hyperlink" Target="https://hal.science/search/index/?q=*&amp;authFullName_s=Sandrine Gherra" TargetMode="External"/><Relationship Id="rId34" Type="http://schemas.openxmlformats.org/officeDocument/2006/relationships/hyperlink" Target="https://hal.science/search/index/?q=*&amp;authFullName_s=Bertrand Qu&#233;lin" TargetMode="External"/><Relationship Id="rId35" Type="http://schemas.openxmlformats.org/officeDocument/2006/relationships/hyperlink" Target="https://dx.doi.org/10.1007/s10551-017-3732-y" TargetMode="External"/><Relationship Id="rId36" Type="http://schemas.openxmlformats.org/officeDocument/2006/relationships/hyperlink" Target="https://shs.hal.science/halshs-02047542v1" TargetMode="External"/><Relationship Id="rId37" Type="http://schemas.openxmlformats.org/officeDocument/2006/relationships/hyperlink" Target="https://hal.science/search/index/?q=*&amp;authFullName_s=Sabrina Loufrani-Fedida" TargetMode="External"/><Relationship Id="rId38" Type="http://schemas.openxmlformats.org/officeDocument/2006/relationships/hyperlink" Target="https://hal.science/hal-01792756v1" TargetMode="External"/><Relationship Id="rId39" Type="http://schemas.openxmlformats.org/officeDocument/2006/relationships/hyperlink" Target="https://hal.science/search/index/?q=*&amp;authFullName_s=Magalie Marais" TargetMode="External"/><Relationship Id="rId40" Type="http://schemas.openxmlformats.org/officeDocument/2006/relationships/hyperlink" Target="https://dx.doi.org/10.1108/MD-12-2016-0893" TargetMode="External"/><Relationship Id="rId41" Type="http://schemas.openxmlformats.org/officeDocument/2006/relationships/hyperlink" Target="https://api.istex.fr/ark:/67375/4W2-NBGRSNZN-X/fulltext.pdf?sid=hal" TargetMode="External"/><Relationship Id="rId42" Type="http://schemas.openxmlformats.org/officeDocument/2006/relationships/hyperlink" Target="https://shs.hal.science/halshs-01239670v2" TargetMode="External"/><Relationship Id="rId43" Type="http://schemas.openxmlformats.org/officeDocument/2006/relationships/hyperlink" Target="https://hal.science/search/index/?q=*&amp;authFullName_s=Uche Okongwu" TargetMode="External"/><Relationship Id="rId44" Type="http://schemas.openxmlformats.org/officeDocument/2006/relationships/hyperlink" Target="https://hal.science/search/index/?q=*&amp;authFullName_s=Btissam Moncef" TargetMode="External"/><Relationship Id="rId45" Type="http://schemas.openxmlformats.org/officeDocument/2006/relationships/hyperlink" Target="https://dx.doi.org/10.1108/JMTM-01-2013-0002" TargetMode="External"/><Relationship Id="rId46" Type="http://schemas.openxmlformats.org/officeDocument/2006/relationships/hyperlink" Target="https://shs.hal.science/halshs-01239675v1" TargetMode="External"/><Relationship Id="rId47" Type="http://schemas.openxmlformats.org/officeDocument/2006/relationships/hyperlink" Target="https://shs.hal.science/halshs-01239663v1" TargetMode="External"/><Relationship Id="rId48" Type="http://schemas.openxmlformats.org/officeDocument/2006/relationships/hyperlink" Target="https://shs.hal.science/halshs-00743793v1" TargetMode="External"/><Relationship Id="rId49" Type="http://schemas.openxmlformats.org/officeDocument/2006/relationships/hyperlink" Target="https://hal.science/search/index/?q=*&amp;authFullName_s=Servane Delano&#235;" TargetMode="External"/><Relationship Id="rId50" Type="http://schemas.openxmlformats.org/officeDocument/2006/relationships/hyperlink" Target="https://shs.hal.science/halshs-00646891v1" TargetMode="External"/><Relationship Id="rId51" Type="http://schemas.openxmlformats.org/officeDocument/2006/relationships/hyperlink" Target="https://hal.science/search/index/?q=*&amp;authFullName_s=Gilles Guieu" TargetMode="External"/><Relationship Id="rId52" Type="http://schemas.openxmlformats.org/officeDocument/2006/relationships/hyperlink" Target="https://hal.science/search/index/?q=*&amp;authFullName_s=Fr&#233;d&#233;ric Pr&#233;vot" TargetMode="External"/><Relationship Id="rId53" Type="http://schemas.openxmlformats.org/officeDocument/2006/relationships/hyperlink" Target="https://hal.science/search/index/?q=*&amp;authFullName_s=Lionel Maltese" TargetMode="External"/><Relationship Id="rId54" Type="http://schemas.openxmlformats.org/officeDocument/2006/relationships/hyperlink" Target="https://dx.doi.org/10.3166/RFG.204.87-103" TargetMode="External"/><Relationship Id="rId55" Type="http://schemas.openxmlformats.org/officeDocument/2006/relationships/hyperlink" Target="https://shs.hal.science/halshs-00646890v1" TargetMode="External"/><Relationship Id="rId56" Type="http://schemas.openxmlformats.org/officeDocument/2006/relationships/hyperlink" Target="https://dx.doi.org/10.3166/RFG.204.83-86" TargetMode="External"/><Relationship Id="rId57" Type="http://schemas.openxmlformats.org/officeDocument/2006/relationships/hyperlink" Target="https://shs.hal.science/halshs-00492099v1" TargetMode="External"/><Relationship Id="rId58" Type="http://schemas.openxmlformats.org/officeDocument/2006/relationships/hyperlink" Target="https://shs.hal.science/halshs-00558223v1" TargetMode="External"/><Relationship Id="rId59" Type="http://schemas.openxmlformats.org/officeDocument/2006/relationships/hyperlink" Target="https://hal.science/search/index/?q=*&amp;authFullName_s=Philippe Rousselot" TargetMode="External"/><Relationship Id="rId60" Type="http://schemas.openxmlformats.org/officeDocument/2006/relationships/hyperlink" Target="https://shs.hal.science/halshs-00485408v1" TargetMode="External"/><Relationship Id="rId61" Type="http://schemas.openxmlformats.org/officeDocument/2006/relationships/hyperlink" Target="https://amu.hal.science/hal-05499421v1" TargetMode="External"/><Relationship Id="rId62" Type="http://schemas.openxmlformats.org/officeDocument/2006/relationships/hyperlink" Target="https://amu.hal.science/hal-01826312v1" TargetMode="External"/><Relationship Id="rId63" Type="http://schemas.openxmlformats.org/officeDocument/2006/relationships/hyperlink" Target="https://hal.science/search/index/?q=*&amp;authFullName_s=Lionel Malt&#232;se" TargetMode="External"/><Relationship Id="rId64" Type="http://schemas.openxmlformats.org/officeDocument/2006/relationships/hyperlink" Target="https://shs.hal.science/halshs-00492097v1" TargetMode="External"/><Relationship Id="rId65" Type="http://schemas.openxmlformats.org/officeDocument/2006/relationships/hyperlink" Target="https://amu.hal.science/hal-05499423v1" TargetMode="External"/><Relationship Id="rId66" Type="http://schemas.openxmlformats.org/officeDocument/2006/relationships/hyperlink" Target="https://shs.hal.science/halshs-00441661v1" TargetMode="External"/><Relationship Id="rId67" Type="http://schemas.openxmlformats.org/officeDocument/2006/relationships/hyperlink" Target="https://dx.doi.org/10.7202/044031ar" TargetMode="External"/><Relationship Id="rId68" Type="http://schemas.openxmlformats.org/officeDocument/2006/relationships/hyperlink" Target="https://shs.hal.science/halshs-00431201v1" TargetMode="External"/><Relationship Id="rId69" Type="http://schemas.openxmlformats.org/officeDocument/2006/relationships/hyperlink" Target="https://hal.science/search/index/?q=*&amp;authFullName_s=Sophie Claye-Puaux" TargetMode="External"/><Relationship Id="rId70" Type="http://schemas.openxmlformats.org/officeDocument/2006/relationships/hyperlink" Target="https://shs.hal.science/halshs-00438565v1" TargetMode="External"/><Relationship Id="rId71" Type="http://schemas.openxmlformats.org/officeDocument/2006/relationships/hyperlink" Target="https://shs.hal.science/halshs-00438562v1" TargetMode="External"/><Relationship Id="rId72" Type="http://schemas.openxmlformats.org/officeDocument/2006/relationships/hyperlink" Target="https://shs.hal.science/halshs-00438568v1" TargetMode="External"/><Relationship Id="rId73" Type="http://schemas.openxmlformats.org/officeDocument/2006/relationships/hyperlink" Target="https://shs.hal.science/halshs-00438593v1" TargetMode="External"/><Relationship Id="rId74" Type="http://schemas.openxmlformats.org/officeDocument/2006/relationships/hyperlink" Target="https://shs.hal.science/halshs-00438583v1" TargetMode="External"/><Relationship Id="rId75" Type="http://schemas.openxmlformats.org/officeDocument/2006/relationships/hyperlink" Target="https://shs.hal.science/halshs-00438601v1" TargetMode="External"/><Relationship Id="rId76" Type="http://schemas.openxmlformats.org/officeDocument/2006/relationships/hyperlink" Target="https://hal.science/search/index/?q=*&amp;authFullName_s=Pierre-Xavier Meschi" TargetMode="External"/><Relationship Id="rId77" Type="http://schemas.openxmlformats.org/officeDocument/2006/relationships/hyperlink" Target="https://hal.science/search/index/?q=*&amp;authFullName_s=F&#233;d&#233;ric Pr&#233;vot" TargetMode="External"/><Relationship Id="rId78" Type="http://schemas.openxmlformats.org/officeDocument/2006/relationships/hyperlink" Target="https://shs.hal.science/halshs-00438602v1" TargetMode="External"/><Relationship Id="rId79" Type="http://schemas.openxmlformats.org/officeDocument/2006/relationships/hyperlink" Target="https://shs.hal.science/halshs-00438606v1" TargetMode="External"/><Relationship Id="rId80" Type="http://schemas.openxmlformats.org/officeDocument/2006/relationships/hyperlink" Target="https://shs.hal.science/halshs-00438611v1" TargetMode="External"/><Relationship Id="rId81" Type="http://schemas.openxmlformats.org/officeDocument/2006/relationships/hyperlink" Target="https://hal.science/search/index/?q=*&amp;authFullName_s=Nathalie Fabbe-Costes" TargetMode="External"/><Relationship Id="rId82" Type="http://schemas.openxmlformats.org/officeDocument/2006/relationships/hyperlink" Target="https://shs.hal.science/halshs-05278731v1" TargetMode="External"/><Relationship Id="rId83" Type="http://schemas.openxmlformats.org/officeDocument/2006/relationships/hyperlink" Target="https://shs.hal.science/halshs-05147985v1" TargetMode="External"/><Relationship Id="rId84" Type="http://schemas.openxmlformats.org/officeDocument/2006/relationships/hyperlink" Target="https://shs.hal.science/halshs-05148003v1" TargetMode="External"/><Relationship Id="rId85" Type="http://schemas.openxmlformats.org/officeDocument/2006/relationships/hyperlink" Target="https://hal.science/hal-04924689v1" TargetMode="External"/><Relationship Id="rId86" Type="http://schemas.openxmlformats.org/officeDocument/2006/relationships/hyperlink" Target="https://shs.hal.science/halshs-04851122v1" TargetMode="External"/><Relationship Id="rId87" Type="http://schemas.openxmlformats.org/officeDocument/2006/relationships/hyperlink" Target="https://shs.hal.science/halshs-04237553v1" TargetMode="External"/><Relationship Id="rId88" Type="http://schemas.openxmlformats.org/officeDocument/2006/relationships/hyperlink" Target="https://hal.science/hal-03942592v1" TargetMode="External"/><Relationship Id="rId89" Type="http://schemas.openxmlformats.org/officeDocument/2006/relationships/hyperlink" Target="https://hal.science/hal-04000772v1" TargetMode="External"/><Relationship Id="rId90" Type="http://schemas.openxmlformats.org/officeDocument/2006/relationships/hyperlink" Target="https://shs.hal.science/halshs-02484301v1" TargetMode="External"/><Relationship Id="rId91" Type="http://schemas.openxmlformats.org/officeDocument/2006/relationships/hyperlink" Target="https://hal.science/hal-02473764v1" TargetMode="External"/><Relationship Id="rId92" Type="http://schemas.openxmlformats.org/officeDocument/2006/relationships/hyperlink" Target="https://shs.hal.science/halshs-01619499v1" TargetMode="External"/><Relationship Id="rId93" Type="http://schemas.openxmlformats.org/officeDocument/2006/relationships/hyperlink" Target="https://shs.hal.science/halshs-01619502v1" TargetMode="External"/><Relationship Id="rId94" Type="http://schemas.openxmlformats.org/officeDocument/2006/relationships/hyperlink" Target="https://hal.science/search/index/?q=*&amp;authFullName_s=Marais, Magalie" TargetMode="External"/><Relationship Id="rId95" Type="http://schemas.openxmlformats.org/officeDocument/2006/relationships/hyperlink" Target="https://shs.hal.science/halshs-00559665v1" TargetMode="External"/><Relationship Id="rId96" Type="http://schemas.openxmlformats.org/officeDocument/2006/relationships/hyperlink" Target="https://shs.hal.science/halshs-00493053v1" TargetMode="External"/><Relationship Id="rId97" Type="http://schemas.openxmlformats.org/officeDocument/2006/relationships/hyperlink" Target="https://shs.hal.science/halshs-00493059v1" TargetMode="External"/><Relationship Id="rId98" Type="http://schemas.openxmlformats.org/officeDocument/2006/relationships/hyperlink" Target="https://shs.hal.science/halshs-00493058v1" TargetMode="External"/><Relationship Id="rId99" Type="http://schemas.openxmlformats.org/officeDocument/2006/relationships/hyperlink" Target="https://shs.hal.science/halshs-00493055v1" TargetMode="External"/><Relationship Id="rId100" Type="http://schemas.openxmlformats.org/officeDocument/2006/relationships/hyperlink" Target="https://shs.hal.science/halshs-00493054v1" TargetMode="External"/><Relationship Id="rId101" Type="http://schemas.openxmlformats.org/officeDocument/2006/relationships/hyperlink" Target="https://hal.science/hal-01905918v1" TargetMode="External"/><Relationship Id="rId102" Type="http://schemas.openxmlformats.org/officeDocument/2006/relationships/hyperlink" Target="https://hal.science/search/index/?q=*&amp;authFullName_s=Amaury Grimand" TargetMode="External"/><Relationship Id="rId103" Type="http://schemas.openxmlformats.org/officeDocument/2006/relationships/hyperlink" Target="https://hal.science/search/index/?q=*&amp;authFullName_s=Cathy Krohmer" TargetMode="External"/><Relationship Id="rId104" Type="http://schemas.openxmlformats.org/officeDocument/2006/relationships/hyperlink" Target="https://hal.science/search/index/?q=*&amp;authFullName_s=Ewan Oiry" TargetMode="External"/><Relationship Id="rId105" Type="http://schemas.openxmlformats.org/officeDocument/2006/relationships/hyperlink" Target="https://hal.science/search/index/?q=*&amp;authFullName_s=Aur&#233;lien Ragaigne" TargetMode="External"/><Relationship Id="rId106" Type="http://schemas.openxmlformats.org/officeDocument/2006/relationships/hyperlink" Target="https://dx.doi.org/10.3166/rfg.2018.00212" TargetMode="External"/><Relationship Id="rId107" Type="http://schemas.openxmlformats.org/officeDocument/2006/relationships/hyperlink" Target="https://shs.hal.science/halshs-04099368v1" TargetMode="External"/><Relationship Id="rId108" Type="http://schemas.openxmlformats.org/officeDocument/2006/relationships/hyperlink" Target="https://hal.science/hal-01472081v1" TargetMode="External"/><Relationship Id="rId109" Type="http://schemas.openxmlformats.org/officeDocument/2006/relationships/hyperlink" Target="https://hal.science/search/index/?q=*&amp;authFullName_s=Philippe Chereau" TargetMode="External"/><Relationship Id="rId110" Type="http://schemas.openxmlformats.org/officeDocument/2006/relationships/hyperlink" Target="https://shs.hal.science/halshs-01436409v1" TargetMode="External"/><Relationship Id="rId111" Type="http://schemas.openxmlformats.org/officeDocument/2006/relationships/hyperlink" Target="https://shs.hal.science/halshs-01292000v1" TargetMode="External"/><Relationship Id="rId112" Type="http://schemas.openxmlformats.org/officeDocument/2006/relationships/hyperlink" Target="https://shs.hal.science/halshs-00630430v1" TargetMode="External"/><Relationship Id="rId113" Type="http://schemas.openxmlformats.org/officeDocument/2006/relationships/hyperlink" Target="https://shs.hal.science/halshs-00438596v1" TargetMode="External"/><Relationship Id="rId114" Type="http://schemas.openxmlformats.org/officeDocument/2006/relationships/hyperlink" Target="https://univ-pau.hal.science/hal-02396872v1" TargetMode="External"/><Relationship Id="rId115" Type="http://schemas.openxmlformats.org/officeDocument/2006/relationships/hyperlink" Target="https://shs.hal.science/halshs-00437010v1" TargetMode="External"/><Relationship Id="rId116" Type="http://schemas.openxmlformats.org/officeDocument/2006/relationships/hyperlink" Target="https://hal.science/search/index/?q=*&amp;authFullName_s=Sophie Puaux" TargetMode="External"/><Relationship Id="rId117" Type="http://schemas.openxmlformats.org/officeDocument/2006/relationships/hyperlink" Target="https://shs.hal.science/halshs-00438578v1" TargetMode="External"/><Relationship Id="rId118" Type="http://schemas.openxmlformats.org/officeDocument/2006/relationships/hyperlink" Target="https://shs.hal.science/halshs-00438610v1" TargetMode="External"/><Relationship Id="rId119" Type="http://schemas.openxmlformats.org/officeDocument/2006/relationships/hyperlink" Target="https://shs.hal.science/halshs-05456731v1" TargetMode="External"/><Relationship Id="rId120" Type="http://schemas.openxmlformats.org/officeDocument/2006/relationships/hyperlink" Target="https://shs.hal.science/halshs-04851110v1" TargetMode="External"/><Relationship Id="rId121" Type="http://schemas.openxmlformats.org/officeDocument/2006/relationships/hyperlink" Target="https://shs.hal.science/halshs-04000747v1" TargetMode="External"/><Relationship Id="rId122" Type="http://schemas.openxmlformats.org/officeDocument/2006/relationships/hyperlink" Target="https://shs.hal.science/halshs-04328189v1" TargetMode="External"/><Relationship Id="rId123" Type="http://schemas.openxmlformats.org/officeDocument/2006/relationships/hyperlink" Target="https://hal.science/search/index/?q=*&amp;authFullName_s=Thierry Rose" TargetMode="External"/><Relationship Id="rId124" Type="http://schemas.openxmlformats.org/officeDocument/2006/relationships/hyperlink" Target="https://shs.hal.science/halshs-04237591v1" TargetMode="External"/><Relationship Id="rId125" Type="http://schemas.openxmlformats.org/officeDocument/2006/relationships/hyperlink" Target="https://shs.hal.science/halshs-03926391v1" TargetMode="External"/><Relationship Id="rId126" Type="http://schemas.openxmlformats.org/officeDocument/2006/relationships/hyperlink" Target="https://shs.hal.science/halshs-03485930v1" TargetMode="External"/><Relationship Id="rId127" Type="http://schemas.openxmlformats.org/officeDocument/2006/relationships/hyperlink" Target="https://shs.hal.science/halshs-01436398v1" TargetMode="External"/><Relationship Id="rId128" Type="http://schemas.openxmlformats.org/officeDocument/2006/relationships/hyperlink" Target="https://shs.hal.science/tel-01257339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Brulhart</dc:title>
  <dc:description>CV</dc:description>
  <dc:subject/>
  <cp:keywords/>
  <cp:category/>
  <cp:lastModifiedBy/>
  <dcterms:created xsi:type="dcterms:W3CDTF">2026-05-04T05:33:07+02:00</dcterms:created>
  <dcterms:modified xsi:type="dcterms:W3CDTF">2026-05-04T05:33:07+02:00</dcterms:modified>
</cp:coreProperties>
</file>

<file path=docProps/custom.xml><?xml version="1.0" encoding="utf-8"?>
<Properties xmlns="http://schemas.openxmlformats.org/officeDocument/2006/custom-properties" xmlns:vt="http://schemas.openxmlformats.org/officeDocument/2006/docPropsVTypes"/>
</file>