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Silvestre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interests include technology enhanced learning and computer science education. I’m more precisly interested in the design of systems that help students to interact when the context makes it hard for example in large classrooms or in distance learning (see </w:t>
      </w:r>
      <w:hyperlink r:id="rId8" w:history="1">
        <w:r>
          <w:rPr>
            <w:color w:val="#410a8c"/>
            <w:u w:val="single"/>
          </w:rPr>
          <w:t xml:space="preserve">Elaastic</w:t>
        </w:r>
      </w:hyperlink>
      <w:r>
        <w:rPr/>
        <w:t xml:space="preserve"> project). The systems I work on facilitate the orchestration by the teacher of pedagogical sequences (see </w:t>
      </w:r>
      <w:hyperlink r:id="rId8" w:history="1">
        <w:r>
          <w:rPr>
            <w:color w:val="#410a8c"/>
            <w:u w:val="single"/>
          </w:rPr>
          <w:t xml:space="preserve">Elaastic</w:t>
        </w:r>
      </w:hyperlink>
      <w:r>
        <w:rPr/>
        <w:t xml:space="preserve"> and </w:t>
      </w:r>
      <w:hyperlink r:id="rId9" w:history="1">
        <w:r>
          <w:rPr>
            <w:color w:val="#410a8c"/>
            <w:u w:val="single"/>
          </w:rPr>
          <w:t xml:space="preserve">Git4School</w:t>
        </w:r>
      </w:hyperlink>
      <w:r>
        <w:rPr/>
        <w:t xml:space="preserve"> projects).</w:t>
      </w:r>
      <w:br/>
      <w:r>
        <w:rPr/>
        <w:t xml:space="preserve">The </w:t>
      </w:r>
      <w:hyperlink r:id="rId8" w:history="1">
        <w:r>
          <w:rPr>
            <w:color w:val="#410a8c"/>
            <w:u w:val="single"/>
          </w:rPr>
          <w:t xml:space="preserve">Elaastic</w:t>
        </w:r>
      </w:hyperlink>
      <w:r>
        <w:rPr/>
        <w:t xml:space="preserve"> platform, since 2013, has been used by thousand of students to carry out formative evaluations orchestrated by their teachers. We thus collected a lot of data relative to questions asked by teachers, answers given by students, results of peer evaluation and so on. </w:t>
      </w:r>
      <w:hyperlink r:id="rId9" w:history="1">
        <w:r>
          <w:rPr>
            <w:color w:val="#410a8c"/>
            <w:u w:val="single"/>
          </w:rPr>
          <w:t xml:space="preserve">Git4School</w:t>
        </w:r>
      </w:hyperlink>
      <w:r>
        <w:rPr/>
        <w:t xml:space="preserve"> has been in use for two academic years allowing the collect of data concerning more than three hundred of git student repositories. Learning analytics based on the data collected with </w:t>
      </w:r>
      <w:hyperlink r:id="rId8" w:history="1">
        <w:r>
          <w:rPr>
            <w:color w:val="#410a8c"/>
            <w:u w:val="single"/>
          </w:rPr>
          <w:t xml:space="preserve">Elaastic</w:t>
        </w:r>
      </w:hyperlink>
      <w:r>
        <w:rPr/>
        <w:t xml:space="preserve"> and </w:t>
      </w:r>
      <w:hyperlink r:id="rId9" w:history="1">
        <w:r>
          <w:rPr>
            <w:color w:val="#410a8c"/>
            <w:u w:val="single"/>
          </w:rPr>
          <w:t xml:space="preserve">Git4School</w:t>
        </w:r>
      </w:hyperlink>
      <w:r>
        <w:rPr/>
        <w:t xml:space="preserve"> are the current “big” work in progress.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Testing the testing effect on prolific: when retrieval practice fails to boost learning</w:t>
              </w:r>
            </w:hyperlink>
          </w:p>
          <w:p>
            <w:pPr/>
            <w:hyperlink r:id="rId11" w:history="1">
              <w:r>
                <w:rPr>
                  <w:color w:val="#410a8c"/>
                  <w:u w:val="single"/>
                </w:rPr>
                <w:t xml:space="preserve">Kevin Sigayret</w:t>
              </w:r>
            </w:hyperlink>
            <w:r>
              <w:rPr/>
              <w:t xml:space="preserve">,</w:t>
            </w:r>
            <w:hyperlink r:id="rId12" w:history="1">
              <w:r>
                <w:rPr>
                  <w:color w:val="#410a8c"/>
                  <w:u w:val="single"/>
                </w:rPr>
                <w:t xml:space="preserve">Jean-François Parmentier</w:t>
              </w:r>
            </w:hyperlink>
            <w:r>
              <w:rPr/>
              <w:t xml:space="preserve">,</w:t>
            </w:r>
            <w:hyperlink r:id="rId13" w:history="1">
              <w:r>
                <w:rPr>
                  <w:color w:val="#410a8c"/>
                  <w:u w:val="single"/>
                </w:rPr>
                <w:t xml:space="preserve">Franck Silvestre</w:t>
              </w:r>
            </w:hyperlink>
          </w:p>
          <w:p>
            <w:pPr/>
            <w:r>
              <w:rPr>
                <w:i w:val="1"/>
                <w:iCs w:val="1"/>
              </w:rPr>
              <w:t xml:space="preserve">Frontiers in Psychology</w:t>
            </w:r>
            <w:r>
              <w:rPr/>
              <w:t xml:space="preserve">, 2026, 17, pp.1727423. </w:t>
            </w:r>
            <w:hyperlink r:id="rId14" w:history="1">
              <w:r>
                <w:rPr>
                  <w:color w:val="#410a8c"/>
                  <w:u w:val="single"/>
                </w:rPr>
                <w:t xml:space="preserve">⟨10.3389/fpsyg.2026.1727423⟩</w:t>
              </w:r>
            </w:hyperlink>
          </w:p>
          <w:p>
            <w:pPr/>
            <w:r>
              <w:rPr/>
              <w:t xml:space="preserve">Article dans une revue</w:t>
            </w:r>
          </w:p>
          <w:p>
            <w:pPr/>
            <w:hyperlink r:id="rId10" w:history="1">
              <w:r>
                <w:rPr>
                  <w:color w:val="#410a8c"/>
                  <w:u w:val="single"/>
                </w:rPr>
                <w:t xml:space="preserve">hal-05484395v1</w:t>
              </w:r>
            </w:hyperlink>
          </w:p>
        </w:tc>
      </w:tr>
      <w:tr>
        <w:trPr/>
        <w:tc>
          <w:tcPr>
            <w:noWrap/>
          </w:tcPr>
          <w:p>
            <w:pPr>
              <w:spacing w:after="200"/>
            </w:pPr>
            <w:hyperlink r:id="rId15" w:history="1">
              <w:r>
                <w:rPr>
                  <w:color w:val="1e198e"/>
                  <w:b w:val="1"/>
                  <w:bCs w:val="1"/>
                  <w:u w:val="single"/>
                </w:rPr>
                <w:t xml:space="preserve">Embedding peer assessment in MCQs has improved immediate performance but increased task duration without enhancing transfer</w:t>
              </w:r>
            </w:hyperlink>
          </w:p>
          <w:p>
            <w:pPr/>
            <w:hyperlink r:id="rId12" w:history="1">
              <w:r>
                <w:rPr>
                  <w:color w:val="#410a8c"/>
                  <w:u w:val="single"/>
                </w:rPr>
                <w:t xml:space="preserve">Jean-François Parmentier</w:t>
              </w:r>
            </w:hyperlink>
            <w:r>
              <w:rPr/>
              <w:t xml:space="preserve">,</w:t>
            </w:r>
            <w:hyperlink r:id="rId11" w:history="1">
              <w:r>
                <w:rPr>
                  <w:color w:val="#410a8c"/>
                  <w:u w:val="single"/>
                </w:rPr>
                <w:t xml:space="preserve">Kevin Sigayret</w:t>
              </w:r>
            </w:hyperlink>
            <w:r>
              <w:rPr/>
              <w:t xml:space="preserve">,</w:t>
            </w:r>
            <w:hyperlink r:id="rId13" w:history="1">
              <w:r>
                <w:rPr>
                  <w:color w:val="#410a8c"/>
                  <w:u w:val="single"/>
                </w:rPr>
                <w:t xml:space="preserve">Franck Silvestre</w:t>
              </w:r>
            </w:hyperlink>
          </w:p>
          <w:p>
            <w:pPr/>
            <w:r>
              <w:rPr>
                <w:i w:val="1"/>
                <w:iCs w:val="1"/>
              </w:rPr>
              <w:t xml:space="preserve">Frontiers in Psychology</w:t>
            </w:r>
            <w:r>
              <w:rPr/>
              <w:t xml:space="preserve">, 2025, 16, </w:t>
            </w:r>
            <w:hyperlink r:id="rId16" w:history="1">
              <w:r>
                <w:rPr>
                  <w:color w:val="#410a8c"/>
                  <w:u w:val="single"/>
                </w:rPr>
                <w:t xml:space="preserve">⟨10.3389/fpsyg.2025.1659735⟩</w:t>
              </w:r>
            </w:hyperlink>
          </w:p>
          <w:p>
            <w:pPr/>
            <w:r>
              <w:rPr/>
              <w:t xml:space="preserve">Article dans une revue</w:t>
            </w:r>
          </w:p>
          <w:p>
            <w:pPr/>
            <w:hyperlink r:id="rId15" w:history="1">
              <w:r>
                <w:rPr>
                  <w:color w:val="#410a8c"/>
                  <w:u w:val="single"/>
                </w:rPr>
                <w:t xml:space="preserve">hal-05293181v1</w:t>
              </w:r>
            </w:hyperlink>
          </w:p>
        </w:tc>
      </w:tr>
      <w:tr>
        <w:trPr/>
        <w:tc>
          <w:tcPr>
            <w:noWrap/>
          </w:tcPr>
          <w:p>
            <w:pPr>
              <w:spacing w:after="200"/>
            </w:pPr>
            <w:hyperlink r:id="rId17" w:history="1">
              <w:r>
                <w:rPr>
                  <w:color w:val="1e198e"/>
                  <w:b w:val="1"/>
                  <w:bCs w:val="1"/>
                  <w:u w:val="single"/>
                </w:rPr>
                <w:t xml:space="preserve">Dispositifs hybrides pour l'apprentissage et l'enseignement (Édito numéro spécial STICEF)</w:t>
              </w:r>
            </w:hyperlink>
          </w:p>
          <w:p>
            <w:pPr/>
            <w:hyperlink r:id="rId18" w:history="1">
              <w:r>
                <w:rPr>
                  <w:color w:val="#410a8c"/>
                  <w:u w:val="single"/>
                </w:rPr>
                <w:t xml:space="preserve">Chrysta Pélissier</w:t>
              </w:r>
            </w:hyperlink>
            <w:r>
              <w:rPr/>
              <w:t xml:space="preserve">,</w:t>
            </w:r>
            <w:hyperlink r:id="rId19" w:history="1">
              <w:r>
                <w:rPr>
                  <w:color w:val="#410a8c"/>
                  <w:u w:val="single"/>
                </w:rPr>
                <w:t xml:space="preserve">Claire Peltier</w:t>
              </w:r>
            </w:hyperlink>
            <w:r>
              <w:rPr/>
              <w:t xml:space="preserve">,</w:t>
            </w:r>
            <w:hyperlink r:id="rId13" w:history="1">
              <w:r>
                <w:rPr>
                  <w:color w:val="#410a8c"/>
                  <w:u w:val="single"/>
                </w:rPr>
                <w:t xml:space="preserve">Franck Silvestre</w:t>
              </w:r>
            </w:hyperlink>
            <w:r>
              <w:rPr/>
              <w:t xml:space="preserve">,</w:t>
            </w:r>
            <w:hyperlink r:id="rId20" w:history="1">
              <w:r>
                <w:rPr>
                  <w:color w:val="#410a8c"/>
                  <w:u w:val="single"/>
                </w:rPr>
                <w:t xml:space="preserve">Stéphanie Fleck</w:t>
              </w:r>
            </w:hyperlink>
          </w:p>
          <w:p>
            <w:pPr/>
            <w:r>
              <w:rPr>
                <w:i w:val="1"/>
                <w:iCs w:val="1"/>
              </w:rPr>
              <w:t xml:space="preserve">STICEF (Sciences et Technologies de l'Information et de la Communication pour l'Éducation et la Formation)</w:t>
            </w:r>
            <w:r>
              <w:rPr/>
              <w:t xml:space="preserve">, 2024, 30 (2: Dispositifs hybrides pour l’apprentissage et l’enseignement), pp.148</w:t>
            </w:r>
          </w:p>
          <w:p>
            <w:pPr/>
            <w:r>
              <w:rPr/>
              <w:t xml:space="preserve">Article dans une revue</w:t>
            </w:r>
          </w:p>
          <w:p>
            <w:pPr/>
            <w:hyperlink r:id="rId17" w:history="1">
              <w:r>
                <w:rPr>
                  <w:color w:val="#410a8c"/>
                  <w:u w:val="single"/>
                </w:rPr>
                <w:t xml:space="preserve">hal-04629729v1</w:t>
              </w:r>
            </w:hyperlink>
          </w:p>
        </w:tc>
      </w:tr>
      <w:tr>
        <w:trPr/>
        <w:tc>
          <w:tcPr>
            <w:noWrap/>
          </w:tcPr>
          <w:p>
            <w:pPr>
              <w:spacing w:after="200"/>
            </w:pPr>
            <w:hyperlink r:id="rId21" w:history="1">
              <w:r>
                <w:rPr>
                  <w:color w:val="1e198e"/>
                  <w:b w:val="1"/>
                  <w:bCs w:val="1"/>
                  <w:u w:val="single"/>
                </w:rPr>
                <w:t xml:space="preserve">How Learning Analytics Can Help Orchestration of Formative Assessment? Data-driven recommendations for Technology-Enhanced Learning</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IEEE Transactions on Learning Technologies</w:t>
            </w:r>
            <w:r>
              <w:rPr/>
              <w:t xml:space="preserve">, 2023, 16 (5), pp.804-819. </w:t>
            </w:r>
            <w:hyperlink r:id="rId24" w:history="1">
              <w:r>
                <w:rPr>
                  <w:color w:val="#410a8c"/>
                  <w:u w:val="single"/>
                </w:rPr>
                <w:t xml:space="preserve">⟨10.1109/TLT.2023.3265528⟩</w:t>
              </w:r>
            </w:hyperlink>
          </w:p>
          <w:p>
            <w:pPr/>
            <w:r>
              <w:rPr/>
              <w:t xml:space="preserve">Article dans une revue</w:t>
            </w:r>
          </w:p>
          <w:p>
            <w:pPr/>
            <w:hyperlink r:id="rId21" w:history="1">
              <w:r>
                <w:rPr>
                  <w:color w:val="#410a8c"/>
                  <w:u w:val="single"/>
                </w:rPr>
                <w:t xml:space="preserve">hal-04069591v1</w:t>
              </w:r>
            </w:hyperlink>
          </w:p>
        </w:tc>
      </w:tr>
      <w:tr>
        <w:trPr/>
        <w:tc>
          <w:tcPr>
            <w:noWrap/>
          </w:tcPr>
          <w:p>
            <w:pPr>
              <w:spacing w:after="200"/>
            </w:pPr>
            <w:hyperlink r:id="rId25" w:history="1">
              <w:r>
                <w:rPr>
                  <w:color w:val="1e198e"/>
                  <w:b w:val="1"/>
                  <w:bCs w:val="1"/>
                  <w:u w:val="single"/>
                </w:rPr>
                <w:t xml:space="preserve">Git4School : un tableau de bord pour assister la prise de décisions de l'enseignant lors des cours de génie logiciel</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r>
              <w:rPr/>
              <w:t xml:space="preserve">,</w:t>
            </w:r>
            <w:hyperlink r:id="rId27" w:history="1">
              <w:r>
                <w:rPr>
                  <w:color w:val="#410a8c"/>
                  <w:u w:val="single"/>
                </w:rPr>
                <w:t xml:space="preserve">Mika Pons</w:t>
              </w:r>
            </w:hyperlink>
          </w:p>
          <w:p>
            <w:pPr/>
            <w:r>
              <w:rPr>
                <w:i w:val="1"/>
                <w:iCs w:val="1"/>
              </w:rPr>
              <w:t xml:space="preserve">STICEF (Sciences et Technologies de l'Information et de la Communication pour l'Éducation et la Formation)</w:t>
            </w:r>
            <w:r>
              <w:rPr/>
              <w:t xml:space="preserve">, 2021, Numéro Spécial : Technologies pour l’apprentissage de l’Informatique de la maternelle à l’université, 28 (3), pp.1-20. </w:t>
            </w:r>
            <w:hyperlink r:id="rId28" w:history="1">
              <w:r>
                <w:rPr>
                  <w:color w:val="#410a8c"/>
                  <w:u w:val="single"/>
                </w:rPr>
                <w:t xml:space="preserve">⟨10.23709/sticef.28.3.2⟩</w:t>
              </w:r>
            </w:hyperlink>
          </w:p>
          <w:p>
            <w:pPr/>
            <w:r>
              <w:rPr/>
              <w:t xml:space="preserve">Article dans une revue</w:t>
            </w:r>
          </w:p>
          <w:p>
            <w:pPr/>
            <w:hyperlink r:id="rId25" w:history="1">
              <w:r>
                <w:rPr>
                  <w:color w:val="#410a8c"/>
                  <w:u w:val="single"/>
                </w:rPr>
                <w:t xml:space="preserve">hal-03617760v1</w:t>
              </w:r>
            </w:hyperlink>
          </w:p>
        </w:tc>
      </w:tr>
      <w:tr>
        <w:trPr/>
        <w:tc>
          <w:tcPr>
            <w:noWrap/>
          </w:tcPr>
          <w:p>
            <w:pPr>
              <w:spacing w:after="200"/>
            </w:pPr>
            <w:hyperlink r:id="rId29" w:history="1">
              <w:r>
                <w:rPr>
                  <w:color w:val="1e198e"/>
                  <w:b w:val="1"/>
                  <w:bCs w:val="1"/>
                  <w:u w:val="single"/>
                </w:rPr>
                <w:t xml:space="preserve">Un nouveau processus d'évaluation pour améliorer la qualité des feedbacks dans les tests en ligne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STICEF (Sciences et Technologies de l'Information et de la Communication pour l'Éducation et la Formation)</w:t>
            </w:r>
            <w:r>
              <w:rPr/>
              <w:t xml:space="preserve">, 2017, 24, pp.181-203. </w:t>
            </w:r>
            <w:hyperlink r:id="rId31" w:history="1">
              <w:r>
                <w:rPr>
                  <w:color w:val="#410a8c"/>
                  <w:u w:val="single"/>
                </w:rPr>
                <w:t xml:space="preserve">⟨10.23709/sticef.24.1.7⟩</w:t>
              </w:r>
            </w:hyperlink>
          </w:p>
          <w:p>
            <w:pPr/>
            <w:r>
              <w:rPr/>
              <w:t xml:space="preserve">Article dans une revue</w:t>
            </w:r>
          </w:p>
          <w:p>
            <w:pPr/>
            <w:hyperlink r:id="rId29" w:history="1">
              <w:r>
                <w:rPr>
                  <w:color w:val="#410a8c"/>
                  <w:u w:val="single"/>
                </w:rPr>
                <w:t xml:space="preserve">hal-01809361v1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MAESTRO: Multi-Agent Educational System for Tutoring and Recommendation Orchestration</w:t>
              </w:r>
            </w:hyperlink>
          </w:p>
          <w:p>
            <w:pPr/>
            <w:hyperlink r:id="rId33" w:history="1">
              <w:r>
                <w:rPr>
                  <w:color w:val="#410a8c"/>
                  <w:u w:val="single"/>
                </w:rPr>
                <w:t xml:space="preserve">Rémi Saurel</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p>
          <w:p>
            <w:pPr/>
            <w:r>
              <w:rPr>
                <w:i w:val="1"/>
                <w:iCs w:val="1"/>
              </w:rPr>
              <w:t xml:space="preserve">ECTEL: European Conference on Technology-Enhanced Learning</w:t>
            </w:r>
            <w:r>
              <w:rPr/>
              <w:t xml:space="preserve">, EATEL: European Association on Technology-Enhanced Learning, Sep 2025, Newcastle, France</w:t>
            </w:r>
          </w:p>
          <w:p>
            <w:pPr/>
            <w:r>
              <w:rPr/>
              <w:t xml:space="preserve">Communication dans un congrès</w:t>
            </w:r>
          </w:p>
          <w:p>
            <w:pPr/>
            <w:hyperlink r:id="rId32" w:history="1">
              <w:r>
                <w:rPr>
                  <w:color w:val="#410a8c"/>
                  <w:u w:val="single"/>
                </w:rPr>
                <w:t xml:space="preserve">hal-05141354v1</w:t>
              </w:r>
            </w:hyperlink>
          </w:p>
        </w:tc>
      </w:tr>
      <w:tr>
        <w:trPr/>
        <w:tc>
          <w:tcPr>
            <w:noWrap/>
          </w:tcPr>
          <w:p>
            <w:pPr>
              <w:spacing w:after="200"/>
            </w:pPr>
            <w:hyperlink r:id="rId35" w:history="1">
              <w:r>
                <w:rPr>
                  <w:color w:val="1e198e"/>
                  <w:b w:val="1"/>
                  <w:bCs w:val="1"/>
                  <w:u w:val="single"/>
                </w:rPr>
                <w:t xml:space="preserve">Intégration responsable de l'IA Générative dans l'Éducation : proposition d'un plan d'actions stratégiques dirigé par les risques liés aux questions éthiques</w:t>
              </w:r>
            </w:hyperlink>
          </w:p>
          <w:p>
            <w:pPr/>
            <w:hyperlink r:id="rId33" w:history="1">
              <w:r>
                <w:rPr>
                  <w:color w:val="#410a8c"/>
                  <w:u w:val="single"/>
                </w:rPr>
                <w:t xml:space="preserve">Rémi Saurel</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p>
          <w:p>
            <w:pPr/>
            <w:r>
              <w:rPr>
                <w:i w:val="1"/>
                <w:iCs w:val="1"/>
              </w:rPr>
              <w:t xml:space="preserve">12ème Conférence sur les Environnements Informatiques pour l'Apprentissage Humain (EIAH 2025)</w:t>
            </w:r>
            <w:r>
              <w:rPr/>
              <w:t xml:space="preserve">, ATIEF : Association des Technologies de l’Information pour l’Education et la Formation, Jun 2025, Lille, France</w:t>
            </w:r>
          </w:p>
          <w:p>
            <w:pPr/>
            <w:r>
              <w:rPr/>
              <w:t xml:space="preserve">Communication dans un congrès</w:t>
            </w:r>
          </w:p>
          <w:p>
            <w:pPr/>
            <w:hyperlink r:id="rId35" w:history="1">
              <w:r>
                <w:rPr>
                  <w:color w:val="#410a8c"/>
                  <w:u w:val="single"/>
                </w:rPr>
                <w:t xml:space="preserve">hal-05070808v1</w:t>
              </w:r>
            </w:hyperlink>
          </w:p>
        </w:tc>
      </w:tr>
      <w:tr>
        <w:trPr/>
        <w:tc>
          <w:tcPr>
            <w:noWrap/>
          </w:tcPr>
          <w:p>
            <w:pPr>
              <w:spacing w:after="200"/>
            </w:pPr>
            <w:hyperlink r:id="rId36" w:history="1">
              <w:r>
                <w:rPr>
                  <w:color w:val="1e198e"/>
                  <w:b w:val="1"/>
                  <w:bCs w:val="1"/>
                  <w:u w:val="single"/>
                </w:rPr>
                <w:t xml:space="preserve">Traceability by design: design of an interactive system to improve the automatic generation of Git traces during a learning activity</w:t>
              </w:r>
            </w:hyperlink>
          </w:p>
          <w:p>
            <w:pPr/>
            <w:hyperlink r:id="rId27" w:history="1">
              <w:r>
                <w:rPr>
                  <w:color w:val="#410a8c"/>
                  <w:u w:val="single"/>
                </w:rPr>
                <w:t xml:space="preserve">Mika Pons</w:t>
              </w:r>
            </w:hyperlink>
            <w:r>
              <w:rPr/>
              <w:t xml:space="preserve">,</w:t>
            </w:r>
            <w:hyperlink r:id="rId37"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18th European Conference on Technology Enhanced Learning (EC-TEL 2023)</w:t>
            </w:r>
            <w:r>
              <w:rPr/>
              <w:t xml:space="preserve">, Sep 2023, Aveiro, Portugal. pp.611-617, </w:t>
            </w:r>
            <w:hyperlink r:id="rId38" w:history="1">
              <w:r>
                <w:rPr>
                  <w:color w:val="#410a8c"/>
                  <w:u w:val="single"/>
                </w:rPr>
                <w:t xml:space="preserve">⟨10.1007/978-3-031-42682-7_50⟩</w:t>
              </w:r>
            </w:hyperlink>
          </w:p>
          <w:p>
            <w:pPr/>
            <w:r>
              <w:rPr/>
              <w:t xml:space="preserve">Communication dans un congrès</w:t>
            </w:r>
          </w:p>
          <w:p>
            <w:pPr/>
            <w:hyperlink r:id="rId36" w:history="1">
              <w:r>
                <w:rPr>
                  <w:color w:val="#410a8c"/>
                  <w:u w:val="single"/>
                </w:rPr>
                <w:t xml:space="preserve">hal-04347305v1</w:t>
              </w:r>
            </w:hyperlink>
          </w:p>
        </w:tc>
      </w:tr>
      <w:tr>
        <w:trPr/>
        <w:tc>
          <w:tcPr>
            <w:noWrap/>
          </w:tcPr>
          <w:p>
            <w:pPr>
              <w:spacing w:after="200"/>
            </w:pPr>
            <w:hyperlink r:id="rId39" w:history="1">
              <w:r>
                <w:rPr>
                  <w:color w:val="1e198e"/>
                  <w:b w:val="1"/>
                  <w:bCs w:val="1"/>
                  <w:u w:val="single"/>
                </w:rPr>
                <w:t xml:space="preserve">Évaluer c'est former ! Quel apport du numérique ?</w:t>
              </w:r>
            </w:hyperlink>
          </w:p>
          <w:p>
            <w:pPr/>
            <w:hyperlink r:id="rId13" w:history="1">
              <w:r>
                <w:rPr>
                  <w:color w:val="#410a8c"/>
                  <w:u w:val="single"/>
                </w:rPr>
                <w:t xml:space="preserve">Franck Silvestre</w:t>
              </w:r>
            </w:hyperlink>
          </w:p>
          <w:p>
            <w:pPr/>
            <w:r>
              <w:rPr>
                <w:i w:val="1"/>
                <w:iCs w:val="1"/>
              </w:rPr>
              <w:t xml:space="preserve">Journée Pédagogie de l'ARIUT - Au lycée comme à l'IUT : Évaluer, c'est former</w:t>
            </w:r>
            <w:r>
              <w:rPr/>
              <w:t xml:space="preserve">, IUT de Blagnac, Apr 2023, Blagnac, France</w:t>
            </w:r>
          </w:p>
          <w:p>
            <w:pPr/>
            <w:r>
              <w:rPr/>
              <w:t xml:space="preserve">Communication dans un congrès</w:t>
            </w:r>
          </w:p>
          <w:p>
            <w:pPr/>
            <w:hyperlink r:id="rId39" w:history="1">
              <w:r>
                <w:rPr>
                  <w:color w:val="#410a8c"/>
                  <w:u w:val="single"/>
                </w:rPr>
                <w:t xml:space="preserve">hal-04185858v1</w:t>
              </w:r>
            </w:hyperlink>
          </w:p>
        </w:tc>
      </w:tr>
      <w:tr>
        <w:trPr/>
        <w:tc>
          <w:tcPr>
            <w:noWrap/>
          </w:tcPr>
          <w:p>
            <w:pPr>
              <w:spacing w:after="200"/>
            </w:pPr>
            <w:hyperlink r:id="rId40" w:history="1">
              <w:r>
                <w:rPr>
                  <w:color w:val="1e198e"/>
                  <w:b w:val="1"/>
                  <w:bCs w:val="1"/>
                  <w:u w:val="single"/>
                </w:rPr>
                <w:t xml:space="preserve">Traçabilité by design : conception d'un système interactif pour améliorer la génération automatique de traces Git pendant une activité d'apprentissage</w:t>
              </w:r>
            </w:hyperlink>
          </w:p>
          <w:p>
            <w:pPr/>
            <w:hyperlink r:id="rId27" w:history="1">
              <w:r>
                <w:rPr>
                  <w:color w:val="#410a8c"/>
                  <w:u w:val="single"/>
                </w:rPr>
                <w:t xml:space="preserve">Mika Pons</w:t>
              </w:r>
            </w:hyperlink>
            <w:r>
              <w:rPr/>
              <w:t xml:space="preserve">,</w:t>
            </w:r>
            <w:hyperlink r:id="rId37"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11ème Conférence sur les Environnements Informatiques pour l’Apprentissage Humain (EIAH 2023)</w:t>
            </w:r>
            <w:r>
              <w:rPr/>
              <w:t xml:space="preserve">, ATIEF : Association des Technologies de l’Information pour l’Education et la Formation, Jun 2023, Brest, France. pp.68-79</w:t>
            </w:r>
          </w:p>
          <w:p>
            <w:pPr/>
            <w:r>
              <w:rPr/>
              <w:t xml:space="preserve">Communication dans un congrès</w:t>
            </w:r>
          </w:p>
          <w:p>
            <w:pPr/>
            <w:hyperlink r:id="rId40" w:history="1">
              <w:r>
                <w:rPr>
                  <w:color w:val="#410a8c"/>
                  <w:u w:val="single"/>
                </w:rPr>
                <w:t xml:space="preserve">hal-04144980v1</w:t>
              </w:r>
            </w:hyperlink>
          </w:p>
        </w:tc>
      </w:tr>
      <w:tr>
        <w:trPr/>
        <w:tc>
          <w:tcPr>
            <w:noWrap/>
          </w:tcPr>
          <w:p>
            <w:pPr>
              <w:spacing w:after="200"/>
            </w:pPr>
            <w:hyperlink r:id="rId41" w:history="1">
              <w:r>
                <w:rPr>
                  <w:color w:val="1e198e"/>
                  <w:b w:val="1"/>
                  <w:bCs w:val="1"/>
                  <w:u w:val="single"/>
                </w:rPr>
                <w:t xml:space="preserve">Designing a Revision System: An Exploratory Qualitative Study to Identify the Needs of French Teachers and Students</w:t>
              </w:r>
            </w:hyperlink>
          </w:p>
          <w:p>
            <w:pPr/>
            <w:hyperlink r:id="rId42" w:history="1">
              <w:r>
                <w:rPr>
                  <w:color w:val="#410a8c"/>
                  <w:u w:val="single"/>
                </w:rPr>
                <w:t xml:space="preserve">Denis Ollivier</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23" w:history="1">
              <w:r>
                <w:rPr>
                  <w:color w:val="#410a8c"/>
                  <w:u w:val="single"/>
                </w:rPr>
                <w:t xml:space="preserve">Julien Broisin</w:t>
              </w:r>
            </w:hyperlink>
          </w:p>
          <w:p>
            <w:pPr/>
            <w:r>
              <w:rPr>
                <w:i w:val="1"/>
                <w:iCs w:val="1"/>
              </w:rPr>
              <w:t xml:space="preserve">18th European Conference on Technology-Enhanced Learning (EC-TEL 2023)</w:t>
            </w:r>
            <w:r>
              <w:rPr/>
              <w:t xml:space="preserve">, European Association of Technology-Enhanced Learning, Sep 2023, Aveiro, Portugal. pp.294-307, </w:t>
            </w:r>
            <w:hyperlink r:id="rId43" w:history="1">
              <w:r>
                <w:rPr>
                  <w:color w:val="#410a8c"/>
                  <w:u w:val="single"/>
                </w:rPr>
                <w:t xml:space="preserve">⟨10.1007/978-3-031-42682-7_20⟩</w:t>
              </w:r>
            </w:hyperlink>
          </w:p>
          <w:p>
            <w:pPr/>
            <w:r>
              <w:rPr/>
              <w:t xml:space="preserve">Communication dans un congrès</w:t>
            </w:r>
          </w:p>
          <w:p>
            <w:pPr/>
            <w:hyperlink r:id="rId41" w:history="1">
              <w:r>
                <w:rPr>
                  <w:color w:val="#410a8c"/>
                  <w:u w:val="single"/>
                </w:rPr>
                <w:t xml:space="preserve">hal-04211163v1</w:t>
              </w:r>
            </w:hyperlink>
          </w:p>
        </w:tc>
      </w:tr>
      <w:tr>
        <w:trPr/>
        <w:tc>
          <w:tcPr>
            <w:noWrap/>
          </w:tcPr>
          <w:p>
            <w:pPr>
              <w:spacing w:after="200"/>
            </w:pPr>
            <w:hyperlink r:id="rId44" w:history="1">
              <w:r>
                <w:rPr>
                  <w:color w:val="1e198e"/>
                  <w:b w:val="1"/>
                  <w:bCs w:val="1"/>
                  <w:u w:val="single"/>
                </w:rPr>
                <w:t xml:space="preserve">Finding behavioral indicators from contextualized commits in software engineering courses with process mining</w:t>
              </w:r>
            </w:hyperlink>
          </w:p>
          <w:p>
            <w:pPr/>
            <w:hyperlink r:id="rId27" w:history="1">
              <w:r>
                <w:rPr>
                  <w:color w:val="#410a8c"/>
                  <w:u w:val="single"/>
                </w:rPr>
                <w:t xml:space="preserve">Mika Pons</w:t>
              </w:r>
            </w:hyperlink>
            <w:r>
              <w:rPr/>
              <w:t xml:space="preserve">,</w:t>
            </w:r>
            <w:hyperlink r:id="rId37"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2nd International Workshop on Frontiers in Software Engineering Education (FISEE 2023)</w:t>
            </w:r>
            <w:r>
              <w:rPr/>
              <w:t xml:space="preserve">, Jan 2023, Villebrumier, France. pp.56-68, </w:t>
            </w:r>
            <w:hyperlink r:id="rId45" w:history="1">
              <w:r>
                <w:rPr>
                  <w:color w:val="#410a8c"/>
                  <w:u w:val="single"/>
                </w:rPr>
                <w:t xml:space="preserve">⟨10.1007/978-3-031-48639-5_5⟩</w:t>
              </w:r>
            </w:hyperlink>
          </w:p>
          <w:p>
            <w:pPr/>
            <w:r>
              <w:rPr/>
              <w:t xml:space="preserve">Communication dans un congrès</w:t>
            </w:r>
          </w:p>
          <w:p>
            <w:pPr/>
            <w:hyperlink r:id="rId44" w:history="1">
              <w:r>
                <w:rPr>
                  <w:color w:val="#410a8c"/>
                  <w:u w:val="single"/>
                </w:rPr>
                <w:t xml:space="preserve">hal-04332205v1</w:t>
              </w:r>
            </w:hyperlink>
          </w:p>
        </w:tc>
      </w:tr>
      <w:tr>
        <w:trPr/>
        <w:tc>
          <w:tcPr>
            <w:noWrap/>
          </w:tcPr>
          <w:p>
            <w:pPr>
              <w:spacing w:after="200"/>
            </w:pPr>
            <w:hyperlink r:id="rId46" w:history="1">
              <w:r>
                <w:rPr>
                  <w:color w:val="1e198e"/>
                  <w:b w:val="1"/>
                  <w:bCs w:val="1"/>
                  <w:u w:val="single"/>
                </w:rPr>
                <w:t xml:space="preserve">Conception d'un système de révisions : une étude qualitative exploratoire pour identifier les besoins des enseignants et des élèves</w:t>
              </w:r>
            </w:hyperlink>
          </w:p>
          <w:p>
            <w:pPr/>
            <w:hyperlink r:id="rId42" w:history="1">
              <w:r>
                <w:rPr>
                  <w:color w:val="#410a8c"/>
                  <w:u w:val="single"/>
                </w:rPr>
                <w:t xml:space="preserve">Denis Ollivier</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23" w:history="1">
              <w:r>
                <w:rPr>
                  <w:color w:val="#410a8c"/>
                  <w:u w:val="single"/>
                </w:rPr>
                <w:t xml:space="preserve">Julien Broisin</w:t>
              </w:r>
            </w:hyperlink>
          </w:p>
          <w:p>
            <w:pPr/>
            <w:r>
              <w:rPr>
                <w:i w:val="1"/>
                <w:iCs w:val="1"/>
              </w:rPr>
              <w:t xml:space="preserve">11ème Conférence sur les Environnements Informatiques pour l'Apprentissage Humain (EIAH 2023)</w:t>
            </w:r>
            <w:r>
              <w:rPr/>
              <w:t xml:space="preserve">, ATIEF : Association des Technologies de l’Information pour l’Education et la Formation, Jun 2023, Brest, France. pp.36-41</w:t>
            </w:r>
          </w:p>
          <w:p>
            <w:pPr/>
            <w:r>
              <w:rPr/>
              <w:t xml:space="preserve">Communication dans un congrès</w:t>
            </w:r>
          </w:p>
          <w:p>
            <w:pPr/>
            <w:hyperlink r:id="rId46" w:history="1">
              <w:r>
                <w:rPr>
                  <w:color w:val="#410a8c"/>
                  <w:u w:val="single"/>
                </w:rPr>
                <w:t xml:space="preserve">hal-04164903v1</w:t>
              </w:r>
            </w:hyperlink>
          </w:p>
        </w:tc>
      </w:tr>
      <w:tr>
        <w:trPr/>
        <w:tc>
          <w:tcPr>
            <w:noWrap/>
          </w:tcPr>
          <w:p>
            <w:pPr>
              <w:spacing w:after="200"/>
            </w:pPr>
            <w:hyperlink r:id="rId47" w:history="1">
              <w:r>
                <w:rPr>
                  <w:color w:val="1e198e"/>
                  <w:b w:val="1"/>
                  <w:bCs w:val="1"/>
                  <w:u w:val="single"/>
                </w:rPr>
                <w:t xml:space="preserve">Data-informed Decision-making in TEFA Processes: An Empirical Study of a Process Derived from Peer-Instruction</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48" w:history="1">
              <w:r>
                <w:rPr>
                  <w:color w:val="#410a8c"/>
                  <w:u w:val="single"/>
                </w:rPr>
                <w:t xml:space="preserve">Jean-Francois Parmentier</w:t>
              </w:r>
            </w:hyperlink>
            <w:r>
              <w:rPr/>
              <w:t xml:space="preserve">,</w:t>
            </w:r>
            <w:hyperlink r:id="rId23" w:history="1">
              <w:r>
                <w:rPr>
                  <w:color w:val="#410a8c"/>
                  <w:u w:val="single"/>
                </w:rPr>
                <w:t xml:space="preserve">Julien Broisin</w:t>
              </w:r>
            </w:hyperlink>
          </w:p>
          <w:p>
            <w:pPr/>
            <w:r>
              <w:rPr>
                <w:i w:val="1"/>
                <w:iCs w:val="1"/>
              </w:rPr>
              <w:t xml:space="preserve">8th ACM Conference on Learning @ Scale (L@S 2021)</w:t>
            </w:r>
            <w:r>
              <w:rPr/>
              <w:t xml:space="preserve">, ACM, Jun 2021, Virtual Event, Germany. pp.259-262, </w:t>
            </w:r>
            <w:hyperlink r:id="rId49" w:history="1">
              <w:r>
                <w:rPr>
                  <w:color w:val="#410a8c"/>
                  <w:u w:val="single"/>
                </w:rPr>
                <w:t xml:space="preserve">⟨10.1145/3430895.3460153⟩</w:t>
              </w:r>
            </w:hyperlink>
          </w:p>
          <w:p>
            <w:pPr/>
            <w:r>
              <w:rPr/>
              <w:t xml:space="preserve">Communication dans un congrès</w:t>
            </w:r>
          </w:p>
          <w:p>
            <w:pPr/>
            <w:hyperlink r:id="rId47" w:history="1">
              <w:r>
                <w:rPr>
                  <w:color w:val="#410a8c"/>
                  <w:u w:val="single"/>
                </w:rPr>
                <w:t xml:space="preserve">hal-03289228v1</w:t>
              </w:r>
            </w:hyperlink>
          </w:p>
        </w:tc>
      </w:tr>
      <w:tr>
        <w:trPr/>
        <w:tc>
          <w:tcPr>
            <w:noWrap/>
          </w:tcPr>
          <w:p>
            <w:pPr>
              <w:spacing w:after="200"/>
            </w:pPr>
            <w:hyperlink r:id="rId50" w:history="1">
              <w:r>
                <w:rPr>
                  <w:color w:val="1e198e"/>
                  <w:b w:val="1"/>
                  <w:bCs w:val="1"/>
                  <w:u w:val="single"/>
                </w:rPr>
                <w:t xml:space="preserve">Recommendations for Orchestration of Formative Assessment Sequences: a Data-driven Approach</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EC-TEL</w:t>
            </w:r>
            <w:r>
              <w:rPr/>
              <w:t xml:space="preserve">, Sep 2021, Bolzano, Italy. </w:t>
            </w:r>
            <w:hyperlink r:id="rId51" w:history="1">
              <w:r>
                <w:rPr>
                  <w:color w:val="#410a8c"/>
                  <w:u w:val="single"/>
                </w:rPr>
                <w:t xml:space="preserve">⟨10.1007/978-3-030-86436-1_19⟩</w:t>
              </w:r>
            </w:hyperlink>
          </w:p>
          <w:p>
            <w:pPr/>
            <w:r>
              <w:rPr/>
              <w:t xml:space="preserve">Communication dans un congrès</w:t>
            </w:r>
          </w:p>
          <w:p>
            <w:pPr/>
            <w:hyperlink r:id="rId50" w:history="1">
              <w:r>
                <w:rPr>
                  <w:color w:val="#410a8c"/>
                  <w:u w:val="single"/>
                </w:rPr>
                <w:t xml:space="preserve">hal-03396211v1</w:t>
              </w:r>
            </w:hyperlink>
          </w:p>
        </w:tc>
      </w:tr>
      <w:tr>
        <w:trPr/>
        <w:tc>
          <w:tcPr>
            <w:noWrap/>
          </w:tcPr>
          <w:p>
            <w:pPr>
              <w:spacing w:after="200"/>
            </w:pPr>
            <w:hyperlink r:id="rId52" w:history="1">
              <w:r>
                <w:rPr>
                  <w:color w:val="1e198e"/>
                  <w:b w:val="1"/>
                  <w:bCs w:val="1"/>
                  <w:u w:val="single"/>
                </w:rPr>
                <w:t xml:space="preserve">Vers la conception de feedback pour enseignants dans un contexte d'évaluation formative à grande échelle : une approche analytique</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10ème Conférence sur les Environnements Informatiques pour l’Apprentissage Humain (EIAH 2021)</w:t>
            </w:r>
            <w:r>
              <w:rPr/>
              <w:t xml:space="preserve">, ATIEF : Association des Technologies de l’Informationpour l’Éducation et la Formation, Jun 2021, Fribourg (Virtual), Suisse. pp.46-57</w:t>
            </w:r>
          </w:p>
          <w:p>
            <w:pPr/>
            <w:r>
              <w:rPr/>
              <w:t xml:space="preserve">Communication dans un congrès</w:t>
            </w:r>
          </w:p>
          <w:p>
            <w:pPr/>
            <w:hyperlink r:id="rId52" w:history="1">
              <w:r>
                <w:rPr>
                  <w:color w:val="#410a8c"/>
                  <w:u w:val="single"/>
                </w:rPr>
                <w:t xml:space="preserve">hal-03292736v1</w:t>
              </w:r>
            </w:hyperlink>
          </w:p>
        </w:tc>
      </w:tr>
      <w:tr>
        <w:trPr/>
        <w:tc>
          <w:tcPr>
            <w:noWrap/>
          </w:tcPr>
          <w:p>
            <w:pPr>
              <w:spacing w:after="200"/>
            </w:pPr>
            <w:hyperlink r:id="rId53" w:history="1">
              <w:r>
                <w:rPr>
                  <w:color w:val="1e198e"/>
                  <w:b w:val="1"/>
                  <w:bCs w:val="1"/>
                  <w:u w:val="single"/>
                </w:rPr>
                <w:t xml:space="preserve">Git4School: A Dashboard for Supporting Teacher Interventions in Software Engineering Courses</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EC-TEL 2020 - Fifteenth European Conference on Technology Enhanced Learning</w:t>
            </w:r>
            <w:r>
              <w:rPr/>
              <w:t xml:space="preserve">, Sep 2020, Heidelberg (GER) Online, France. pp.392-397, </w:t>
            </w:r>
            <w:hyperlink r:id="rId54" w:history="1">
              <w:r>
                <w:rPr>
                  <w:color w:val="#410a8c"/>
                  <w:u w:val="single"/>
                </w:rPr>
                <w:t xml:space="preserve">⟨10.1007/978-3-030-57717-9_33⟩</w:t>
              </w:r>
            </w:hyperlink>
          </w:p>
          <w:p>
            <w:pPr/>
            <w:r>
              <w:rPr/>
              <w:t xml:space="preserve">Communication dans un congrès</w:t>
            </w:r>
          </w:p>
          <w:p>
            <w:pPr/>
            <w:hyperlink r:id="rId53" w:history="1">
              <w:r>
                <w:rPr>
                  <w:color w:val="#410a8c"/>
                  <w:u w:val="single"/>
                </w:rPr>
                <w:t xml:space="preserve">hal-02946555v1</w:t>
              </w:r>
            </w:hyperlink>
          </w:p>
        </w:tc>
      </w:tr>
      <w:tr>
        <w:trPr/>
        <w:tc>
          <w:tcPr>
            <w:noWrap/>
          </w:tcPr>
          <w:p>
            <w:pPr>
              <w:spacing w:after="200"/>
            </w:pPr>
            <w:hyperlink r:id="rId55" w:history="1">
              <w:r>
                <w:rPr>
                  <w:color w:val="1e198e"/>
                  <w:b w:val="1"/>
                  <w:bCs w:val="1"/>
                  <w:u w:val="single"/>
                </w:rPr>
                <w:t xml:space="preserve">Mise en oeuvre d'approches pédagogiques fondées sur des pratiques de l'industrie du logiciel pour l'apprentissage de la programmation</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r>
              <w:rPr/>
              <w:t xml:space="preserve">,</w:t>
            </w:r>
            <w:hyperlink r:id="rId27" w:history="1">
              <w:r>
                <w:rPr>
                  <w:color w:val="#410a8c"/>
                  <w:u w:val="single"/>
                </w:rPr>
                <w:t xml:space="preserve">Mika Pons</w:t>
              </w:r>
            </w:hyperlink>
          </w:p>
          <w:p>
            <w:pPr/>
            <w:r>
              <w:rPr>
                <w:i w:val="1"/>
                <w:iCs w:val="1"/>
              </w:rPr>
              <w:t xml:space="preserve">8ème Colloque Didapro : L’informatique, objets d’enseignements (DidaSTIC 2020)</w:t>
            </w:r>
            <w:r>
              <w:rPr/>
              <w:t xml:space="preserve">, Feb 2020, Lille, France. pp.1-12</w:t>
            </w:r>
          </w:p>
          <w:p>
            <w:pPr/>
            <w:r>
              <w:rPr/>
              <w:t xml:space="preserve">Communication dans un congrès</w:t>
            </w:r>
          </w:p>
          <w:p>
            <w:pPr/>
            <w:hyperlink r:id="rId55" w:history="1">
              <w:r>
                <w:rPr>
                  <w:color w:val="#410a8c"/>
                  <w:u w:val="single"/>
                </w:rPr>
                <w:t xml:space="preserve">hal-02960444v1</w:t>
              </w:r>
            </w:hyperlink>
          </w:p>
        </w:tc>
      </w:tr>
      <w:tr>
        <w:trPr/>
        <w:tc>
          <w:tcPr>
            <w:noWrap/>
          </w:tcPr>
          <w:p>
            <w:pPr>
              <w:spacing w:after="200"/>
            </w:pPr>
            <w:hyperlink r:id="rId56" w:history="1">
              <w:r>
                <w:rPr>
                  <w:color w:val="1e198e"/>
                  <w:b w:val="1"/>
                  <w:bCs w:val="1"/>
                  <w:u w:val="single"/>
                </w:rPr>
                <w:t xml:space="preserve">La (dé-)synchronisation des transitions dans un processus d'évaluation formative exécuté à distance : impact sur l'engagement des étudiants</w:t>
              </w:r>
            </w:hyperlink>
          </w:p>
          <w:p>
            <w:pPr/>
            <w:hyperlink r:id="rId12" w:history="1">
              <w:r>
                <w:rPr>
                  <w:color w:val="#410a8c"/>
                  <w:u w:val="single"/>
                </w:rPr>
                <w:t xml:space="preserve">Jean-François Parmentier</w:t>
              </w:r>
            </w:hyperlink>
            <w:r>
              <w:rPr/>
              <w:t xml:space="preserve">,</w:t>
            </w:r>
            <w:hyperlink r:id="rId13" w:history="1">
              <w:r>
                <w:rPr>
                  <w:color w:val="#410a8c"/>
                  <w:u w:val="single"/>
                </w:rPr>
                <w:t xml:space="preserve">Franck Silvestre</w:t>
              </w:r>
            </w:hyperlink>
          </w:p>
          <w:p>
            <w:pPr/>
            <w:r>
              <w:rPr>
                <w:i w:val="1"/>
                <w:iCs w:val="1"/>
              </w:rPr>
              <w:t xml:space="preserve">9ème Conférence sur les EnvironnementsInformatiques pour l’Apprentissage Humain - EIAH 2019</w:t>
            </w:r>
            <w:r>
              <w:rPr/>
              <w:t xml:space="preserve">, ATIEF : Association des Technologies de l’Information pour l’ Education et la Formation, Jun 2019, Paris, France</w:t>
            </w:r>
          </w:p>
          <w:p>
            <w:pPr/>
            <w:r>
              <w:rPr/>
              <w:t xml:space="preserve">Communication dans un congrès</w:t>
            </w:r>
          </w:p>
          <w:p>
            <w:pPr/>
            <w:hyperlink r:id="rId56" w:history="1">
              <w:r>
                <w:rPr>
                  <w:color w:val="#410a8c"/>
                  <w:u w:val="single"/>
                </w:rPr>
                <w:t xml:space="preserve">hal-02904155v1</w:t>
              </w:r>
            </w:hyperlink>
          </w:p>
        </w:tc>
      </w:tr>
      <w:tr>
        <w:trPr/>
        <w:tc>
          <w:tcPr>
            <w:noWrap/>
          </w:tcPr>
          <w:p>
            <w:pPr>
              <w:spacing w:after="200"/>
            </w:pPr>
            <w:hyperlink r:id="rId57" w:history="1">
              <w:r>
                <w:rPr>
                  <w:color w:val="1e198e"/>
                  <w:b w:val="1"/>
                  <w:bCs w:val="1"/>
                  <w:u w:val="single"/>
                </w:rPr>
                <w:t xml:space="preserve">Développement dirigé par les tests et revue de code par les pairs pour l'apprentissage de la programmation</w:t>
              </w:r>
            </w:hyperlink>
          </w:p>
          <w:p>
            <w:pP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p>
          <w:p>
            <w:pPr/>
            <w:r>
              <w:rPr>
                <w:i w:val="1"/>
                <w:iCs w:val="1"/>
              </w:rPr>
              <w:t xml:space="preserve">Ludovia CH: 1ère édition sur le thème "Émanciper l’école et la société avec le numérique ?"</w:t>
            </w:r>
            <w:r>
              <w:rPr/>
              <w:t xml:space="preserve">, Lyonel Kaufmann, Haute école pédagogique du canton de Vaud, Suisse, Mar 2018, Yverdon-Les-Bains, Suisse. pp.1-4</w:t>
            </w:r>
          </w:p>
          <w:p>
            <w:pPr/>
            <w:r>
              <w:rPr/>
              <w:t xml:space="preserve">Communication dans un congrès</w:t>
            </w:r>
          </w:p>
          <w:p>
            <w:pPr/>
            <w:hyperlink r:id="rId57" w:history="1">
              <w:r>
                <w:rPr>
                  <w:color w:val="#410a8c"/>
                  <w:u w:val="single"/>
                </w:rPr>
                <w:t xml:space="preserve">hal-02903787v1</w:t>
              </w:r>
            </w:hyperlink>
          </w:p>
        </w:tc>
      </w:tr>
      <w:tr>
        <w:trPr/>
        <w:tc>
          <w:tcPr>
            <w:noWrap/>
          </w:tcPr>
          <w:p>
            <w:pPr>
              <w:spacing w:after="200"/>
            </w:pPr>
            <w:hyperlink r:id="rId58" w:history="1">
              <w:r>
                <w:rPr>
                  <w:color w:val="1e198e"/>
                  <w:b w:val="1"/>
                  <w:bCs w:val="1"/>
                  <w:u w:val="single"/>
                </w:rPr>
                <w:t xml:space="preserve">Système d'instruction par les pairs étendu pour un usage à distance : illustration avec Tsaap-Notes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i w:val="1"/>
                <w:iCs w:val="1"/>
              </w:rPr>
              <w:t xml:space="preserve">Colloque PédagoTICE 2017</w:t>
            </w:r>
            <w:r>
              <w:rPr/>
              <w:t xml:space="preserve">, SiUP au sein du DFVE de l’Université Fédérale Toulouse Midi-Pyrénées, France, Nov 2017, Toulouse, France</w:t>
            </w:r>
          </w:p>
          <w:p>
            <w:pPr/>
            <w:r>
              <w:rPr/>
              <w:t xml:space="preserve">Communication dans un congrès</w:t>
            </w:r>
          </w:p>
          <w:p>
            <w:pPr/>
            <w:hyperlink r:id="rId58" w:history="1">
              <w:r>
                <w:rPr>
                  <w:color w:val="#410a8c"/>
                  <w:u w:val="single"/>
                </w:rPr>
                <w:t xml:space="preserve">hal-03128322v1</w:t>
              </w:r>
            </w:hyperlink>
          </w:p>
        </w:tc>
      </w:tr>
      <w:tr>
        <w:trPr/>
        <w:tc>
          <w:tcPr>
            <w:noWrap/>
          </w:tcPr>
          <w:p>
            <w:pPr>
              <w:spacing w:after="200"/>
            </w:pPr>
            <w:hyperlink r:id="rId59" w:history="1">
              <w:r>
                <w:rPr>
                  <w:color w:val="1e198e"/>
                  <w:b w:val="1"/>
                  <w:bCs w:val="1"/>
                  <w:u w:val="single"/>
                </w:rPr>
                <w:t xml:space="preserve">Tsaap-Notes : développer et valoriser l'activité des étudiants pendant le cours pour la constitution de feedback dans les évaluations informatisées</w:t>
              </w:r>
            </w:hyperlink>
          </w:p>
          <w:p>
            <w:pPr/>
            <w:hyperlink r:id="rId13" w:history="1">
              <w:r>
                <w:rPr>
                  <w:color w:val="#410a8c"/>
                  <w:u w:val="single"/>
                </w:rPr>
                <w:t xml:space="preserve">Franck Silvestre</w:t>
              </w:r>
            </w:hyperlink>
          </w:p>
          <w:p>
            <w:pPr/>
            <w:r>
              <w:rPr>
                <w:i w:val="1"/>
                <w:iCs w:val="1"/>
              </w:rPr>
              <w:t xml:space="preserve">Colloque PédagoTICE 2015</w:t>
            </w:r>
            <w:r>
              <w:rPr/>
              <w:t xml:space="preserve">, Direction des Technologies de l’Information et Communication pour l’Enseignement (DTICE); Laboratoire Cognition, Langues, Langage, Ergonomie, axe "Travail et Cognition" (CLLE-LTC) de l’Université Toulouse 2 Jean Jaurès; École Supérieure du professorat et de l'éducation Midi-Pyrénées (ESPE); Service interUniversitaire de Pédagogie (SiUP) de l’Université Fédérale de Toulouse, Jun 2017, Toulouse, France</w:t>
            </w:r>
          </w:p>
          <w:p>
            <w:pPr/>
            <w:r>
              <w:rPr/>
              <w:t xml:space="preserve">Communication dans un congrès</w:t>
            </w:r>
          </w:p>
          <w:p>
            <w:pPr/>
            <w:hyperlink r:id="rId59" w:history="1">
              <w:r>
                <w:rPr>
                  <w:color w:val="#410a8c"/>
                  <w:u w:val="single"/>
                </w:rPr>
                <w:t xml:space="preserve">hal-03128323v1</w:t>
              </w:r>
            </w:hyperlink>
          </w:p>
        </w:tc>
      </w:tr>
      <w:tr>
        <w:trPr/>
        <w:tc>
          <w:tcPr>
            <w:noWrap/>
          </w:tcPr>
          <w:p>
            <w:pPr>
              <w:spacing w:after="200"/>
            </w:pPr>
            <w:hyperlink r:id="rId60" w:history="1">
              <w:r>
                <w:rPr>
                  <w:color w:val="1e198e"/>
                  <w:b w:val="1"/>
                  <w:bCs w:val="1"/>
                  <w:u w:val="single"/>
                </w:rPr>
                <w:t xml:space="preserve">L'informatique au service de la démocratisation des enseignements fondés sur l'évaluation formative</w:t>
              </w:r>
            </w:hyperlink>
          </w:p>
          <w:p>
            <w:pPr/>
            <w:hyperlink r:id="rId13" w:history="1">
              <w:r>
                <w:rPr>
                  <w:color w:val="#410a8c"/>
                  <w:u w:val="single"/>
                </w:rPr>
                <w:t xml:space="preserve">Franck Silvestre</w:t>
              </w:r>
            </w:hyperlink>
            <w:r>
              <w:rPr/>
              <w:t xml:space="preserve">,</w:t>
            </w:r>
            <w:hyperlink r:id="rId61" w:history="1">
              <w:r>
                <w:rPr>
                  <w:color w:val="#410a8c"/>
                  <w:u w:val="single"/>
                </w:rPr>
                <w:t xml:space="preserve">Michel Joseph</w:t>
              </w:r>
            </w:hyperlink>
            <w:r>
              <w:rPr/>
              <w:t xml:space="preserve">,</w:t>
            </w:r>
            <w:hyperlink r:id="rId62" w:history="1">
              <w:r>
                <w:rPr>
                  <w:color w:val="#410a8c"/>
                  <w:u w:val="single"/>
                </w:rPr>
                <w:t xml:space="preserve">Philippe Dessus</w:t>
              </w:r>
            </w:hyperlink>
            <w:r>
              <w:rPr/>
              <w:t xml:space="preserve">,</w:t>
            </w:r>
            <w:hyperlink r:id="rId12" w:history="1">
              <w:r>
                <w:rPr>
                  <w:color w:val="#410a8c"/>
                  <w:u w:val="single"/>
                </w:rPr>
                <w:t xml:space="preserve">Jean-François Parmentier</w:t>
              </w:r>
            </w:hyperlink>
            <w:r>
              <w:rPr/>
              <w:t xml:space="preserve">,</w:t>
            </w:r>
            <w:hyperlink r:id="rId63" w:history="1">
              <w:r>
                <w:rPr>
                  <w:color w:val="#410a8c"/>
                  <w:u w:val="single"/>
                </w:rPr>
                <w:t xml:space="preserve">Lionel Poujet</w:t>
              </w:r>
            </w:hyperlink>
            <w:r>
              <w:rPr/>
              <w:t xml:space="preserve">et al.</w:t>
            </w:r>
          </w:p>
          <w:p>
            <w:pPr/>
            <w:r>
              <w:rPr>
                <w:i w:val="1"/>
                <w:iCs w:val="1"/>
              </w:rPr>
              <w:t xml:space="preserve">Les Grands Challenges des ORPHEE RDV 2017</w:t>
            </w:r>
            <w:r>
              <w:rPr/>
              <w:t xml:space="preserve">, 2017, Font-Romeu, France. pp.17-19</w:t>
            </w:r>
          </w:p>
          <w:p>
            <w:pPr/>
            <w:r>
              <w:rPr/>
              <w:t xml:space="preserve">Communication dans un congrès</w:t>
            </w:r>
          </w:p>
          <w:p>
            <w:pPr/>
            <w:hyperlink r:id="rId60" w:history="1">
              <w:r>
                <w:rPr>
                  <w:color w:val="#410a8c"/>
                  <w:u w:val="single"/>
                </w:rPr>
                <w:t xml:space="preserve">hal-01599064v1</w:t>
              </w:r>
            </w:hyperlink>
          </w:p>
        </w:tc>
      </w:tr>
      <w:tr>
        <w:trPr/>
        <w:tc>
          <w:tcPr>
            <w:noWrap/>
          </w:tcPr>
          <w:p>
            <w:pPr>
              <w:spacing w:after="200"/>
            </w:pPr>
            <w:hyperlink r:id="rId64" w:history="1">
              <w:r>
                <w:rPr>
                  <w:color w:val="1e198e"/>
                  <w:b w:val="1"/>
                  <w:bCs w:val="1"/>
                  <w:u w:val="single"/>
                </w:rPr>
                <w:t xml:space="preserve">Online tests based on contributions provided by teachers and students during face-to-face lectures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15th IEEE International Conference on Advanced Learning Technologies (ICALT 2015)</w:t>
            </w:r>
            <w:r>
              <w:rPr/>
              <w:t xml:space="preserve">, Jul 2015, Hualien, Taiwan. pp. 29-33</w:t>
            </w:r>
          </w:p>
          <w:p>
            <w:pPr/>
            <w:r>
              <w:rPr/>
              <w:t xml:space="preserve">Communication dans un congrès</w:t>
            </w:r>
          </w:p>
          <w:p>
            <w:pPr/>
            <w:hyperlink r:id="rId64" w:history="1">
              <w:r>
                <w:rPr>
                  <w:color w:val="#410a8c"/>
                  <w:u w:val="single"/>
                </w:rPr>
                <w:t xml:space="preserve">hal-01377329v1</w:t>
              </w:r>
            </w:hyperlink>
          </w:p>
        </w:tc>
      </w:tr>
      <w:tr>
        <w:trPr/>
        <w:tc>
          <w:tcPr>
            <w:noWrap/>
          </w:tcPr>
          <w:p>
            <w:pPr>
              <w:spacing w:after="200"/>
            </w:pPr>
            <w:hyperlink r:id="rId65" w:history="1">
              <w:r>
                <w:rPr>
                  <w:color w:val="1e198e"/>
                  <w:b w:val="1"/>
                  <w:bCs w:val="1"/>
                  <w:u w:val="single"/>
                </w:rPr>
                <w:t xml:space="preserve">Reflexive learning, socio-cognitive conflict and peer-assessment to improve the quality of feedbacks in online tests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10th European Conference on Technology Enhanced Learning (EC-TEL 2015)</w:t>
            </w:r>
            <w:r>
              <w:rPr/>
              <w:t xml:space="preserve">, Sep 2015, Toledo, Spain. pp. 339-351</w:t>
            </w:r>
          </w:p>
          <w:p>
            <w:pPr/>
            <w:r>
              <w:rPr/>
              <w:t xml:space="preserve">Communication dans un congrès</w:t>
            </w:r>
          </w:p>
          <w:p>
            <w:pPr/>
            <w:hyperlink r:id="rId65" w:history="1">
              <w:r>
                <w:rPr>
                  <w:color w:val="#410a8c"/>
                  <w:u w:val="single"/>
                </w:rPr>
                <w:t xml:space="preserve">hal-01363369v1</w:t>
              </w:r>
            </w:hyperlink>
          </w:p>
        </w:tc>
      </w:tr>
      <w:tr>
        <w:trPr/>
        <w:tc>
          <w:tcPr>
            <w:noWrap/>
          </w:tcPr>
          <w:p>
            <w:pPr>
              <w:spacing w:after="200"/>
            </w:pPr>
            <w:hyperlink r:id="rId66" w:history="1">
              <w:r>
                <w:rPr>
                  <w:color w:val="1e198e"/>
                  <w:b w:val="1"/>
                  <w:bCs w:val="1"/>
                  <w:u w:val="single"/>
                </w:rPr>
                <w:t xml:space="preserve">Qualification semi-automatique de contributions d'apprenants pour l'intégration de feedbacks de qualité dans les tests en ligne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7ème Conférence sur les Environnements Informatiques pour l'Apprentissage Humain (EIAH 2015)</w:t>
            </w:r>
            <w:r>
              <w:rPr/>
              <w:t xml:space="preserve">, Jun 2015, Agadir, Maroc. pp.210-221</w:t>
            </w:r>
          </w:p>
          <w:p>
            <w:pPr/>
            <w:r>
              <w:rPr/>
              <w:t xml:space="preserve">Communication dans un congrès</w:t>
            </w:r>
          </w:p>
          <w:p>
            <w:pPr/>
            <w:hyperlink r:id="rId66" w:history="1">
              <w:r>
                <w:rPr>
                  <w:color w:val="#410a8c"/>
                  <w:u w:val="single"/>
                </w:rPr>
                <w:t xml:space="preserve">hal-01405950v2</w:t>
              </w:r>
            </w:hyperlink>
          </w:p>
        </w:tc>
      </w:tr>
      <w:tr>
        <w:trPr/>
        <w:tc>
          <w:tcPr>
            <w:noWrap/>
          </w:tcPr>
          <w:p>
            <w:pPr>
              <w:spacing w:after="200"/>
            </w:pPr>
            <w:hyperlink r:id="rId67" w:history="1">
              <w:r>
                <w:rPr>
                  <w:color w:val="1e198e"/>
                  <w:b w:val="1"/>
                  <w:bCs w:val="1"/>
                  <w:u w:val="single"/>
                </w:rPr>
                <w:t xml:space="preserve">Génération semi-automatique de tests d'auto-évaluation pourvus de feedback résultant de la prise de notes collaborative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9eme Colloque Technologies de l'Information et de la Communication pour l'Enseignement (TICE 2014)</w:t>
            </w:r>
            <w:r>
              <w:rPr/>
              <w:t xml:space="preserve">, Nov 2014, Béziers, France. pp. 144-155</w:t>
            </w:r>
          </w:p>
          <w:p>
            <w:pPr/>
            <w:r>
              <w:rPr/>
              <w:t xml:space="preserve">Communication dans un congrès</w:t>
            </w:r>
          </w:p>
          <w:p>
            <w:pPr/>
            <w:hyperlink r:id="rId67" w:history="1">
              <w:r>
                <w:rPr>
                  <w:color w:val="#410a8c"/>
                  <w:u w:val="single"/>
                </w:rPr>
                <w:t xml:space="preserve">hal-01390835v1</w:t>
              </w:r>
            </w:hyperlink>
          </w:p>
        </w:tc>
      </w:tr>
      <w:tr>
        <w:trPr/>
        <w:tc>
          <w:tcPr>
            <w:noWrap/>
          </w:tcPr>
          <w:p>
            <w:pPr>
              <w:spacing w:after="200"/>
            </w:pPr>
            <w:hyperlink r:id="rId68" w:history="1">
              <w:r>
                <w:rPr>
                  <w:color w:val="1e198e"/>
                  <w:b w:val="1"/>
                  <w:bCs w:val="1"/>
                  <w:u w:val="single"/>
                </w:rPr>
                <w:t xml:space="preserve">Tsaap-Notes -- An Open Micro-Blogging Tool for Collaborative Notetaking during Face-to-Face Lectures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IEEE International Conference on Advanced Learning Technologies - ICALT 2014</w:t>
            </w:r>
            <w:r>
              <w:rPr/>
              <w:t xml:space="preserve">, Jul 2014, Athènes, Greece. pp. 39-43</w:t>
            </w:r>
          </w:p>
          <w:p>
            <w:pPr/>
            <w:r>
              <w:rPr/>
              <w:t xml:space="preserve">Communication dans un congrès</w:t>
            </w:r>
          </w:p>
          <w:p>
            <w:pPr/>
            <w:hyperlink r:id="rId68" w:history="1">
              <w:r>
                <w:rPr>
                  <w:color w:val="#410a8c"/>
                  <w:u w:val="single"/>
                </w:rPr>
                <w:t xml:space="preserve">hal-01147226v1</w:t>
              </w:r>
            </w:hyperlink>
          </w:p>
        </w:tc>
      </w:tr>
      <w:tr>
        <w:trPr/>
        <w:tc>
          <w:tcPr>
            <w:noWrap/>
          </w:tcPr>
          <w:p>
            <w:pPr>
              <w:spacing w:after="200"/>
            </w:pPr>
            <w:hyperlink r:id="rId69" w:history="1">
              <w:r>
                <w:rPr>
                  <w:color w:val="1e198e"/>
                  <w:b w:val="1"/>
                  <w:bCs w:val="1"/>
                  <w:u w:val="single"/>
                </w:rPr>
                <w:t xml:space="preserve">Engagement cognitif et activités pédagogiques éventuellement informatisées</w:t>
              </w:r>
            </w:hyperlink>
          </w:p>
          <w:p>
            <w:pPr/>
            <w:hyperlink r:id="rId13" w:history="1">
              <w:r>
                <w:rPr>
                  <w:color w:val="#410a8c"/>
                  <w:u w:val="single"/>
                </w:rPr>
                <w:t xml:space="preserve">Franck Silvestre</w:t>
              </w:r>
            </w:hyperlink>
          </w:p>
          <w:p>
            <w:pPr/>
            <w:r>
              <w:rPr>
                <w:i w:val="1"/>
                <w:iCs w:val="1"/>
              </w:rPr>
              <w:t xml:space="preserve">Apprentissage du management et neuropédagogie</w:t>
            </w:r>
            <w:r>
              <w:rPr/>
              <w:t xml:space="preserve">, Toulouse School of Management, Dec 2019, Toulouse, France</w:t>
            </w:r>
          </w:p>
          <w:p>
            <w:pPr/>
            <w:r>
              <w:rPr/>
              <w:t xml:space="preserve">Communication dans un congrès</w:t>
            </w:r>
          </w:p>
          <w:p>
            <w:pPr/>
            <w:hyperlink r:id="rId69" w:history="1">
              <w:r>
                <w:rPr>
                  <w:color w:val="#410a8c"/>
                  <w:u w:val="single"/>
                </w:rPr>
                <w:t xml:space="preserve">hal-04181170v1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DRAXO, Un cadre pour l’évaluation formative par les pairs</w:t>
              </w:r>
            </w:hyperlink>
          </w:p>
          <w:p>
            <w:pPr/>
            <w:hyperlink r:id="rId13" w:history="1">
              <w:r>
                <w:rPr>
                  <w:color w:val="#410a8c"/>
                  <w:u w:val="single"/>
                </w:rPr>
                <w:t xml:space="preserve">Franck Silvestre</w:t>
              </w:r>
            </w:hyperlink>
          </w:p>
          <w:p>
            <w:pPr/>
            <w:r>
              <w:rPr>
                <w:i w:val="1"/>
                <w:iCs w:val="1"/>
              </w:rPr>
              <w:t xml:space="preserve">Quatrième Journées des INSPE d'Occitanie</w:t>
            </w:r>
            <w:r>
              <w:rPr/>
              <w:t xml:space="preserve">, Jun 2022, Agde (34), France</w:t>
            </w:r>
          </w:p>
          <w:p>
            <w:pPr/>
            <w:r>
              <w:rPr/>
              <w:t xml:space="preserve">Poster de conférence</w:t>
            </w:r>
          </w:p>
          <w:p>
            <w:pPr/>
            <w:hyperlink r:id="rId70" w:history="1">
              <w:r>
                <w:rPr>
                  <w:color w:val="#410a8c"/>
                  <w:u w:val="single"/>
                </w:rPr>
                <w:t xml:space="preserve">hal-04186725v1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4C/ID, une approche par compétences centrée sur les tâches authentiques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t xml:space="preserve">Messaoui, Anita; Pélissier, Chrysta. </w:t>
            </w:r>
            <w:r>
              <w:rPr>
                <w:i w:val="1"/>
                <w:iCs w:val="1"/>
              </w:rPr>
              <w:t xml:space="preserve">Vers l’approche par compétences : Théories et pratiques pour l'enseignement supérieur</w:t>
            </w:r>
            <w:r>
              <w:rPr/>
              <w:t xml:space="preserve">, Presses des Mines, A paraître, Design Numérique, 978-2-38542-335-3</w:t>
            </w:r>
          </w:p>
          <w:p>
            <w:pPr/>
            <w:r>
              <w:rPr/>
              <w:t xml:space="preserve">Chapitre d'ouvrage</w:t>
            </w:r>
          </w:p>
          <w:p>
            <w:pPr/>
            <w:hyperlink r:id="rId71" w:history="1">
              <w:r>
                <w:rPr>
                  <w:color w:val="#410a8c"/>
                  <w:u w:val="single"/>
                </w:rPr>
                <w:t xml:space="preserve">hal-04487756v1</w:t>
              </w:r>
            </w:hyperlink>
          </w:p>
        </w:tc>
      </w:tr>
      <w:tr>
        <w:trPr/>
        <w:tc>
          <w:tcPr>
            <w:noWrap/>
          </w:tcPr>
          <w:p>
            <w:pPr>
              <w:spacing w:after="200"/>
            </w:pPr>
            <w:hyperlink r:id="rId72" w:history="1">
              <w:r>
                <w:rPr>
                  <w:color w:val="1e198e"/>
                  <w:b w:val="1"/>
                  <w:bCs w:val="1"/>
                  <w:u w:val="single"/>
                </w:rPr>
                <w:t xml:space="preserve">Concevoir un cours en ligne, c'est du bricolage</w:t>
              </w:r>
            </w:hyperlink>
          </w:p>
          <w:p>
            <w:pPr/>
            <w:hyperlink r:id="rId73" w:history="1">
              <w:r>
                <w:rPr>
                  <w:color w:val="#410a8c"/>
                  <w:u w:val="single"/>
                </w:rPr>
                <w:t xml:space="preserve">Gaëlle Molinari</w:t>
              </w:r>
            </w:hyperlink>
            <w:r>
              <w:rPr/>
              <w:t xml:space="preserve">,</w:t>
            </w:r>
            <w:hyperlink r:id="rId74" w:history="1">
              <w:r>
                <w:rPr>
                  <w:color w:val="#410a8c"/>
                  <w:u w:val="single"/>
                </w:rPr>
                <w:t xml:space="preserve">Yannick Stéphane Nleme Ze</w:t>
              </w:r>
            </w:hyperlink>
            <w:r>
              <w:rPr/>
              <w:t xml:space="preserve">,</w:t>
            </w:r>
            <w:hyperlink r:id="rId13" w:history="1">
              <w:r>
                <w:rPr>
                  <w:color w:val="#410a8c"/>
                  <w:u w:val="single"/>
                </w:rPr>
                <w:t xml:space="preserve">Franck Silvestre</w:t>
              </w:r>
            </w:hyperlink>
          </w:p>
          <w:p>
            <w:pPr/>
            <w:r>
              <w:rPr/>
              <w:t xml:space="preserve">Paukovics, Elsa; Sanchez, Eric. </w:t>
            </w:r>
            <w:r>
              <w:rPr>
                <w:i w:val="1"/>
                <w:iCs w:val="1"/>
              </w:rPr>
              <w:t xml:space="preserve">Apprendre à distance</w:t>
            </w:r>
            <w:r>
              <w:rPr/>
              <w:t xml:space="preserve">, </w:t>
            </w:r>
            <w:hyperlink r:id="rId75" w:history="1">
              <w:r>
                <w:rPr>
                  <w:color w:val="#410a8c"/>
                  <w:u w:val="single"/>
                </w:rPr>
                <w:t xml:space="preserve">Retz</w:t>
              </w:r>
            </w:hyperlink>
            <w:r>
              <w:rPr/>
              <w:t xml:space="preserve">, 2023, Mythes et réalités, 978-2725643960</w:t>
            </w:r>
          </w:p>
          <w:p>
            <w:pPr/>
            <w:r>
              <w:rPr/>
              <w:t xml:space="preserve">Chapitre d'ouvrage</w:t>
            </w:r>
          </w:p>
          <w:p>
            <w:pPr/>
            <w:hyperlink r:id="rId72" w:history="1">
              <w:r>
                <w:rPr>
                  <w:color w:val="#410a8c"/>
                  <w:u w:val="single"/>
                </w:rPr>
                <w:t xml:space="preserve">hal-04333324v1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Mind the Gap: Benchmarking AI vs. Human in Automatic Short Answer Grading</w:t>
              </w:r>
            </w:hyperlink>
          </w:p>
          <w:p>
            <w:pPr/>
            <w:hyperlink r:id="rId33" w:history="1">
              <w:r>
                <w:rPr>
                  <w:color w:val="#410a8c"/>
                  <w:u w:val="single"/>
                </w:rPr>
                <w:t xml:space="preserve">Rémi Saurel</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13" w:history="1">
              <w:r>
                <w:rPr>
                  <w:color w:val="#410a8c"/>
                  <w:u w:val="single"/>
                </w:rPr>
                <w:t xml:space="preserve">Franck Silvestre</w:t>
              </w:r>
            </w:hyperlink>
          </w:p>
          <w:p>
            <w:pPr/>
            <w:r>
              <w:rPr/>
              <w:t xml:space="preserve">2026</w:t>
            </w:r>
          </w:p>
          <w:p>
            <w:pPr/>
            <w:r>
              <w:rPr/>
              <w:t xml:space="preserve">Pré-publication, Document de travail</w:t>
            </w:r>
          </w:p>
          <w:p>
            <w:pPr/>
            <w:hyperlink r:id="rId76" w:history="1">
              <w:r>
                <w:rPr>
                  <w:color w:val="#410a8c"/>
                  <w:u w:val="single"/>
                </w:rPr>
                <w:t xml:space="preserve">hal-05481914v1</w:t>
              </w:r>
            </w:hyperlink>
          </w:p>
        </w:tc>
      </w:tr>
      <w:tr>
        <w:trPr/>
        <w:tc>
          <w:tcPr>
            <w:noWrap/>
          </w:tcPr>
          <w:p>
            <w:pPr>
              <w:spacing w:after="200"/>
            </w:pPr>
            <w:hyperlink r:id="rId77" w:history="1">
              <w:r>
                <w:rPr>
                  <w:color w:val="1e198e"/>
                  <w:b w:val="1"/>
                  <w:bCs w:val="1"/>
                  <w:u w:val="single"/>
                </w:rPr>
                <w:t xml:space="preserve">Extended version of the paper &amp;quot;Traceability by design: design of an interactive system to improve the automatic generation of Git traces during a learning activity</w:t>
              </w:r>
            </w:hyperlink>
          </w:p>
          <w:p>
            <w:pPr/>
            <w:hyperlink r:id="rId27" w:history="1">
              <w:r>
                <w:rPr>
                  <w:color w:val="#410a8c"/>
                  <w:u w:val="single"/>
                </w:rPr>
                <w:t xml:space="preserve">Mika Pons</w:t>
              </w:r>
            </w:hyperlink>
            <w:r>
              <w:rPr/>
              <w:t xml:space="preserve">,</w:t>
            </w:r>
            <w:hyperlink r:id="rId37"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t xml:space="preserve">2023</w:t>
            </w:r>
          </w:p>
          <w:p>
            <w:pPr/>
            <w:r>
              <w:rPr/>
              <w:t xml:space="preserve">Pré-publication, Document de travail</w:t>
            </w:r>
          </w:p>
          <w:p>
            <w:pPr/>
            <w:hyperlink r:id="rId77" w:history="1">
              <w:r>
                <w:rPr>
                  <w:color w:val="#410a8c"/>
                  <w:u w:val="single"/>
                </w:rPr>
                <w:t xml:space="preserve">hal-04141003v1</w:t>
              </w:r>
            </w:hyperlink>
          </w:p>
        </w:tc>
      </w:tr>
      <w:tr>
        <w:trPr/>
        <w:tc>
          <w:tcPr>
            <w:noWrap/>
          </w:tcPr>
          <w:p>
            <w:pPr>
              <w:spacing w:after="200"/>
            </w:pPr>
            <w:hyperlink r:id="rId78" w:history="1">
              <w:r>
                <w:rPr>
                  <w:color w:val="1e198e"/>
                  <w:b w:val="1"/>
                  <w:bCs w:val="1"/>
                  <w:u w:val="single"/>
                </w:rPr>
                <w:t xml:space="preserve">Technology-Enhanced Formative Assessment: Does Changing the Way Students Confront Their Views Change Their Behaviour and Outcomes?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t xml:space="preserve">2021</w:t>
            </w:r>
          </w:p>
          <w:p>
            <w:pPr/>
            <w:r>
              <w:rPr/>
              <w:t xml:space="preserve">Pré-publication, Document de travail</w:t>
            </w:r>
          </w:p>
          <w:p>
            <w:pPr/>
            <w:hyperlink r:id="rId78" w:history="1">
              <w:r>
                <w:rPr>
                  <w:color w:val="#410a8c"/>
                  <w:u w:val="single"/>
                </w:rPr>
                <w:t xml:space="preserve">hal-04179720v1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Conception et mise en oeuvre d'un système d'évaluation formative pour les cours en face à face dans l'enseignement supérieur</w:t>
              </w:r>
            </w:hyperlink>
          </w:p>
          <w:p>
            <w:pPr/>
            <w:hyperlink r:id="rId13" w:history="1">
              <w:r>
                <w:rPr>
                  <w:color w:val="#410a8c"/>
                  <w:u w:val="single"/>
                </w:rPr>
                <w:t xml:space="preserve">Franck Silvestre</w:t>
              </w:r>
            </w:hyperlink>
          </w:p>
          <w:p>
            <w:pPr/>
            <w:r>
              <w:rPr/>
              <w:t xml:space="preserve">Environnements Informatiques pour l'Apprentissage Humain. Université Toulouse III Paul Sabatier, 2015.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tel-03296987v1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Évaluation formative et génération de feedbacks soutenues par la technologie</w:t>
              </w:r>
            </w:hyperlink>
          </w:p>
          <w:p>
            <w:pPr/>
            <w:hyperlink r:id="rId13" w:history="1">
              <w:r>
                <w:rPr>
                  <w:color w:val="#410a8c"/>
                  <w:u w:val="single"/>
                </w:rPr>
                <w:t xml:space="preserve">Franck Silvestre</w:t>
              </w:r>
            </w:hyperlink>
          </w:p>
          <w:p>
            <w:pPr/>
            <w:r>
              <w:rPr/>
              <w:t xml:space="preserve">Environnements Informatiques pour l'Apprentissage Humain. Université Toulouse Capitole, 2024</w:t>
            </w:r>
          </w:p>
          <w:p>
            <w:pPr/>
            <w:r>
              <w:rPr/>
              <w:t xml:space="preserve">HDR</w:t>
            </w:r>
          </w:p>
          <w:p>
            <w:pPr/>
            <w:hyperlink r:id="rId81" w:history="1">
              <w:r>
                <w:rPr>
                  <w:color w:val="#410a8c"/>
                  <w:u w:val="single"/>
                </w:rPr>
                <w:t xml:space="preserve">tel-04567491v1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Elaastic</w:t>
              </w:r>
            </w:hyperlink>
          </w:p>
          <w:p>
            <w:pPr/>
            <w:hyperlink r:id="rId13" w:history="1">
              <w:r>
                <w:rPr>
                  <w:color w:val="#410a8c"/>
                  <w:u w:val="single"/>
                </w:rPr>
                <w:t xml:space="preserve">Franck Silvestre</w:t>
              </w:r>
            </w:hyperlink>
            <w:r>
              <w:rPr/>
              <w:t xml:space="preserve">,</w:t>
            </w:r>
            <w:hyperlink r:id="rId83" w:history="1">
              <w:r>
                <w:rPr>
                  <w:color w:val="#410a8c"/>
                  <w:u w:val="single"/>
                </w:rPr>
                <w:t xml:space="preserve">John Tranier</w:t>
              </w:r>
            </w:hyperlink>
            <w:r>
              <w:rPr/>
              <w:t xml:space="preserve">,</w:t>
            </w:r>
            <w:hyperlink r:id="rId22" w:history="1">
              <w:r>
                <w:rPr>
                  <w:color w:val="#410a8c"/>
                  <w:u w:val="single"/>
                </w:rPr>
                <w:t xml:space="preserve">Rialy Andriamiseza</w:t>
              </w:r>
            </w:hyperlink>
          </w:p>
          <w:p>
            <w:pPr/>
            <w:r>
              <w:rPr/>
              <w:t xml:space="preserve">2012, </w:t>
            </w:r>
            <w:hyperlink r:id="rId84" w:history="1">
              <w:r>
                <w:rPr>
                  <w:color w:val="#410a8c"/>
                  <w:u w:val="single"/>
                </w:rPr>
                <w:t xml:space="preserve">⟨swh:1:dir:4eb7a3829cd144ec91a4aea04e3cc4451ed4e1ea;origin=https://hal.archives-ouvertes.fr/hal-03418475;visit=swh:1:snp:cd1863e59a4cf4719f5449c5a92957cc33ef6ab8;anchor=swh:1:rel:2fbc99924e4c65d5a4cbe5ad905c0c600ecf7006;path=/⟩</w:t>
              </w:r>
            </w:hyperlink>
          </w:p>
          <w:p>
            <w:pPr/>
            <w:r>
              <w:rPr/>
              <w:t xml:space="preserve">Logiciel</w:t>
            </w:r>
          </w:p>
          <w:p>
            <w:pPr/>
            <w:hyperlink r:id="rId82" w:history="1">
              <w:r>
                <w:rPr>
                  <w:color w:val="#410a8c"/>
                  <w:u w:val="single"/>
                </w:rPr>
                <w:t xml:space="preserve">hal-03418475v1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rit.fr/elaastic/" TargetMode="External"/><Relationship Id="rId9" Type="http://schemas.openxmlformats.org/officeDocument/2006/relationships/hyperlink" Target="https://git4school.firebaseapp.com/" TargetMode="External"/><Relationship Id="rId10" Type="http://schemas.openxmlformats.org/officeDocument/2006/relationships/hyperlink" Target="https://hal.science/hal-05484395v1" TargetMode="External"/><Relationship Id="rId11" Type="http://schemas.openxmlformats.org/officeDocument/2006/relationships/hyperlink" Target="https://hal.science/search/index/?q=*&amp;authFullName_s=Kevin Sigayret" TargetMode="External"/><Relationship Id="rId12" Type="http://schemas.openxmlformats.org/officeDocument/2006/relationships/hyperlink" Target="https://hal.science/search/index/?q=*&amp;authFullName_s=Jean-Fran&#231;ois Parmentier" TargetMode="External"/><Relationship Id="rId13" Type="http://schemas.openxmlformats.org/officeDocument/2006/relationships/hyperlink" Target="https://hal.science/search/index/?q=*&amp;authFullName_s=Franck Silvestre" TargetMode="External"/><Relationship Id="rId14" Type="http://schemas.openxmlformats.org/officeDocument/2006/relationships/hyperlink" Target="https://dx.doi.org/10.3389/fpsyg.2026.1727423" TargetMode="External"/><Relationship Id="rId15" Type="http://schemas.openxmlformats.org/officeDocument/2006/relationships/hyperlink" Target="https://hal.science/hal-05293181v1" TargetMode="External"/><Relationship Id="rId16" Type="http://schemas.openxmlformats.org/officeDocument/2006/relationships/hyperlink" Target="https://dx.doi.org/10.3389/fpsyg.2025.1659735" TargetMode="External"/><Relationship Id="rId17" Type="http://schemas.openxmlformats.org/officeDocument/2006/relationships/hyperlink" Target="https://hal.science/hal-04629729v1" TargetMode="External"/><Relationship Id="rId18" Type="http://schemas.openxmlformats.org/officeDocument/2006/relationships/hyperlink" Target="https://hal.science/search/index/?q=*&amp;authFullName_s=Chrysta P&#233;lissier" TargetMode="External"/><Relationship Id="rId19" Type="http://schemas.openxmlformats.org/officeDocument/2006/relationships/hyperlink" Target="https://hal.science/search/index/?q=*&amp;authFullName_s=Claire Peltier" TargetMode="External"/><Relationship Id="rId20" Type="http://schemas.openxmlformats.org/officeDocument/2006/relationships/hyperlink" Target="https://hal.science/search/index/?q=*&amp;authFullName_s=St&#233;phanie Fleck" TargetMode="External"/><Relationship Id="rId21" Type="http://schemas.openxmlformats.org/officeDocument/2006/relationships/hyperlink" Target="https://hal.science/hal-04069591v1" TargetMode="External"/><Relationship Id="rId22" Type="http://schemas.openxmlformats.org/officeDocument/2006/relationships/hyperlink" Target="https://hal.science/search/index/?q=*&amp;authFullName_s=Rialy Andriamiseza" TargetMode="External"/><Relationship Id="rId23" Type="http://schemas.openxmlformats.org/officeDocument/2006/relationships/hyperlink" Target="https://hal.science/search/index/?q=*&amp;authFullName_s=Julien Broisin" TargetMode="External"/><Relationship Id="rId24" Type="http://schemas.openxmlformats.org/officeDocument/2006/relationships/hyperlink" Target="https://dx.doi.org/10.1109/TLT.2023.3265528" TargetMode="External"/><Relationship Id="rId25" Type="http://schemas.openxmlformats.org/officeDocument/2006/relationships/hyperlink" Target="https://hal.science/hal-03617760v1" TargetMode="External"/><Relationship Id="rId26" Type="http://schemas.openxmlformats.org/officeDocument/2006/relationships/hyperlink" Target="https://hal.science/search/index/?q=*&amp;authFullName_s=Jean-Baptiste Raclet" TargetMode="External"/><Relationship Id="rId27" Type="http://schemas.openxmlformats.org/officeDocument/2006/relationships/hyperlink" Target="https://hal.science/search/index/?q=*&amp;authFullName_s=Mika Pons" TargetMode="External"/><Relationship Id="rId28" Type="http://schemas.openxmlformats.org/officeDocument/2006/relationships/hyperlink" Target="https://dx.doi.org/10.23709/sticef.28.3.2" TargetMode="External"/><Relationship Id="rId29" Type="http://schemas.openxmlformats.org/officeDocument/2006/relationships/hyperlink" Target="https://hal.science/hal-01809361v1" TargetMode="External"/><Relationship Id="rId30" Type="http://schemas.openxmlformats.org/officeDocument/2006/relationships/hyperlink" Target="https://hal.science/search/index/?q=*&amp;authFullName_s=Philippe Vidal" TargetMode="External"/><Relationship Id="rId31" Type="http://schemas.openxmlformats.org/officeDocument/2006/relationships/hyperlink" Target="https://dx.doi.org/10.23709/sticef.24.1.7" TargetMode="External"/><Relationship Id="rId32" Type="http://schemas.openxmlformats.org/officeDocument/2006/relationships/hyperlink" Target="https://hal.science/hal-05141354v1" TargetMode="External"/><Relationship Id="rId33" Type="http://schemas.openxmlformats.org/officeDocument/2006/relationships/hyperlink" Target="https://hal.science/search/index/?q=*&amp;authFullName_s=R&#233;mi Saurel" TargetMode="External"/><Relationship Id="rId34" Type="http://schemas.openxmlformats.org/officeDocument/2006/relationships/hyperlink" Target="https://hal.science/search/index/?q=*&amp;authFullName_s=Emmanuel Lescure" TargetMode="External"/><Relationship Id="rId35" Type="http://schemas.openxmlformats.org/officeDocument/2006/relationships/hyperlink" Target="https://hal.science/hal-05070808v1" TargetMode="External"/><Relationship Id="rId36" Type="http://schemas.openxmlformats.org/officeDocument/2006/relationships/hyperlink" Target="https://hal.science/hal-04347305v1" TargetMode="External"/><Relationship Id="rId37" Type="http://schemas.openxmlformats.org/officeDocument/2006/relationships/hyperlink" Target="https://hal.science/search/index/?q=*&amp;authFullName_s=Jean-Michel Bruel" TargetMode="External"/><Relationship Id="rId38" Type="http://schemas.openxmlformats.org/officeDocument/2006/relationships/hyperlink" Target="https://dx.doi.org/10.1007/978-3-031-42682-7_50" TargetMode="External"/><Relationship Id="rId39" Type="http://schemas.openxmlformats.org/officeDocument/2006/relationships/hyperlink" Target="https://hal.science/hal-04185858v1" TargetMode="External"/><Relationship Id="rId40" Type="http://schemas.openxmlformats.org/officeDocument/2006/relationships/hyperlink" Target="https://hal.science/hal-04144980v1" TargetMode="External"/><Relationship Id="rId41" Type="http://schemas.openxmlformats.org/officeDocument/2006/relationships/hyperlink" Target="https://hal.science/hal-04211163v1" TargetMode="External"/><Relationship Id="rId42" Type="http://schemas.openxmlformats.org/officeDocument/2006/relationships/hyperlink" Target="https://hal.science/search/index/?q=*&amp;authFullName_s=Denis Ollivier" TargetMode="External"/><Relationship Id="rId43" Type="http://schemas.openxmlformats.org/officeDocument/2006/relationships/hyperlink" Target="https://dx.doi.org/10.1007/978-3-031-42682-7_20" TargetMode="External"/><Relationship Id="rId44" Type="http://schemas.openxmlformats.org/officeDocument/2006/relationships/hyperlink" Target="https://hal.science/hal-04332205v1" TargetMode="External"/><Relationship Id="rId45" Type="http://schemas.openxmlformats.org/officeDocument/2006/relationships/hyperlink" Target="https://dx.doi.org/10.1007/978-3-031-48639-5_5" TargetMode="External"/><Relationship Id="rId46" Type="http://schemas.openxmlformats.org/officeDocument/2006/relationships/hyperlink" Target="https://hal.science/hal-04164903v1" TargetMode="External"/><Relationship Id="rId47" Type="http://schemas.openxmlformats.org/officeDocument/2006/relationships/hyperlink" Target="https://ut3-toulouseinp.hal.science/hal-03289228v1" TargetMode="External"/><Relationship Id="rId48" Type="http://schemas.openxmlformats.org/officeDocument/2006/relationships/hyperlink" Target="https://hal.science/search/index/?q=*&amp;authFullName_s=Jean-Francois Parmentier" TargetMode="External"/><Relationship Id="rId49" Type="http://schemas.openxmlformats.org/officeDocument/2006/relationships/hyperlink" Target="https://dx.doi.org/10.1145/3430895.3460153" TargetMode="External"/><Relationship Id="rId50" Type="http://schemas.openxmlformats.org/officeDocument/2006/relationships/hyperlink" Target="https://hal.science/hal-03396211v1" TargetMode="External"/><Relationship Id="rId51" Type="http://schemas.openxmlformats.org/officeDocument/2006/relationships/hyperlink" Target="https://dx.doi.org/10.1007/978-3-030-86436-1_19" TargetMode="External"/><Relationship Id="rId52" Type="http://schemas.openxmlformats.org/officeDocument/2006/relationships/hyperlink" Target="https://hal.science/hal-03292736v1" TargetMode="External"/><Relationship Id="rId53" Type="http://schemas.openxmlformats.org/officeDocument/2006/relationships/hyperlink" Target="https://hal.science/hal-02946555v1" TargetMode="External"/><Relationship Id="rId54" Type="http://schemas.openxmlformats.org/officeDocument/2006/relationships/hyperlink" Target="https://dx.doi.org/10.1007/978-3-030-57717-9_33" TargetMode="External"/><Relationship Id="rId55" Type="http://schemas.openxmlformats.org/officeDocument/2006/relationships/hyperlink" Target="https://hal.science/hal-02960444v1" TargetMode="External"/><Relationship Id="rId56" Type="http://schemas.openxmlformats.org/officeDocument/2006/relationships/hyperlink" Target="https://hal.science/hal-02904155v1" TargetMode="External"/><Relationship Id="rId57" Type="http://schemas.openxmlformats.org/officeDocument/2006/relationships/hyperlink" Target="https://hal.science/hal-02903787v1" TargetMode="External"/><Relationship Id="rId58" Type="http://schemas.openxmlformats.org/officeDocument/2006/relationships/hyperlink" Target="https://hal.science/hal-03128322v1" TargetMode="External"/><Relationship Id="rId59" Type="http://schemas.openxmlformats.org/officeDocument/2006/relationships/hyperlink" Target="https://hal.science/hal-03128323v1" TargetMode="External"/><Relationship Id="rId60" Type="http://schemas.openxmlformats.org/officeDocument/2006/relationships/hyperlink" Target="https://hal.science/hal-01599064v1" TargetMode="External"/><Relationship Id="rId61" Type="http://schemas.openxmlformats.org/officeDocument/2006/relationships/hyperlink" Target="https://hal.science/search/index/?q=*&amp;authFullName_s=Michel Joseph" TargetMode="External"/><Relationship Id="rId62" Type="http://schemas.openxmlformats.org/officeDocument/2006/relationships/hyperlink" Target="https://hal.science/search/index/?q=*&amp;authFullName_s=Philippe Dessus" TargetMode="External"/><Relationship Id="rId63" Type="http://schemas.openxmlformats.org/officeDocument/2006/relationships/hyperlink" Target="https://hal.science/search/index/?q=*&amp;authFullName_s=Lionel Poujet" TargetMode="External"/><Relationship Id="rId64" Type="http://schemas.openxmlformats.org/officeDocument/2006/relationships/hyperlink" Target="https://hal.science/hal-01377329v1" TargetMode="External"/><Relationship Id="rId65" Type="http://schemas.openxmlformats.org/officeDocument/2006/relationships/hyperlink" Target="https://hal.science/hal-01363369v1" TargetMode="External"/><Relationship Id="rId66" Type="http://schemas.openxmlformats.org/officeDocument/2006/relationships/hyperlink" Target="https://hal.science/hal-01405950v2" TargetMode="External"/><Relationship Id="rId67" Type="http://schemas.openxmlformats.org/officeDocument/2006/relationships/hyperlink" Target="https://hal.science/hal-01390835v1" TargetMode="External"/><Relationship Id="rId68" Type="http://schemas.openxmlformats.org/officeDocument/2006/relationships/hyperlink" Target="https://hal.science/hal-01147226v1" TargetMode="External"/><Relationship Id="rId69" Type="http://schemas.openxmlformats.org/officeDocument/2006/relationships/hyperlink" Target="https://hal.science/hal-04181170v1" TargetMode="External"/><Relationship Id="rId70" Type="http://schemas.openxmlformats.org/officeDocument/2006/relationships/hyperlink" Target="https://hal.science/hal-04186725v1" TargetMode="External"/><Relationship Id="rId71" Type="http://schemas.openxmlformats.org/officeDocument/2006/relationships/hyperlink" Target="https://hal.science/hal-04487756v1" TargetMode="External"/><Relationship Id="rId72" Type="http://schemas.openxmlformats.org/officeDocument/2006/relationships/hyperlink" Target="https://hal.science/hal-04333324v1" TargetMode="External"/><Relationship Id="rId73" Type="http://schemas.openxmlformats.org/officeDocument/2006/relationships/hyperlink" Target="https://hal.science/search/index/?q=*&amp;authFullName_s=Ga&#235;lle Molinari" TargetMode="External"/><Relationship Id="rId74" Type="http://schemas.openxmlformats.org/officeDocument/2006/relationships/hyperlink" Target="https://hal.science/search/index/?q=*&amp;authFullName_s=Yannick St&#233;phane Nleme Ze" TargetMode="External"/><Relationship Id="rId75" Type="http://schemas.openxmlformats.org/officeDocument/2006/relationships/hyperlink" Target="https://www.editions-retz.com/enrichir-sa-pedagogie/mes-connaissances-educatives/apprendre-a-distance-9782725643960.html" TargetMode="External"/><Relationship Id="rId76" Type="http://schemas.openxmlformats.org/officeDocument/2006/relationships/hyperlink" Target="https://hal.science/hal-05481914v1" TargetMode="External"/><Relationship Id="rId77" Type="http://schemas.openxmlformats.org/officeDocument/2006/relationships/hyperlink" Target="https://hal.science/hal-04141003v1" TargetMode="External"/><Relationship Id="rId78" Type="http://schemas.openxmlformats.org/officeDocument/2006/relationships/hyperlink" Target="https://hal.science/hal-04179720v1" TargetMode="External"/><Relationship Id="rId79" Type="http://schemas.openxmlformats.org/officeDocument/2006/relationships/hyperlink" Target="https://ut3-toulouseinp.hal.science/tel-03296987v1" TargetMode="External"/><Relationship Id="rId80" Type="http://schemas.openxmlformats.org/officeDocument/2006/relationships/hyperlink" Target="https://www.theses.fr/" TargetMode="External"/><Relationship Id="rId81" Type="http://schemas.openxmlformats.org/officeDocument/2006/relationships/hyperlink" Target="https://hal.science/tel-04567491v1" TargetMode="External"/><Relationship Id="rId82" Type="http://schemas.openxmlformats.org/officeDocument/2006/relationships/hyperlink" Target="https://ut3-toulouseinp.hal.science/hal-03418475v1" TargetMode="External"/><Relationship Id="rId83" Type="http://schemas.openxmlformats.org/officeDocument/2006/relationships/hyperlink" Target="https://hal.science/search/index/?q=*&amp;authFullName_s=John Tranier" TargetMode="External"/><Relationship Id="rId84" Type="http://schemas.openxmlformats.org/officeDocument/2006/relationships/hyperlink" Target="https://archive.softwareheritage.org/browse/swh:1:dir:4eb7a3829cd144ec91a4aea04e3cc4451ed4e1ea;origin=https://hal.archives-ouvertes.fr/hal-03418475;visit=swh:1:snp:cd1863e59a4cf4719f5449c5a92957cc33ef6ab8;anchor=swh:1:rel:2fbc99924e4c65d5a4cbe5ad905c0c600ecf7006;path=/"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Silvestre</dc:title>
  <dc:description>CV</dc:description>
  <dc:subject/>
  <cp:keywords/>
  <cp:category/>
  <cp:lastModifiedBy/>
  <dcterms:created xsi:type="dcterms:W3CDTF">2026-03-15T23:58:11+01:00</dcterms:created>
  <dcterms:modified xsi:type="dcterms:W3CDTF">2026-03-15T23:58:11+01:00</dcterms:modified>
</cp:coreProperties>
</file>

<file path=docProps/custom.xml><?xml version="1.0" encoding="utf-8"?>
<Properties xmlns="http://schemas.openxmlformats.org/officeDocument/2006/custom-properties" xmlns:vt="http://schemas.openxmlformats.org/officeDocument/2006/docPropsVTypes"/>
</file>