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 Costantini </w:t>
      </w:r>
      <w:r>
        <w:rPr>
          <w:color w:val="641e6e"/>
        </w:rPr>
        <w:t xml:space="preserve">Chercheur en postdoctorat à l'I.C.I. (Institute for Cultural Inquiry) de Berlin.Agrégé d'italien, docteur de Sorbonne-Université. Qualifié aux fonctions de MCF section 14 (études romanes) et section 10 (littératures comparées).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franco-costantini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0009-0007-3364-3538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d’amour: lyrisme et réalisme chez Guinizelli et Cavalcanti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A paraître,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d'amour. Lyrisme et réalisme chez Guinizelli et Cavalcanti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A paraître,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forza e la pietà. L’amore sull’isola di Ocaña, ne 'L'Iguana' di Anna Maria Ortese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Trasparenze</w:t>
            </w:r>
            <w:r>
              <w:rPr/>
              <w:t xml:space="preserve">, 2024, 12,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RITORNO DI LAURA E LA RESISTENZA DEL LIRICO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(En ligne) [édition web, n°1 2002- ]</w:t>
            </w:r>
            <w:r>
              <w:rPr/>
              <w:t xml:space="preserve">, 2023, 2023 (1) série web (44),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'i vorrei: ou vouloir les impossibles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Conversazione con Manuele Gragnolati, Elena Lombardi e Francesca Southerden, curatori dello Oxford Handbook of Dante (Oxford University Press, 2021), a cura di Franco Costantini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pensano il tutto? La Modernité de Dante attraverso Borges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Kepos – Semestrale di letteratura italiana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Scolastica e cristologia: qualche considerazione sulla passività nella canzone ‘montanina’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Tenzone</w:t>
            </w:r>
            <w:r>
              <w:rPr/>
              <w:t xml:space="preserve">, 2019, 20,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Uomini e no de E. Vittorini et L’étranger d’ A. Camus : une comparaison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amoureux dans la poésie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</w:p>
          <w:p>
            <w:pPr/>
            <w:r>
              <w:rPr/>
              <w:t xml:space="preserve">De Gruyter; De Gruyter, 2025, 9783111625904.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⟨10.1515/9783111626055⟩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l’échec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/>
              <w:t xml:space="preserve">Éditions Mimésis. </w:t>
            </w:r>
            <w:hyperlink r:id="rId24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pp.1-274, 2025, Altera, Silvia Contarini; Davide Luglio, 9788869765100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Love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Scales. A Fragmentary Atlas for the Humanities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ICI Berlin Press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(à l'ouvrage)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/>
              <w:t xml:space="preserve">Éditions Mimésis. </w:t>
            </w:r>
            <w:r>
              <w:rPr>
                <w:i w:val="1"/>
                <w:iCs w:val="1"/>
              </w:rPr>
              <w:t xml:space="preserve">Formes de l'échec. Déclinaisons et enjeux d’une notion dans la tradition italienne et au-delà</w:t>
            </w:r>
            <w:r>
              <w:rPr/>
              <w:t xml:space="preserve">, 11, pp.7-28,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metamorfosi del pianto. Le lacrime del soggetto lirico in Cavalcanti, Dante, Petrarca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Riso, pianto, lacrime. Una storia letteraria delle emozioni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pp.67-82, 2024, 9783111358925.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⟨10.1515/9783111359045-005⟩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Nova XVI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Dante's Vita Nova: a collaborative reading</w:t>
            </w:r>
            <w:r>
              <w:rPr/>
              <w:t xml:space="preserve">, University of Notre Dame Press, pp.139-145, 2023, 9780268207403.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⟨10.2307/jj.21995763.20⟩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 e scienza: Il problema della conoscenza nella poesia di Guido Cavalcanti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SCIENZA. Atti delle Rencontres de l’Archet Morgex, 16-21 settembre 2019</w:t>
            </w:r>
            <w:r>
              <w:rPr/>
              <w:t xml:space="preserve">, , pp.148-154, 2021, 9788832028041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hal-05511412v1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E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-costantini" TargetMode="External"/><Relationship Id="rId8" Type="http://schemas.openxmlformats.org/officeDocument/2006/relationships/hyperlink" Target="https://orcid.org/0009-0007-3364-3538" TargetMode="External"/><Relationship Id="rId9" Type="http://schemas.openxmlformats.org/officeDocument/2006/relationships/hyperlink" Target="https://hal.sorbonne-universite.fr/hal-05544015v1" TargetMode="External"/><Relationship Id="rId10" Type="http://schemas.openxmlformats.org/officeDocument/2006/relationships/hyperlink" Target="https://hal.science/search/index/?q=*&amp;authFullName_s=Franco Costantini" TargetMode="External"/><Relationship Id="rId11" Type="http://schemas.openxmlformats.org/officeDocument/2006/relationships/hyperlink" Target="https://hal.science/hal-05513460v1" TargetMode="External"/><Relationship Id="rId12" Type="http://schemas.openxmlformats.org/officeDocument/2006/relationships/hyperlink" Target="https://hal.science/hal-05511390v1" TargetMode="External"/><Relationship Id="rId13" Type="http://schemas.openxmlformats.org/officeDocument/2006/relationships/hyperlink" Target="https://hal.science/hal-05511398v1" TargetMode="External"/><Relationship Id="rId14" Type="http://schemas.openxmlformats.org/officeDocument/2006/relationships/hyperlink" Target="https://hal.sorbonne-universite.fr/hal-03868504v1" TargetMode="External"/><Relationship Id="rId15" Type="http://schemas.openxmlformats.org/officeDocument/2006/relationships/hyperlink" Target="https://hal.sorbonne-universite.fr/hal-03868500v1" TargetMode="External"/><Relationship Id="rId16" Type="http://schemas.openxmlformats.org/officeDocument/2006/relationships/hyperlink" Target="https://hal.science/hal-05511406v1" TargetMode="External"/><Relationship Id="rId17" Type="http://schemas.openxmlformats.org/officeDocument/2006/relationships/hyperlink" Target="https://hal.sorbonne-universite.fr/hal-03868492v1" TargetMode="External"/><Relationship Id="rId18" Type="http://schemas.openxmlformats.org/officeDocument/2006/relationships/hyperlink" Target="https://hal.sorbonne-universite.fr/hal-03868512v1" TargetMode="External"/><Relationship Id="rId19" Type="http://schemas.openxmlformats.org/officeDocument/2006/relationships/hyperlink" Target="https://hal.science/hal-05402476v1" TargetMode="External"/><Relationship Id="rId20" Type="http://schemas.openxmlformats.org/officeDocument/2006/relationships/hyperlink" Target="https://dx.doi.org/10.1515/9783111626055" TargetMode="External"/><Relationship Id="rId21" Type="http://schemas.openxmlformats.org/officeDocument/2006/relationships/hyperlink" Target="https://hal.science/hal-05398619v1" TargetMode="External"/><Relationship Id="rId22" Type="http://schemas.openxmlformats.org/officeDocument/2006/relationships/hyperlink" Target="https://hal.science/search/index/?q=*&amp;authFullName_s=Lucia Della Fontana" TargetMode="External"/><Relationship Id="rId23" Type="http://schemas.openxmlformats.org/officeDocument/2006/relationships/hyperlink" Target="https://hal.science/search/index/?q=*&amp;authFullName_s=Giuliana Di Febo-Severo" TargetMode="External"/><Relationship Id="rId24" Type="http://schemas.openxmlformats.org/officeDocument/2006/relationships/hyperlink" Target="https://www.editionsmimesis.fr/catalogue/formes-de-lechec/" TargetMode="External"/><Relationship Id="rId25" Type="http://schemas.openxmlformats.org/officeDocument/2006/relationships/hyperlink" Target="https://hal.sorbonne-universite.fr/hal-05544000v1" TargetMode="External"/><Relationship Id="rId26" Type="http://schemas.openxmlformats.org/officeDocument/2006/relationships/hyperlink" Target="https://press.ici-berlin.org/catalogue/welcome" TargetMode="External"/><Relationship Id="rId27" Type="http://schemas.openxmlformats.org/officeDocument/2006/relationships/hyperlink" Target="https://hal.science/hal-05402417v1" TargetMode="External"/><Relationship Id="rId28" Type="http://schemas.openxmlformats.org/officeDocument/2006/relationships/hyperlink" Target="https://hal.science/hal-05527604v1" TargetMode="External"/><Relationship Id="rId29" Type="http://schemas.openxmlformats.org/officeDocument/2006/relationships/hyperlink" Target="https://www.degruyterbrill.com/document/doi/10.1515/9783111359045/html" TargetMode="External"/><Relationship Id="rId30" Type="http://schemas.openxmlformats.org/officeDocument/2006/relationships/hyperlink" Target="https://dx.doi.org/10.1515/9783111359045-005" TargetMode="External"/><Relationship Id="rId31" Type="http://schemas.openxmlformats.org/officeDocument/2006/relationships/hyperlink" Target="https://hal.sorbonne-universite.fr/hal-03868518v1" TargetMode="External"/><Relationship Id="rId32" Type="http://schemas.openxmlformats.org/officeDocument/2006/relationships/hyperlink" Target="https://dx.doi.org/10.2307/jj.21995763.20" TargetMode="External"/><Relationship Id="rId33" Type="http://schemas.openxmlformats.org/officeDocument/2006/relationships/hyperlink" Target="https://hal.science/hal-0551141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 Costantini</dc:title>
  <dc:description>CV</dc:description>
  <dc:subject/>
  <cp:keywords/>
  <cp:category/>
  <cp:lastModifiedBy/>
  <dcterms:created xsi:type="dcterms:W3CDTF">2026-04-05T18:51:28+02:00</dcterms:created>
  <dcterms:modified xsi:type="dcterms:W3CDTF">2026-04-05T18:51:28+02:00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