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Debrabant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Premières observations sur les parures en cornaline d'Aspa Hiz.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produits de luxe au Proche-Orient ancien, aux âges du Bronze et du Fer.</w:t>
            </w:r>
            <w:r>
              <w:rPr/>
              <w:t xml:space="preserve">, Mar 2008,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préhistoire - les gravures de la grotte de la 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Debrabant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Fuentes-Muñoz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prestigieuse villa gallo-romaine de Noyon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Debrabant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prestigieuse villa gallo-romaine de Noyon. Catalogue d'exposition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hal-03916346v1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cornaline dans le Proche-Orient ancien, origines, réseaux d'échanges, mise en forme et fonction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Debrabant</w:t>
              </w:r>
            </w:hyperlink>
          </w:p>
          <w:p>
            <w:pPr/>
            <w:r>
              <w:rPr/>
              <w:t xml:space="preserve">Archéologie et Préhistoire. Université Panthéon-Sorbonne - Paris I, 2016.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2016PA01H096⟩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tel-02527919v1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cornaline dans le Proche-Orient ancien, origines, réseaux d'échanges, mise en forme et fonction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 Debrabant</w:t>
              </w:r>
            </w:hyperlink>
          </w:p>
          <w:p>
            <w:pPr/>
            <w:r>
              <w:rPr/>
              <w:t xml:space="preserve">Sciences de l'Homme et Société. Université paris 1 Panthéon-La Sorbonne, 2016.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tel-03916316v1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6300v1" TargetMode="External"/><Relationship Id="rId8" Type="http://schemas.openxmlformats.org/officeDocument/2006/relationships/hyperlink" Target="https://hal.science/search/index/?q=*&amp;authFullName_s=Francois Debrabant" TargetMode="External"/><Relationship Id="rId9" Type="http://schemas.openxmlformats.org/officeDocument/2006/relationships/hyperlink" Target="https://hal.science/hal-03916332v1" TargetMode="External"/><Relationship Id="rId10" Type="http://schemas.openxmlformats.org/officeDocument/2006/relationships/hyperlink" Target="https://hal.science/search/index/?q=*&amp;authFullName_s=Oscar Fuentes-Mu&#241;oz" TargetMode="External"/><Relationship Id="rId11" Type="http://schemas.openxmlformats.org/officeDocument/2006/relationships/hyperlink" Target="https://hal.science/search/index/?q=*&amp;authFullName_s=Nicolas M&#233;lard" TargetMode="External"/><Relationship Id="rId12" Type="http://schemas.openxmlformats.org/officeDocument/2006/relationships/hyperlink" Target="https://hal.science/hal-03916346v1" TargetMode="External"/><Relationship Id="rId13" Type="http://schemas.openxmlformats.org/officeDocument/2006/relationships/hyperlink" Target="https://hal.science/search/index/?q=*&amp;authFullName_s=Marjolaine De Muylder" TargetMode="External"/><Relationship Id="rId14" Type="http://schemas.openxmlformats.org/officeDocument/2006/relationships/hyperlink" Target="https://theses.hal.science/tel-02527919v1" TargetMode="External"/><Relationship Id="rId15" Type="http://schemas.openxmlformats.org/officeDocument/2006/relationships/hyperlink" Target="https://www.theses.fr/2016PA01H096" TargetMode="External"/><Relationship Id="rId16" Type="http://schemas.openxmlformats.org/officeDocument/2006/relationships/hyperlink" Target="https://hal.science/tel-03916316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Debrabant</dc:title>
  <dc:description>CV</dc:description>
  <dc:subject/>
  <cp:keywords/>
  <cp:category/>
  <cp:lastModifiedBy/>
  <dcterms:created xsi:type="dcterms:W3CDTF">2026-04-06T23:57:01+02:00</dcterms:created>
  <dcterms:modified xsi:type="dcterms:W3CDTF">2026-04-06T23:57:01+02:00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