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Master. Etat, gouvernance et démocratie, Perpignan, France. 2025,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populaires et valeurs républicaines dans un village de pêcheurs du Bas-Languedoc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prud'homies de pêcheurs de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du Laboratoire Méditerranéen de droit public : Droit(s) de la Mer Méditerranée</w:t>
            </w:r>
            <w:r>
              <w:rPr/>
              <w:t xml:space="preserve">, Laboratoire Méditerranéen de droit public, Oct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public républicain aux politiques publiques : deux siècles de transformation de l'action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coopération universitaire franco-chinoise UNH-UPVD</w:t>
            </w:r>
            <w:r>
              <w:rPr/>
              <w:t xml:space="preserve">, Université Normale du Henan, Jun 2015, Xinxiang,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les inspirations plurielles du droit africain : réflexions sur la production du droit en général et en Afrique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frabrique-t-on le droit en Afrique ?</w:t>
            </w:r>
            <w:r>
              <w:rPr/>
              <w:t xml:space="preserve">, Institut Français du Gabon; Symposium Juridique de Libreville, Nov 2013,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régulatrice, matrice de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à l'épreuve de la gouvernance</w:t>
            </w:r>
            <w:r>
              <w:rPr/>
              <w:t xml:space="preserve">, Journées franco-espagnole de droit public; Universités de la Corogne et de Perpignan, Sep 2011, Perpignan, France. pp. 23-50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contenu et mode de production de la norme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 la coutume dans l’élaboration de la norme environnementale</w:t>
            </w:r>
            <w:r>
              <w:rPr/>
              <w:t xml:space="preserve">, Université de Nouvelle-Calédonie LARJE, Oct 2009, Nouméa, Nouvelle-Calédonie. pp. 88-115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principes de loyauté commerciale dans le cadre de la Communauté européenne : l'évolution de la répression des fraudes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Loyauté du commerce et droit de l'Union Eurépéenne</w:t>
            </w:r>
            <w:r>
              <w:rPr/>
              <w:t xml:space="preserve">, CDED, Oct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Moorea, de l'océan nourricier à la mer recréatrice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Vucher-Vésin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South Pacific Marine Protected Areas</w:t>
            </w:r>
            <w:r>
              <w:rPr/>
              <w:t xml:space="preserve">, IRCP-CRIOBE, Coral Reef Initiatie South Pacific,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international « Gouvernance des aires marines protégées dans le Pacifique Sud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South Pacific Marine Protected Areas</w:t>
            </w:r>
            <w:r>
              <w:rPr/>
              <w:t xml:space="preserve">, EPHE l'Institut de recherche des récifs coralliens; CRISP Coral Reef Initiative for the South Pacific,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la gouvernance des aires marines protégées : l’exemple du PGEM de Moorea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Pacific sciences inter-congress 02-06 march 2009</w:t>
            </w:r>
            <w:r>
              <w:rPr/>
              <w:t xml:space="preserve">, Mar 2009,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public/privé dans la question de l’accès et le partage des avantages des ressources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sciences inter-congress</w:t>
            </w:r>
            <w:r>
              <w:rPr/>
              <w:t xml:space="preserve">, PSI,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Approach in Law and Devlopement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Dynamics in Comparative Law</w:t>
            </w:r>
            <w:r>
              <w:rPr/>
              <w:t xml:space="preserve">, Örebro University International comparative law Symposium«, Jul 2007,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sur les fraudes et falsifications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1° août 1905 sur les fraudes et falsifications : cent ans de protection des consommateurs</w:t>
            </w:r>
            <w:r>
              <w:rPr/>
              <w:t xml:space="preserve">, Ministère de l’Economie et des Finances, Sep 2005, Perpignan, France. p. 99/134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exploitation durable des ressources halieutique : crise et mondialisation des pêches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para una pesca responsable</w:t>
            </w:r>
            <w:r>
              <w:rPr/>
              <w:t xml:space="preserve">, Centro d’Estudis Maritims Universitat de Gerona, Nov 2005, Gerona,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et les transformations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démocratie, regards croisés</w:t>
            </w:r>
            <w:r>
              <w:rPr/>
              <w:t xml:space="preserve">, Université Toulouse II Le Mirail, Dec 1999, Caracassone, France. pp.P. 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et de géographie constitutifs de la domanialité publique maritime naturelle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Laboratoire Collectivités Publique Université Gaston Berger de Saint Louis du Sénégal. </w:t>
            </w:r>
            <w:r>
              <w:rPr>
                <w:i w:val="1"/>
                <w:iCs w:val="1"/>
              </w:rPr>
              <w:t xml:space="preserve">Mélanges en l'honneur du Professeur Alioune Badara Fall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Prologue: Space, Humans and Nature - A Shortcut through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</w:p>
          <w:p>
            <w:pPr/>
            <w:r>
              <w:rPr/>
              <w:t xml:space="preserve">UCN-CEM-FEG; EBCD. </w:t>
            </w:r>
            <w:r>
              <w:rPr>
                <w:i w:val="1"/>
                <w:iCs w:val="1"/>
              </w:rPr>
              <w:t xml:space="preserve">Area-based management tools and marine fisheries History, Definitions, Roles, Typologies, Tensions, Synergies, Trade-offs and Effectiveness</w:t>
            </w:r>
            <w:r>
              <w:rPr/>
              <w:t xml:space="preserve">, European Bureau for conservation and development, pp.17-33,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marins et les aires marines protégées en Océanie : affichages naturalistes et enjeux souverainistes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Géraldine Giraudeau. </w:t>
            </w:r>
            <w:r>
              <w:rPr>
                <w:i w:val="1"/>
                <w:iCs w:val="1"/>
              </w:rPr>
              <w:t xml:space="preserve">Les enjeux territoriaux du Pacifique. Actes du colloque des 3 et 4 juillet 2018, UNC</w:t>
            </w:r>
            <w:r>
              <w:rPr/>
              <w:t xml:space="preserve">, Presses universitaires de Nouvelle-Calédonie, pp.137-158, 2021, LARJE, 979-10-91032-17-9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l'État par son appareil administratif et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CDED Université de Perpignan Via Domitia. </w:t>
            </w:r>
            <w:r>
              <w:rPr>
                <w:i w:val="1"/>
                <w:iCs w:val="1"/>
              </w:rPr>
              <w:t xml:space="preserve">L'unité de l’État dans un système juridique pluriel</w:t>
            </w:r>
            <w:r>
              <w:rPr/>
              <w:t xml:space="preserve">, mare &amp; martin, p. 61 - 81, 2020, Droit public, 978-2-84934-423-1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territoriales marinos de los pueblos indígenas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OANTA, G.A. université de Vigo. </w:t>
            </w:r>
            <w:r>
              <w:rPr>
                <w:i w:val="1"/>
                <w:iCs w:val="1"/>
              </w:rPr>
              <w:t xml:space="preserve">El Derecho del mar y las personas y grupos vulnerables</w:t>
            </w:r>
            <w:r>
              <w:rPr/>
              <w:t xml:space="preserve">, Bosch Editor, pp. 133-155, 2018, 978-84-949123-9-9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pluralisme juridique en Mélanésie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Mapou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Madinier</w:t>
              </w:r>
            </w:hyperlink>
          </w:p>
          <w:p>
            <w:pPr/>
            <w:r>
              <w:rPr/>
              <w:t xml:space="preserve">Maison de la Mélanesie. </w:t>
            </w:r>
            <w:r>
              <w:rPr>
                <w:i w:val="1"/>
                <w:iCs w:val="1"/>
              </w:rPr>
              <w:t xml:space="preserve">Diversité de la démocratie Théorie et comparatisme : les pays de la Mélanésie</w:t>
            </w:r>
            <w:r>
              <w:rPr/>
              <w:t xml:space="preserve">, LGDJ-Lextenso, pp. 301-316, 2016, 978-2-9558903-I-8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fishery management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K. Cochrane and S. Garcia. </w:t>
            </w:r>
            <w:r>
              <w:rPr>
                <w:i w:val="1"/>
                <w:iCs w:val="1"/>
              </w:rPr>
              <w:t xml:space="preserve">A Fishery manager’s guidebook</w:t>
            </w:r>
            <w:r>
              <w:rPr/>
              <w:t xml:space="preserve">, FAO/Wiley Blackwell Publishing, Chapter 6 p. 135-164,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public et action publique : au cœur d’une administration régulatrice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C.E.R.A.M. Université de Montpellier I. </w:t>
            </w:r>
            <w:r>
              <w:rPr>
                <w:i w:val="1"/>
                <w:iCs w:val="1"/>
              </w:rPr>
              <w:t xml:space="preserve">Mélanges en l’honneur de Michel GUIBAL : les contrats publics</w:t>
            </w:r>
            <w:r>
              <w:rPr/>
              <w:t xml:space="preserve">, Presse de la faculté de droit de Montpellier, p. 527-545,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miraculeuse, le dernier coup de filet de Simon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CERTAP Université de Perpignan. </w:t>
            </w:r>
            <w:r>
              <w:rPr>
                <w:i w:val="1"/>
                <w:iCs w:val="1"/>
              </w:rPr>
              <w:t xml:space="preserve">Mélanges en l'honneur de Louis Constans</w:t>
            </w:r>
            <w:r>
              <w:rPr/>
              <w:t xml:space="preserve">, Presses Universitaires de Perpignan, pp.6-12 et 267-285, 1998, Collection Etudes, 2-908912-66-X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l’autonomie régionale ethnique en République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 Bai</w:t>
              </w:r>
            </w:hyperlink>
          </w:p>
          <w:p>
            <w:pPr/>
            <w:r>
              <w:rPr/>
              <w:t xml:space="preserve">2016,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sanction par le juge administratif de l'ingérence de l'exécutif calédonien dans les attributions du sénat coutumier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dispute in South China Sea and warmongering effects of exclusive economic zoning in semi-enclosed 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Cataldi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Charte du peuple kanak de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reconnaissance d’un droit autochtone kanak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Madinier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/>
              <w:t xml:space="preserve">Contrat de collaboration scientifique 2290/2011 /SC/GM, Sénat coutumier de Nouvelle-Calédonie.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en développement et les décentralisations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FAO consultation juridique relative à la décentralisation Séminaire des 14/19décembre 1997. FAO. ROME. 1997,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JURIDIQUE ET POLITIQUE DE L'ALIMENTATION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Nu 7/67 Publication non officielle, Food and Agricultural Organisation.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réutilisation d'un espace : l'extension du camp militaire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Syndicat Intercommunal à Vocation Multiple de Nant (Aveyron). 1979,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l’administration française des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Numéro Spécial 2012 « LES 25 ANS DE LA LOI LITTORAL », 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doctrine autochtoniste sur les institutions de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2011, 18,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camp militaire du Larzac et les perspectives de changement économique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1980, 18 (111),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institutionnels et juridiques des politiques des pêches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fraudes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Guibal</w:t>
              </w:r>
            </w:hyperlink>
          </w:p>
          <w:p>
            <w:pPr/>
            <w:r>
              <w:rPr/>
              <w:t xml:space="preserve">Centre d'études et de recherche sur les transformations de l'action publique (Université de Perpignan). Presses universitaires de Perpignan (PUP), 379 p., 1995, Collection Etudes, Gérard Camilleri, 2-908912-28-7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des pêcheurs de Palavas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Constans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Yvelise Delalbre</w:t>
              </w:r>
            </w:hyperlink>
          </w:p>
          <w:p>
            <w:pPr/>
            <w:r>
              <w:rPr/>
              <w:t xml:space="preserve">Droit et économie de l'environnement. Publications Périodiques Spécialisées, 1980, Droit et économie de l'environnement, M. PRIEUR et A. Ch KISS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hal-04744748v1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862v1" TargetMode="External"/><Relationship Id="rId8" Type="http://schemas.openxmlformats.org/officeDocument/2006/relationships/hyperlink" Target="https://hal.science/search/index/?q=*&amp;authFullName_s=Fran&#231;ois F&#233;ral" TargetMode="External"/><Relationship Id="rId9" Type="http://schemas.openxmlformats.org/officeDocument/2006/relationships/hyperlink" Target="https://hal.science/hal-04645244v1" TargetMode="External"/><Relationship Id="rId10" Type="http://schemas.openxmlformats.org/officeDocument/2006/relationships/hyperlink" Target="https://hal.science/hal-04634773v1" TargetMode="External"/><Relationship Id="rId11" Type="http://schemas.openxmlformats.org/officeDocument/2006/relationships/hyperlink" Target="https://hal.science/hal-04697387v1" TargetMode="External"/><Relationship Id="rId12" Type="http://schemas.openxmlformats.org/officeDocument/2006/relationships/hyperlink" Target="https://hal.science/hal-04682847v1" TargetMode="External"/><Relationship Id="rId13" Type="http://schemas.openxmlformats.org/officeDocument/2006/relationships/hyperlink" Target="https://hal.science/hal-04777036v1" TargetMode="External"/><Relationship Id="rId14" Type="http://schemas.openxmlformats.org/officeDocument/2006/relationships/hyperlink" Target="https://hal.science/hal-04789199v1" TargetMode="External"/><Relationship Id="rId15" Type="http://schemas.openxmlformats.org/officeDocument/2006/relationships/hyperlink" Target="https://hal.science/hal-04992028v1" TargetMode="External"/><Relationship Id="rId16" Type="http://schemas.openxmlformats.org/officeDocument/2006/relationships/hyperlink" Target="https://hal.science/hal-04970307v1" TargetMode="External"/><Relationship Id="rId17" Type="http://schemas.openxmlformats.org/officeDocument/2006/relationships/hyperlink" Target="https://hal.science/search/index/?q=*&amp;authFullName_s=Julien Vucher-V&#233;sin" TargetMode="External"/><Relationship Id="rId18" Type="http://schemas.openxmlformats.org/officeDocument/2006/relationships/hyperlink" Target="https://hal.science/hal-04682972v1" TargetMode="External"/><Relationship Id="rId19" Type="http://schemas.openxmlformats.org/officeDocument/2006/relationships/hyperlink" Target="https://hal.science/hal-04692284v1" TargetMode="External"/><Relationship Id="rId20" Type="http://schemas.openxmlformats.org/officeDocument/2006/relationships/hyperlink" Target="https://hal.science/hal-04691357v1" TargetMode="External"/><Relationship Id="rId21" Type="http://schemas.openxmlformats.org/officeDocument/2006/relationships/hyperlink" Target="https://hal.science/hal-04682865v1" TargetMode="External"/><Relationship Id="rId22" Type="http://schemas.openxmlformats.org/officeDocument/2006/relationships/hyperlink" Target="https://hal.science/hal-04682883v1" TargetMode="External"/><Relationship Id="rId23" Type="http://schemas.openxmlformats.org/officeDocument/2006/relationships/hyperlink" Target="https://hal.science/hal-04682924v1" TargetMode="External"/><Relationship Id="rId24" Type="http://schemas.openxmlformats.org/officeDocument/2006/relationships/hyperlink" Target="https://hal.science/hal-04714329v1" TargetMode="External"/><Relationship Id="rId25" Type="http://schemas.openxmlformats.org/officeDocument/2006/relationships/hyperlink" Target="https://hal.science/hal-04647091v1" TargetMode="External"/><Relationship Id="rId26" Type="http://schemas.openxmlformats.org/officeDocument/2006/relationships/hyperlink" Target="https://hal.science/hal-04646955v1" TargetMode="External"/><Relationship Id="rId27" Type="http://schemas.openxmlformats.org/officeDocument/2006/relationships/hyperlink" Target="https://hal.science/search/index/?q=*&amp;authFullName_s=Serge Michel Garcia" TargetMode="External"/><Relationship Id="rId28" Type="http://schemas.openxmlformats.org/officeDocument/2006/relationships/hyperlink" Target="https://hal.science/hal-04637534v1" TargetMode="External"/><Relationship Id="rId29" Type="http://schemas.openxmlformats.org/officeDocument/2006/relationships/hyperlink" Target="https://hal.science/hal-04683607v1" TargetMode="External"/><Relationship Id="rId30" Type="http://schemas.openxmlformats.org/officeDocument/2006/relationships/hyperlink" Target="https://hal.science/hal-04637522v1" TargetMode="External"/><Relationship Id="rId31" Type="http://schemas.openxmlformats.org/officeDocument/2006/relationships/hyperlink" Target="https://hal.science/hal-04671767v1" TargetMode="External"/><Relationship Id="rId32" Type="http://schemas.openxmlformats.org/officeDocument/2006/relationships/hyperlink" Target="https://hal.science/search/index/?q=*&amp;authFullName_s=Raphael Mapou" TargetMode="External"/><Relationship Id="rId33" Type="http://schemas.openxmlformats.org/officeDocument/2006/relationships/hyperlink" Target="https://hal.science/search/index/?q=*&amp;authFullName_s=Anne-Lise Madinier" TargetMode="External"/><Relationship Id="rId34" Type="http://schemas.openxmlformats.org/officeDocument/2006/relationships/hyperlink" Target="https://hal.science/hal-04693419v1" TargetMode="External"/><Relationship Id="rId35" Type="http://schemas.openxmlformats.org/officeDocument/2006/relationships/hyperlink" Target="https://hal.science/hal-04682941v1" TargetMode="External"/><Relationship Id="rId36" Type="http://schemas.openxmlformats.org/officeDocument/2006/relationships/hyperlink" Target="https://hal.science/hal-04691343v1" TargetMode="External"/><Relationship Id="rId37" Type="http://schemas.openxmlformats.org/officeDocument/2006/relationships/hyperlink" Target="https://hal.science/hal-04647101v1" TargetMode="External"/><Relationship Id="rId38" Type="http://schemas.openxmlformats.org/officeDocument/2006/relationships/hyperlink" Target="https://hal.science/search/index/?q=*&amp;authFullName_s=Fan Bai" TargetMode="External"/><Relationship Id="rId39" Type="http://schemas.openxmlformats.org/officeDocument/2006/relationships/hyperlink" Target="https://hal.science/hal-04671802v1" TargetMode="External"/><Relationship Id="rId40" Type="http://schemas.openxmlformats.org/officeDocument/2006/relationships/hyperlink" Target="https://hal.science/hal-04671728v1" TargetMode="External"/><Relationship Id="rId41" Type="http://schemas.openxmlformats.org/officeDocument/2006/relationships/hyperlink" Target="https://hal.science/search/index/?q=*&amp;authFullName_s=Giuseppe Cataldi" TargetMode="External"/><Relationship Id="rId42" Type="http://schemas.openxmlformats.org/officeDocument/2006/relationships/hyperlink" Target="https://hal.science/hal-04671850v1" TargetMode="External"/><Relationship Id="rId43" Type="http://schemas.openxmlformats.org/officeDocument/2006/relationships/hyperlink" Target="https://hal.science/hal-04671922v1" TargetMode="External"/><Relationship Id="rId44" Type="http://schemas.openxmlformats.org/officeDocument/2006/relationships/hyperlink" Target="https://hal.science/search/index/?q=*&amp;authFullName_s=Ghislain Otis" TargetMode="External"/><Relationship Id="rId45" Type="http://schemas.openxmlformats.org/officeDocument/2006/relationships/hyperlink" Target="https://hal.science/hal-04852352v1" TargetMode="External"/><Relationship Id="rId46" Type="http://schemas.openxmlformats.org/officeDocument/2006/relationships/hyperlink" Target="https://hal.science/hal-04691202v1" TargetMode="External"/><Relationship Id="rId47" Type="http://schemas.openxmlformats.org/officeDocument/2006/relationships/hyperlink" Target="https://hal.science/hal-04703050v1" TargetMode="External"/><Relationship Id="rId48" Type="http://schemas.openxmlformats.org/officeDocument/2006/relationships/hyperlink" Target="https://hal.science/search/index/?q=*&amp;authFullName_s=Didier Jourdan" TargetMode="External"/><Relationship Id="rId49" Type="http://schemas.openxmlformats.org/officeDocument/2006/relationships/hyperlink" Target="https://hal.science/hal-04671863v1" TargetMode="External"/><Relationship Id="rId50" Type="http://schemas.openxmlformats.org/officeDocument/2006/relationships/hyperlink" Target="https://hal.science/hal-04697485v1" TargetMode="External"/><Relationship Id="rId51" Type="http://schemas.openxmlformats.org/officeDocument/2006/relationships/hyperlink" Target="https://hal.science/hal-04702938v1" TargetMode="External"/><Relationship Id="rId52" Type="http://schemas.openxmlformats.org/officeDocument/2006/relationships/hyperlink" Target="https://hal.science/hal-04693448v1" TargetMode="External"/><Relationship Id="rId53" Type="http://schemas.openxmlformats.org/officeDocument/2006/relationships/hyperlink" Target="https://hal.science/hal-04722128v1" TargetMode="External"/><Relationship Id="rId54" Type="http://schemas.openxmlformats.org/officeDocument/2006/relationships/hyperlink" Target="https://hal.science/search/index/?q=*&amp;authFullName_s=Michel Guibal" TargetMode="External"/><Relationship Id="rId55" Type="http://schemas.openxmlformats.org/officeDocument/2006/relationships/hyperlink" Target="https://hal.science/hal-04744748v1" TargetMode="External"/><Relationship Id="rId56" Type="http://schemas.openxmlformats.org/officeDocument/2006/relationships/hyperlink" Target="https://hal.science/search/index/?q=*&amp;authFullName_s=Louis Constans" TargetMode="External"/><Relationship Id="rId57" Type="http://schemas.openxmlformats.org/officeDocument/2006/relationships/hyperlink" Target="https://hal.science/search/index/?q=*&amp;authFullName_s=Yvelise Delalbr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Féral</dc:title>
  <dc:description>CV</dc:description>
  <dc:subject/>
  <cp:keywords/>
  <cp:category/>
  <cp:lastModifiedBy/>
  <dcterms:created xsi:type="dcterms:W3CDTF">2026-04-11T10:13:33+02:00</dcterms:created>
  <dcterms:modified xsi:type="dcterms:W3CDTF">2026-04-11T10:13:33+02:00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