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Gavillon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 starts when you begin to overlook good manners. Any time you quit hearin Sir and Mam the end is pretty much in sight » : la jérémiade dans No Country for Old 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2023, 21 (55),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⟨10.4000/lisa.15084⟩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 l'humain dans &amp;quot;The Road&amp;quot; de Cormac McCarthy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2013, Trace humain, 9, pp.205-224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&amp;quot;L'invention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2008, 4,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&amp;quot;wilderness&amp;quot; américain, des Transcendentalistes à Rick Bass : conceptions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2008, 4,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américaine, 1860-1880 : le paysage et le sublime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Dauphy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2006, 3,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hal-00703867v1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Mystery is a form of power. Réalisme magique et écolittérature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Vertus et vanité du « réalisme magique »</w:t>
            </w:r>
            <w:r>
              <w:rPr/>
              <w:t xml:space="preserve">, Journée d’études coorganisé par le groupe Phi (Ch. Pluvinet, G. Debeaux, A. Giboux, A. Teulade) et Claude Le Fustec (ACE),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Magical Realism and Ecological Awareness in Linda Hogan's People of the Whale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Loquens: Eruptive Dialogues, Disruptive Discourses</w:t>
            </w:r>
            <w:r>
              <w:rPr/>
              <w:t xml:space="preserve">, European Association for the Study of Literature, Culture and Environment, Jun 2012,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hal-01128757v1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Moths and Men: Gary Paul Nabhan's Cross-Pollinated Storying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Health of the Nation</w:t>
            </w:r>
            <w:r>
              <w:rPr/>
              <w:t xml:space="preserve">, The European Association for American Studies, Mar 2012,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Borderlands: Storying the Ambiguous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Transfrontières dans les Amériques 2</w:t>
            </w:r>
            <w:r>
              <w:rPr/>
              <w:t xml:space="preserve">, Le CERCI et le CRINI dans le cadre de l’Institut des Amériques,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the Land in North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Cormac McCarthy's The Road: A Fable for Tomorrow</w:t>
            </w:r>
            <w:r>
              <w:rPr/>
              <w:t xml:space="preserve">, Centre d'Anthropologie Sociale Université de Toulouse 2 - Le Mirail / Maison de la Recherche,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 l'humain dans The Road de Cormac McCarthy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trace de l'humain</w:t>
            </w:r>
            <w:r>
              <w:rPr/>
              <w:t xml:space="preserve">, CEIMA/HCTI UBO,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hal-01128759v1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crisis and human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Ufuk Özdağ</w:t>
              </w:r>
            </w:hyperlink>
          </w:p>
          <w:p>
            <w:pPr/>
            <w:r>
              <w:rPr/>
              <w:t xml:space="preserve">François Gavillon et Ufuk Özdağ. </w:t>
            </w:r>
            <w:hyperlink r:id="rId23" w:history="1">
              <w:r>
                <w:rPr>
                  <w:color w:val="#410a8c"/>
                  <w:u w:val="single"/>
                </w:rPr>
                <w:t xml:space="preserve">Biblioteca Benjamin Franklin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hal-01739450v1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Malíntzin, Coatlicue, et l’oiseau des campus : la frontière comme entre-deux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</w:p>
          <w:p>
            <w:pPr/>
            <w:r>
              <w:rPr/>
              <w:t xml:space="preserve">Marie-Christine Michaud &amp; Mariannick Guennec (eds). </w:t>
            </w:r>
            <w:r>
              <w:rPr>
                <w:i w:val="1"/>
                <w:iCs w:val="1"/>
              </w:rPr>
              <w:t xml:space="preserve">Sentiments d'appartenance dans les Amériques</w:t>
            </w:r>
            <w:r>
              <w:rPr/>
              <w:t xml:space="preserve">, Éditions du Cygne, pp.25-41,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Ecocriticism and the Ethics of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</w:p>
          <w:p>
            <w:pPr/>
            <w:r>
              <w:rPr/>
              <w:t xml:space="preserve">Speck, François (ed.). </w:t>
            </w:r>
            <w:r>
              <w:rPr>
                <w:i w:val="1"/>
                <w:iCs w:val="1"/>
              </w:rPr>
              <w:t xml:space="preserve">Environmental Awareness and the Design of Literature</w:t>
            </w:r>
            <w:r>
              <w:rPr/>
              <w:t xml:space="preserve">, Brill-Rodopi, pp.17-38,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Moths and Men: Gary Paul Nabhan’s Cross-Pollinated Storying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</w:p>
          <w:p>
            <w:pPr/>
            <w:r>
              <w:rPr/>
              <w:t xml:space="preserve">Ufuk Özdağ and François Gavillon (eds.). </w:t>
            </w:r>
            <w:r>
              <w:rPr>
                <w:i w:val="1"/>
                <w:iCs w:val="1"/>
              </w:rPr>
              <w:t xml:space="preserve">Environmental Crisis and Human Costs</w:t>
            </w:r>
            <w:r>
              <w:rPr/>
              <w:t xml:space="preserve">, Instituto Franklin, Universidad de Alcalá, pp.177-189,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Magical Realism, Spiritual Realism, and Ecological Awareness in Linda Hogan's People of the Whale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Indigenous peoples and the environment</w:t>
            </w:r>
            <w:r>
              <w:rPr/>
              <w:t xml:space="preserve">, 3,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Bordeaux-Pessac</w:t>
              </w:r>
            </w:hyperlink>
            <w:r>
              <w:rPr/>
              <w:t xml:space="preserve">, pp.41-56, 2013, ELOHI, 9782867818998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That strange reservoir of joy and sweetness : écriture du jeu, de la joie et de la jouissance dans &amp;quot;Pagans&amp;quot; de Rick Bass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</w:p>
          <w:p>
            <w:pPr/>
            <w:r>
              <w:rPr/>
              <w:t xml:space="preserve">Françoise Buisson, Jane Hentgès, Christelle Lacassain-Lagoin, Michael Parsons. </w:t>
            </w:r>
            <w:r>
              <w:rPr>
                <w:i w:val="1"/>
                <w:iCs w:val="1"/>
              </w:rPr>
              <w:t xml:space="preserve">Je(u), joie, jouissance Littérature, civilisation et linguistique Games and the self - joy, enjoyment and pleasure Literature, history and society, and linguistics</w:t>
            </w:r>
            <w:r>
              <w:rPr/>
              <w:t xml:space="preserve">, 4, </w:t>
            </w:r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pp.301-313, 2011, Rives, Cahiers de l'Arc Atlantique, 9782296555716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Winter, Montana: the mountain literature of Rick Bass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</w:p>
          <w:p>
            <w:pPr/>
            <w:r>
              <w:rPr/>
              <w:t xml:space="preserve">Françoise Besson. </w:t>
            </w:r>
            <w:r>
              <w:rPr>
                <w:i w:val="1"/>
                <w:iCs w:val="1"/>
              </w:rPr>
              <w:t xml:space="preserve">Mountains figured and disfigured in the English-Speaking world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pp.210/223, 2010, 9781443818582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the river with Edward Abbey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Gavillon</w:t>
              </w:r>
            </w:hyperlink>
          </w:p>
          <w:p>
            <w:pPr/>
            <w:r>
              <w:rPr/>
              <w:t xml:space="preserve">Michel Granger. </w:t>
            </w:r>
            <w:r>
              <w:rPr>
                <w:i w:val="1"/>
                <w:iCs w:val="1"/>
              </w:rPr>
              <w:t xml:space="preserve">Lieux d'Amérique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pp.173-186, 2010, Champ anglophone, 9782729708245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hal-01112670v1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582109v1" TargetMode="External"/><Relationship Id="rId8" Type="http://schemas.openxmlformats.org/officeDocument/2006/relationships/hyperlink" Target="https://hal.science/search/index/?q=*&amp;authFullName_s=Fran&#231;ois Gavillon" TargetMode="External"/><Relationship Id="rId9" Type="http://schemas.openxmlformats.org/officeDocument/2006/relationships/hyperlink" Target="https://dx.doi.org/10.4000/lisa.15084" TargetMode="External"/><Relationship Id="rId10" Type="http://schemas.openxmlformats.org/officeDocument/2006/relationships/hyperlink" Target="https://hal.univ-brest.fr/hal-01118137v1" TargetMode="External"/><Relationship Id="rId11" Type="http://schemas.openxmlformats.org/officeDocument/2006/relationships/hyperlink" Target="https://hal.univ-brest.fr/hal-00704264v1" TargetMode="External"/><Relationship Id="rId12" Type="http://schemas.openxmlformats.org/officeDocument/2006/relationships/hyperlink" Target="https://hal.univ-brest.fr/hal-00704368v1" TargetMode="External"/><Relationship Id="rId13" Type="http://schemas.openxmlformats.org/officeDocument/2006/relationships/hyperlink" Target="https://hal.univ-brest.fr/hal-00703867v1" TargetMode="External"/><Relationship Id="rId14" Type="http://schemas.openxmlformats.org/officeDocument/2006/relationships/hyperlink" Target="https://hal.science/search/index/?q=*&amp;authFullName_s=Delphine Dauphy" TargetMode="External"/><Relationship Id="rId15" Type="http://schemas.openxmlformats.org/officeDocument/2006/relationships/hyperlink" Target="https://hal.univ-brest.fr/hal-04565755v1" TargetMode="External"/><Relationship Id="rId16" Type="http://schemas.openxmlformats.org/officeDocument/2006/relationships/hyperlink" Target="https://hal.univ-brest.fr/hal-01128757v1" TargetMode="External"/><Relationship Id="rId17" Type="http://schemas.openxmlformats.org/officeDocument/2006/relationships/hyperlink" Target="https://hal.univ-brest.fr/hal-01128753v1" TargetMode="External"/><Relationship Id="rId18" Type="http://schemas.openxmlformats.org/officeDocument/2006/relationships/hyperlink" Target="https://hal.univ-brest.fr/hal-01128747v1" TargetMode="External"/><Relationship Id="rId19" Type="http://schemas.openxmlformats.org/officeDocument/2006/relationships/hyperlink" Target="https://hal.univ-brest.fr/hal-01128758v1" TargetMode="External"/><Relationship Id="rId20" Type="http://schemas.openxmlformats.org/officeDocument/2006/relationships/hyperlink" Target="https://hal.univ-brest.fr/hal-01128759v1" TargetMode="External"/><Relationship Id="rId21" Type="http://schemas.openxmlformats.org/officeDocument/2006/relationships/hyperlink" Target="https://hal.univ-brest.fr/hal-01739450v1" TargetMode="External"/><Relationship Id="rId22" Type="http://schemas.openxmlformats.org/officeDocument/2006/relationships/hyperlink" Target="https://hal.science/search/index/?q=*&amp;authFullName_s=Ufuk &#214;zda&#287;" TargetMode="External"/><Relationship Id="rId23" Type="http://schemas.openxmlformats.org/officeDocument/2006/relationships/hyperlink" Target="http://www.institutofranklin.net/en/product/environmental-crisis-and-human-costs/" TargetMode="External"/><Relationship Id="rId24" Type="http://schemas.openxmlformats.org/officeDocument/2006/relationships/hyperlink" Target="https://hal.univ-brest.fr/hal-03009769v1" TargetMode="External"/><Relationship Id="rId25" Type="http://schemas.openxmlformats.org/officeDocument/2006/relationships/hyperlink" Target="https://hal.univ-brest.fr/hal-03007403v1" TargetMode="External"/><Relationship Id="rId26" Type="http://schemas.openxmlformats.org/officeDocument/2006/relationships/hyperlink" Target="https://hal.univ-brest.fr/hal-03006786v1" TargetMode="External"/><Relationship Id="rId27" Type="http://schemas.openxmlformats.org/officeDocument/2006/relationships/hyperlink" Target="https://hal.univ-brest.fr/hal-01112541v1" TargetMode="External"/><Relationship Id="rId28" Type="http://schemas.openxmlformats.org/officeDocument/2006/relationships/hyperlink" Target="http://pub.u-bordeaux3.fr/index.php/magical-realism-spiritual-realism-and-ecological-awareness-in-linda-hogan-s-people-of-the-whale-article-3.html" TargetMode="External"/><Relationship Id="rId29" Type="http://schemas.openxmlformats.org/officeDocument/2006/relationships/hyperlink" Target="https://hal.univ-brest.fr/hal-01112532v1" TargetMode="External"/><Relationship Id="rId30" Type="http://schemas.openxmlformats.org/officeDocument/2006/relationships/hyperlink" Target="http://www.editions-harmattan.fr/index.asp?navig=catalogue&amp;amp;obj=numero&amp;amp;no=35468&amp;amp;no_revue=869" TargetMode="External"/><Relationship Id="rId31" Type="http://schemas.openxmlformats.org/officeDocument/2006/relationships/hyperlink" Target="https://hal.univ-brest.fr/hal-01112665v1" TargetMode="External"/><Relationship Id="rId32" Type="http://schemas.openxmlformats.org/officeDocument/2006/relationships/hyperlink" Target="http://www.cambridgescholars.com/mountains-figured-and-disfigured-in-the-english-speaking-world-16" TargetMode="External"/><Relationship Id="rId33" Type="http://schemas.openxmlformats.org/officeDocument/2006/relationships/hyperlink" Target="https://hal.univ-brest.fr/hal-01112670v1" TargetMode="External"/><Relationship Id="rId34" Type="http://schemas.openxmlformats.org/officeDocument/2006/relationships/hyperlink" Target="http://presses.univ-lyon2.fr/produit.php?id_produit=83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Gavillon</dc:title>
  <dc:description>CV</dc:description>
  <dc:subject/>
  <cp:keywords/>
  <cp:category/>
  <cp:lastModifiedBy/>
  <dcterms:created xsi:type="dcterms:W3CDTF">2026-03-29T04:17:47+02:00</dcterms:created>
  <dcterms:modified xsi:type="dcterms:W3CDTF">2026-03-29T04:17:47+02:00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