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Laroye-Carré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Afpa (2018). Le conseil en évolution professionnelle : rupture ou continuité ? Éducation permanente, Hors série 11, 208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Laroye-Carré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2024, 53, pp.113-115.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⟨10.3917/savo.053.0113⟩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Ecoformation ou écodéformation permanente à l’ère 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Gaston Pineau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Laroye-Carré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2024, 65, pp.11-55.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⟨10.3917/savo.066.0011⟩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perçus par les bénéficiaires de l’expérience du CEP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Laroye-Carré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2022, 23,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de professionnalisation posées par le conseil en évolution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Laroye-Carré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2019, n° 51, pp. 79-95.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⟨10.3917/savo.051.0079⟩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conseil en évolution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Laroye-Carré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Maëla A Paul</w:t>
              </w:r>
            </w:hyperlink>
          </w:p>
          <w:p>
            <w:pPr/>
            <w:r>
              <w:rPr/>
              <w:t xml:space="preserve">Carré Philippe (dir.), Caspar Pierre (dir.), Frétigné Cédric (dir.), Las Vergnas Olivier (dir.). </w:t>
            </w:r>
            <w:r>
              <w:rPr>
                <w:i w:val="1"/>
                <w:iCs w:val="1"/>
              </w:rPr>
              <w:t xml:space="preserve">Traité des sciences et des techniques de la formation. 5ème éd.</w:t>
            </w:r>
            <w:r>
              <w:rPr/>
              <w:t xml:space="preserve">, Dunod, pp. 599-615, 2024, 9782100821457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vie et processus différenciés d’orientation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Laroye-Carré</w:t>
              </w:r>
            </w:hyperlink>
          </w:p>
          <w:p>
            <w:pPr/>
            <w:r>
              <w:rPr/>
              <w:t xml:space="preserve">Soidet Isabelle (coord.), Olry-Louis Isabelle (coord.), Blanchard Serge (coord.). </w:t>
            </w:r>
            <w:r>
              <w:rPr>
                <w:i w:val="1"/>
                <w:iCs w:val="1"/>
              </w:rPr>
              <w:t xml:space="preserve">L’orientation tout au long de la vie : théories psychologiques et pratiques d’accompagnement</w:t>
            </w:r>
            <w:r>
              <w:rPr/>
              <w:t xml:space="preserve">, L'Harmattan, pp.107-123,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sociales et co-activité en Conseil en évolution professionnelle (CEP)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Laroye-Carré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L’accompagnement des transitions professionnelles : écologie d’un monde pluriel</w:t>
            </w:r>
            <w:r>
              <w:rPr/>
              <w:t xml:space="preserve">, Cnam,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évolution professionnelle (CEP) : dialogue circonstanciel ou délibération de carrière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Laroye-Carré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AIPTLF 2021. XXIème Congrès International de Psychologie du Travail</w:t>
            </w:r>
            <w:r>
              <w:rPr/>
              <w:t xml:space="preserve">, Jul 2021, Paris, France. pp. 51-64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interactionnelles en conseil en évolution professionnelle (CEP) : entre dialogue conjoncturel et délibération de carrière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Laroye-Carré</w:t>
              </w:r>
            </w:hyperlink>
          </w:p>
          <w:p>
            <w:pPr/>
            <w:r>
              <w:rPr/>
              <w:t xml:space="preserve">Education. Université Bourgogne Franche-Comté, 2021.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2021UBFCH004⟩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tel-03238522v1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évolution professionnelle (CEP). Entre dialogue conjoncturel et délibération de carrière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Laroye-Carré</w:t>
              </w:r>
            </w:hyperlink>
          </w:p>
          <w:p>
            <w:pPr/>
            <w:r>
              <w:rPr/>
              <w:t xml:space="preserve">L'Harmattan,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hal-04797864v1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856v1" TargetMode="External"/><Relationship Id="rId8" Type="http://schemas.openxmlformats.org/officeDocument/2006/relationships/hyperlink" Target="https://hal.science/search/index/?q=*&amp;authFullName_s=Fran&#231;oise Laroye-Carr&#233;" TargetMode="External"/><Relationship Id="rId9" Type="http://schemas.openxmlformats.org/officeDocument/2006/relationships/hyperlink" Target="https://dx.doi.org/10.3917/savo.053.0113" TargetMode="External"/><Relationship Id="rId10" Type="http://schemas.openxmlformats.org/officeDocument/2006/relationships/hyperlink" Target="https://hal.science/hal-04797930v1" TargetMode="External"/><Relationship Id="rId11" Type="http://schemas.openxmlformats.org/officeDocument/2006/relationships/hyperlink" Target="https://hal.science/search/index/?q=*&amp;authFullName_s=Gaston Pineau" TargetMode="External"/><Relationship Id="rId12" Type="http://schemas.openxmlformats.org/officeDocument/2006/relationships/hyperlink" Target="https://dx.doi.org/10.3917/savo.066.0011" TargetMode="External"/><Relationship Id="rId13" Type="http://schemas.openxmlformats.org/officeDocument/2006/relationships/hyperlink" Target="https://cnam.hal.science/hal-03549657v1" TargetMode="External"/><Relationship Id="rId14" Type="http://schemas.openxmlformats.org/officeDocument/2006/relationships/hyperlink" Target="https://institut-agro-dijon.hal.science/hal-02473921v1" TargetMode="External"/><Relationship Id="rId15" Type="http://schemas.openxmlformats.org/officeDocument/2006/relationships/hyperlink" Target="https://hal.science/search/index/?q=*&amp;authFullName_s=Patrick Mayen" TargetMode="External"/><Relationship Id="rId16" Type="http://schemas.openxmlformats.org/officeDocument/2006/relationships/hyperlink" Target="https://dx.doi.org/10.3917/savo.051.0079" TargetMode="External"/><Relationship Id="rId17" Type="http://schemas.openxmlformats.org/officeDocument/2006/relationships/hyperlink" Target="https://hal.science/hal-04797827v1" TargetMode="External"/><Relationship Id="rId18" Type="http://schemas.openxmlformats.org/officeDocument/2006/relationships/hyperlink" Target="https://hal.science/search/index/?q=*&amp;authFullName_s=Ma&#235;la A Paul" TargetMode="External"/><Relationship Id="rId19" Type="http://schemas.openxmlformats.org/officeDocument/2006/relationships/hyperlink" Target="https://hal.science/hal-04797876v1" TargetMode="External"/><Relationship Id="rId20" Type="http://schemas.openxmlformats.org/officeDocument/2006/relationships/hyperlink" Target="https://hal.science/hal-04797949v1" TargetMode="External"/><Relationship Id="rId21" Type="http://schemas.openxmlformats.org/officeDocument/2006/relationships/hyperlink" Target="https://hal.science/hal-04797903v1" TargetMode="External"/><Relationship Id="rId22" Type="http://schemas.openxmlformats.org/officeDocument/2006/relationships/hyperlink" Target="https://theses.hal.science/tel-03238522v1" TargetMode="External"/><Relationship Id="rId23" Type="http://schemas.openxmlformats.org/officeDocument/2006/relationships/hyperlink" Target="https://www.theses.fr/2021UBFCH004" TargetMode="External"/><Relationship Id="rId24" Type="http://schemas.openxmlformats.org/officeDocument/2006/relationships/hyperlink" Target="https://hal.science/hal-04797864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Laroye-Carré</dc:title>
  <dc:description>CV</dc:description>
  <dc:subject/>
  <cp:keywords/>
  <cp:category/>
  <cp:lastModifiedBy/>
  <dcterms:created xsi:type="dcterms:W3CDTF">2026-05-01T17:31:19+02:00</dcterms:created>
  <dcterms:modified xsi:type="dcterms:W3CDTF">2026-05-01T17:31:19+02:00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