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Poulet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Puget de La Serre (1594-1665) : un mercenaire des lettres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305,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Raillerie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Welfringer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110,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compliment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⟨10.4000/rhetorique.1426⟩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Rayssiguier, Théâtre complet,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Souchier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Classiques Garnier, 112, pp.71-178, 2025, Bibliothèque du théâtre français, 978-2-406-17883-5.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⟨10.48611/isbn.978-2-406-17883-5.p.0071⟩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Civilités et incivilités urbaines. Urbanité, rituels et cérémonies dans la ville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</w:p>
          <w:p>
            <w:pPr/>
            <w:r>
              <w:rPr/>
              <w:t xml:space="preserve">Brepols. , 2024, Studies in European Urban History (1100-1800), vol. 62, 978-2-503-60677-4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 (XVIIe-XVIIIe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Garnier. , 2021, 978-2-406-10505-3, Alain Génetiot, 978-2-406-10505-3.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⟨10.15122/isbn.978-2-406-10505-3.p.0515⟩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norme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Anne-Céline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Montel-Hurlin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 Presses Universitaires de Rennes</w:t>
              </w:r>
            </w:hyperlink>
            <w:r>
              <w:rPr/>
              <w:t xml:space="preserve">, 99, 2012, La Licorne, 978-2-7535-2103-2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hal-05314819v1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823v1" TargetMode="External"/><Relationship Id="rId8" Type="http://schemas.openxmlformats.org/officeDocument/2006/relationships/hyperlink" Target="https://hal.science/search/index/?q=*&amp;authFullName_s=Fran&#231;oise Poulet" TargetMode="External"/><Relationship Id="rId9" Type="http://schemas.openxmlformats.org/officeDocument/2006/relationships/hyperlink" Target="https://hal.science/search/index/?q=*&amp;authFullName_s=Bernard Teyssandier" TargetMode="External"/><Relationship Id="rId10" Type="http://schemas.openxmlformats.org/officeDocument/2006/relationships/hyperlink" Target="https://hal.science/hal-05525808v1" TargetMode="External"/><Relationship Id="rId11" Type="http://schemas.openxmlformats.org/officeDocument/2006/relationships/hyperlink" Target="https://hal.science/search/index/?q=*&amp;authFullName_s=Myriam Tsimbidy" TargetMode="External"/><Relationship Id="rId12" Type="http://schemas.openxmlformats.org/officeDocument/2006/relationships/hyperlink" Target="https://hal.science/search/index/?q=*&amp;authFullName_s=Arnaud Welfringer" TargetMode="External"/><Relationship Id="rId13" Type="http://schemas.openxmlformats.org/officeDocument/2006/relationships/hyperlink" Target="https://hal.science/hal-05525795v1" TargetMode="External"/><Relationship Id="rId14" Type="http://schemas.openxmlformats.org/officeDocument/2006/relationships/hyperlink" Target="https://dx.doi.org/10.4000/rhetorique.1426" TargetMode="External"/><Relationship Id="rId15" Type="http://schemas.openxmlformats.org/officeDocument/2006/relationships/hyperlink" Target="https://hal.science/hal-05525912v1" TargetMode="External"/><Relationship Id="rId16" Type="http://schemas.openxmlformats.org/officeDocument/2006/relationships/hyperlink" Target="https://hal.science/search/index/?q=*&amp;authFullName_s=Marine Souchier" TargetMode="External"/><Relationship Id="rId17" Type="http://schemas.openxmlformats.org/officeDocument/2006/relationships/hyperlink" Target="https://hal.science/search/index/?q=*&amp;authFullName_s=C&#233;line Fournial" TargetMode="External"/><Relationship Id="rId18" Type="http://schemas.openxmlformats.org/officeDocument/2006/relationships/hyperlink" Target="https://dx.doi.org/10.48611/isbn.978-2-406-17883-5.p.0071" TargetMode="External"/><Relationship Id="rId19" Type="http://schemas.openxmlformats.org/officeDocument/2006/relationships/hyperlink" Target="https://hal.science/hal-05525766v1" TargetMode="External"/><Relationship Id="rId20" Type="http://schemas.openxmlformats.org/officeDocument/2006/relationships/hyperlink" Target="https://hal.science/search/index/?q=*&amp;authFullName_s=&#201;ric Suire" TargetMode="External"/><Relationship Id="rId21" Type="http://schemas.openxmlformats.org/officeDocument/2006/relationships/hyperlink" Target="https://hal.science/hal-05525857v1" TargetMode="External"/><Relationship Id="rId22" Type="http://schemas.openxmlformats.org/officeDocument/2006/relationships/hyperlink" Target="https://hal.science/search/index/?q=*&amp;authFullName_s=&#201;lise Pavy-Guilbert" TargetMode="External"/><Relationship Id="rId23" Type="http://schemas.openxmlformats.org/officeDocument/2006/relationships/hyperlink" Target="https://dx.doi.org/10.15122/isbn.978-2-406-10505-3.p.0515" TargetMode="External"/><Relationship Id="rId24" Type="http://schemas.openxmlformats.org/officeDocument/2006/relationships/hyperlink" Target="https://hal.science/hal-05314819v1" TargetMode="External"/><Relationship Id="rId25" Type="http://schemas.openxmlformats.org/officeDocument/2006/relationships/hyperlink" Target="https://hal.science/search/index/?q=*&amp;authFullName_s=Victoire Feuillebois" TargetMode="External"/><Relationship Id="rId26" Type="http://schemas.openxmlformats.org/officeDocument/2006/relationships/hyperlink" Target="https://hal.science/search/index/?q=*&amp;authFullName_s=Anne-C&#233;line Michel" TargetMode="External"/><Relationship Id="rId27" Type="http://schemas.openxmlformats.org/officeDocument/2006/relationships/hyperlink" Target="https://hal.science/search/index/?q=*&amp;authFullName_s=&#201;lise Montel-Hurlin" TargetMode="External"/><Relationship Id="rId28" Type="http://schemas.openxmlformats.org/officeDocument/2006/relationships/hyperlink" Target="https://www.pur-editions.fr/product/6879/le-hors-norm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Poulet</dc:title>
  <dc:description>CV</dc:description>
  <dc:subject/>
  <cp:keywords/>
  <cp:category/>
  <cp:lastModifiedBy/>
  <dcterms:created xsi:type="dcterms:W3CDTF">2026-04-15T16:37:22+02:00</dcterms:created>
  <dcterms:modified xsi:type="dcterms:W3CDTF">2026-04-15T16:37:22+02:00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