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Richer-Rossi </w:t>
      </w:r>
      <w:r>
        <w:rPr>
          <w:color w:val="641e6e"/>
        </w:rPr>
        <w:t xml:space="preserve">Professeur des Universités en civilisation espagnole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francoise-richer-rossi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0000-0003-2468-7911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civilisation espagnole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( ex </w:t>
      </w:r>
      <w:hyperlink r:id="rId10" w:history="1">
        <w:r>
          <w:rPr>
            <w:color w:val="#410a8c"/>
            <w:u w:val="single"/>
          </w:rPr>
          <w:t xml:space="preserve">Université Paris Diderot - Paris 7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UFR EILA ( Etudes Interculturelles de Langues Appliquées)</w:t>
        </w:r>
      </w:hyperlink>
    </w:p>
    <w:p>
      <w:pPr>
        <w:numPr>
          <w:ilvl w:val="0"/>
          <w:numId w:val="2"/>
        </w:numPr>
      </w:pPr>
      <w:r>
        <w:rPr/>
        <w:t xml:space="preserve">Membre titulaire de l'UMR 8264 - ECHELLES </w:t>
      </w:r>
      <w:hyperlink r:id="rId12" w:history="1">
        <w:r>
          <w:rPr>
            <w:color w:val="#410a8c"/>
            <w:u w:val="single"/>
          </w:rPr>
          <w:t xml:space="preserve">(Europe États-Unis Empires-Post-Empires, Cultures, Histoire, Littératures, Longue Durée et Sciences Sociales)</w:t>
        </w:r>
      </w:hyperlink>
    </w:p>
    <w:p>
      <w:pPr>
        <w:numPr>
          <w:ilvl w:val="0"/>
          <w:numId w:val="2"/>
        </w:numPr>
      </w:pPr>
      <w:r>
        <w:rPr/>
        <w:t xml:space="preserve">Membre associée du  </w:t>
      </w:r>
      <w:hyperlink r:id="rId13" w:history="1">
        <w:r>
          <w:rPr>
            <w:color w:val="#410a8c"/>
            <w:u w:val="single"/>
          </w:rPr>
          <w:t xml:space="preserve">laboratoire LECEMO (Les cultures de l'Europe méditerranéenne occidentale)</w:t>
        </w:r>
      </w:hyperlink>
      <w:r>
        <w:rPr/>
        <w:t xml:space="preserve"> EA 3979</w:t>
      </w: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3"/>
        </w:numPr>
      </w:pPr>
      <w:r>
        <w:rPr/>
        <w:t xml:space="preserve">Espagne moderne et contemporaine. Échanges culturels.</w:t>
      </w:r>
    </w:p>
    <w:p>
      <w:pPr>
        <w:numPr>
          <w:ilvl w:val="0"/>
          <w:numId w:val="3"/>
        </w:numPr>
      </w:pPr>
      <w:r>
        <w:rPr/>
        <w:t xml:space="preserve">Traductions. Récits de voyages. Minorités.</w:t>
      </w:r>
    </w:p>
    <w:p>
      <w:pPr>
        <w:numPr>
          <w:ilvl w:val="0"/>
          <w:numId w:val="3"/>
        </w:numPr>
      </w:pPr>
      <w:r>
        <w:rPr/>
        <w:t xml:space="preserve">Représentations cinématographiques de l’Espagne.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didáctica e ideología: algunos ejemplos de manuales de gramática editados en Venecia en la segunda mitad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Malacitana. Revista de la sección de Filología de la Facultad de Filosofía y Letras</w:t>
            </w:r>
            <w:r>
              <w:rPr/>
              <w:t xml:space="preserve">, 2024, 45, pp.271-284.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⟨10.24310/analecta45202421095⟩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indios entre lástima y desprecio: la conquista española vista desde Italia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2024, De judíos, conversos y moriscos: Estudios interdisciplinares entre Literatura e Historia (siglos XV-XVIII), vol 12,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‘Quelli che sanno come molti frescamente discendono da mori e da giudei […] dubitano molto del cuor loro’: ¿España, tierra de heréticos?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moriscos en Successo de la jornada que se començò [sic] para Tripol ano de 1559 y se acabò [sic] en los Gelves el de 1560 (Alfonso de Ulloa, Venecia, 1562)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2023, De judíos, conversos y moriscos: Estudios interdisciplinares entre Literatura e Historia (siglos XV-XVIII), vol 11,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les ouvrages d’Alfonso de Ulloa envoyés à Philippe II depuis Venise : la mémoire de l’événement à l’épreuve de la prison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2023, Hors série (Mélanges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 parte de la Corónica general de toda España y especialmente del reyno de Valencia (1546): judíos y musulmanes vistos por Pedro Antonio Beuter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Entre littérature et histoire : les minorités dans l’Espagne médiévale et moderne (XVe-XVIIe siècles), vol 10,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Marrani, judíos y moros en las biografías italianas de Carlos 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2022, Entre literatura e historia. Las minorías en la España medieval y moderna (siglos XV al XVII), vol 10 (241-246)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leurs représentations dans la série espagnole La casa de papel (2017) : affirmation d’un genre ou mauvais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Ecrire l'Histoire 20-21, Dossier : Les mots du genre, pp.149-157.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⟨10.4000/elh.2859⟩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 convers entre diatribes et représentations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eHumanista/Conversos : journal of iberian studies</w:t>
            </w:r>
            <w:r>
              <w:rPr/>
              <w:t xml:space="preserve">, 2021, Monográfico “El canon del converso: nuevas aportaciones literarias, vol 9, pp.284-292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Spagna d’Andrea Navagero (1563) ou l’art de mettre les Espagnols sur la sellette in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L’Étranger, vol 1,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d’in/visibilité : les représentations des minorités dans les mondes hispaniques (XVe–XXIe siècle),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El Alaoui</w:t>
              </w:r>
            </w:hyperlink>
          </w:p>
          <w:p>
            <w:pPr/>
            <w:r>
              <w:rPr/>
              <w:t xml:space="preserve">Francoise Richer-Rossi; Youssef El Alaoui. Orbis Tertius, A paraître, Culture et numérique, Francoise Richer-Rossi; Youssef El Alaoui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pour tous. L’art d’innover et d’inclure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A paraître, Culture et numérique, Francoise Richer-Rossi; Stéphane Patin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créatives. Expressions culturelles et contre-culturelles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2025, Culture et numérique, Francoise Richer-Rossi; Stéphane Patin, 978-2-36783-435-1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dans les mondes hispaniques: Actions, Interactions, Réactions (XV - XXI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Orbis Tertius, 2025, Culture et numérique, Francoise Richer-Rossi; Stéphane Patin, 978-2-36783-425-2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linguistique et enseignement de l’espagnol en France (xvie-xviiie siècle) Du livre ancien aux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2025, Culture et Numérique, Francoise Richer-Rossi; Stéphane Patin, 978-2-36783-433-7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transmedia dans les industries culturelles et créatives : approches théoriques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2024, Culture et numérique, Francoise Richer-Rossi; Stéphane Patin, 978-2-36783-413-9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l’espagnol en France et les premières grammaires hispano-françaises (1550-1700)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Sabina Collet Sedola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Estaba Ramos</w:t>
              </w:r>
            </w:hyperlink>
          </w:p>
          <w:p>
            <w:pPr/>
            <w:r>
              <w:rPr/>
              <w:t xml:space="preserve">Francoise Richer Rossi; Marc Zuili; Marie Hélène Maux; Diana Esteba Ramos. Universidad de Málaga, UMA Editorial,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Minorías y marginación social. Monográfico.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Publications of eHumanista University of California, vol 9, pp.49, 2023, ehumanista minorias ebooks, Rica Amran; Antonio Cortijo Ocaña, 1540-5877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et la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2023, Culture et numérique, Francoise Richer-Rossi; Stéphane Patin, 978-2-36783-304-0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les industries culturelles et créatives : représentations et traductions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Orbis Tertius, pp.294, 2022, Culture et numérique, Francoise Richer-Rossi; Stéphane Patin, 978-2-36783-202-9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- Quelques réflexions sur les industries culturelles et créatives Préface de Benjamin Ringot, Adjoint au directeur scientifque du Centre de recherche du château de Versailles.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Stephane Patin.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pp.176, 2021, Jean-Michel Benayoun, 9782813004093.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⟨10.17184/eac.9782813004093⟩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tous ses É(é)tats. Stratégies de communication, logiques artistiques et logiques économiques. Préface de Djamella Berri, Chef du service de la régie des oeuvres. Département des Sculptures du Louvre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 Richer-Rossi, Stéphane Patin. EAC Editeur, pp.307, 2020, Jean-Michel Benayoun, 9782813003683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Ulloa, historiographe. Discours politiques et traductions. Préface Augustin Redondo.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Michel Houdiard Editeur, pp.478, 2018, 978-2-35692-170-3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métissages culturels. Patrimoine, arts, langues. Préface de Barbara Honrath, directrice du FICEP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pp.219, 2018, Jean-Michel Benayoun, 978-2-35692-165-9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brassage(s), Préface de Luis Alberto de Cuenca, Real Academia de la Historia (Madrid).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pp.248, 2017, Jean-Michel Benayoun, 978-2-35692-153-6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 (XVe – XXIe siècles),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Françoiser Richer-Rossi; Stéphane Patin. Michel Houdiard Editeur, pp.251, 2015, Jean-Michel Benayoun, 978-2-35692-133-8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 siècles. La voie étroite de l’intégration, postface de Bartolomé Bennassar.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Françoiser Richer-Rossi. Michel Houdiard Editeur, pp.252, 2014, Jean-Michel Benayoun, 978-2-35692-110-9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et ses représentations au cinéma : idéologies et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L'Harmattan, pp.263, 2013, Michel Prum, 978-2-343-02149-2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Relatione della giustitia fatta in Spagna nella cità di Valladolid (1559): ecos, transformaciones y propangada en las Relazioni de los embajadores venecianos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pp.87-104,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Saray, Lola, Lolo y otro/a/s gitano/a/s del montón. Las series televisivas españolas entre esperpento e inclusividad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pp.215-237,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l’Italie à la France en passant par l’Espagne : Les Osservationi della lingua castigliana (Venise 1566) de l’Espagnol Juan de Miranda, entre héritage et émulation.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pp.307-336,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linguistiques et culturelles: L'étude de l'espagnol en France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Maux</w:t>
              </w:r>
            </w:hyperlink>
          </w:p>
          <w:p>
            <w:pPr/>
            <w:r>
              <w:rPr/>
              <w:t xml:space="preserve">Francoise Richer Rossi; Marc Zuili; Marie Hélène Maux. </w:t>
            </w:r>
            <w:r>
              <w:rPr>
                <w:i w:val="1"/>
                <w:iCs w:val="1"/>
              </w:rPr>
              <w:t xml:space="preserve">Historiographie linguistique et enseignement de l’espagnol en France (xvie-xviiie siècle) Du livre ancien aux humanités numériques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pp.11-26, 2025, Culture et Numérique, 978-2-36783-433-7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visages des minorités . Explorations culturelles dans l'aire hispanique: art, littérature,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Les représentations des minorités dans les mondes hispaniques: Actions, Interactions, Réactions (XVe - XXLe siècle)</w:t>
            </w:r>
            <w:r>
              <w:rPr/>
              <w:t xml:space="preserve">, Orbis Tertius, pp.20-39, 2025, 978-2-36783-425-2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et contre-culturelles: entre dialogue et résistance(s)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Orbis Tertius, pp.39-62, 2025, 978-2-36783-435-1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Cuius regio, eius religio : Philippe II d’Espagne face aux insurgés flamands (seconde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Indravati Félicité; Marine Le Puloch. </w:t>
            </w:r>
            <w:r>
              <w:rPr>
                <w:i w:val="1"/>
                <w:iCs w:val="1"/>
              </w:rPr>
              <w:t xml:space="preserve">Regard critique sur les souverainetés</w:t>
            </w:r>
            <w:r>
              <w:rPr/>
              <w:t xml:space="preserve">, Classiques Garnier, pp.195-214, A paraître, 978-2-406-18630-4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transmédia ou l'interdisciplinarité au coeur des industries culturelles et créatives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</w:t>
            </w:r>
            <w:r>
              <w:rPr/>
              <w:t xml:space="preserve">, Orbis Tertius, pp.15-28, 2024, 978-2-36783-413-9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Minorías y marginación social, Monográfico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pp.83-85,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: les représentations des Gitans dans la série espagnole Mar de plástico (2015).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Richer-Rossi. </w:t>
            </w:r>
            <w:r>
              <w:rPr>
                <w:i w:val="1"/>
                <w:iCs w:val="1"/>
              </w:rPr>
              <w:t xml:space="preserve">Minorías y marginación social, Monográfico</w:t>
            </w:r>
            <w:r>
              <w:rPr/>
              <w:t xml:space="preserve">, vol 9, Publications of eHumanista University of California, pp.123-132,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pratiques aux trésors d’inventivité : comment les industries culturelles et créatives ont nourri les confinements de 2020 et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ICC et la Covid : repenser création et communication</w:t>
            </w:r>
            <w:r>
              <w:rPr/>
              <w:t xml:space="preserve">, Orbis Tertius, pp.13-26, 2023, Culture et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morisca y nexos con África del Norte y Turquía: los recelos de Venecia (siglo XVI).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Redes e intercambios de las minorias en la Espana medieval y moderna, (siglos XV al XVIII)</w:t>
            </w:r>
            <w:r>
              <w:rPr/>
              <w:t xml:space="preserve">, vol 9, Publications of eHumanista University of California, pp.39-52, 2023,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Ulloa: traductor de sí mismo en la Venecia del siglo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Ruth Fine; Florinda F. Goldberg; Or Hasson. </w:t>
            </w:r>
            <w:r>
              <w:rPr>
                <w:i w:val="1"/>
                <w:iCs w:val="1"/>
              </w:rPr>
              <w:t xml:space="preserve">Mundos del hispanismo. Una cartografia para el siglo XXI</w:t>
            </w:r>
            <w:r>
              <w:rPr/>
              <w:t xml:space="preserve">, Editorial Iberoamericana/Vervuert, pp.118-124,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 moros y representaciones moriscas en relatos de viajes y de guerras (Venecia, siglo XVI)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Ecos y tiempos de las minorías en la España medieval y moderna</w:t>
            </w:r>
            <w:r>
              <w:rPr/>
              <w:t xml:space="preserve">, vol 8, Publications of eHumanista University of California, pp.83-90, 2022,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traduire le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pp.11-23,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mouvante d’Alfonso de Ulloa : l’exemple de ses Commentaires auto-traduits à la gloire de Philippe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Paloma Bravo.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Presses de la Sorbonne Nouvelle, pp.127-143,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représentations culturelles dans les séries télévisées espagnoles Elite (2018) et La casa de papel (2017)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 et créatives : représentations et traductions</w:t>
            </w:r>
            <w:r>
              <w:rPr/>
              <w:t xml:space="preserve">, Orbis Tertius, pp.91-108,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Palinodia de la nephanda y fiera nación de los Turcos y de su engañoso arte y cruel modo de guerrear y su traducción veneciana: del enemigo endemoniado al vecino respetado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Sylvia Stefan. </w:t>
            </w:r>
            <w:r>
              <w:rPr>
                <w:i w:val="1"/>
                <w:iCs w:val="1"/>
              </w:rPr>
              <w:t xml:space="preserve">Melisendra: Journal of Spanish early Modernity studies, no. 3, Guerras poetizadas y escritura polémica en la Edad Moderna</w:t>
            </w:r>
            <w:r>
              <w:rPr/>
              <w:t xml:space="preserve">, University of Bucharest, Romania,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Successo de la jornada que se començò [sic] para Tripol… à La historia dell'impresa di Tripoli di Barbaria... Se traduire pour mieux (se) dire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Marc Zuili; Marie-Hélène Maux. </w:t>
            </w:r>
            <w:r>
              <w:rPr>
                <w:i w:val="1"/>
                <w:iCs w:val="1"/>
              </w:rPr>
              <w:t xml:space="preserve">Les traductions de la littérature espagnole en Europe (xvie-xviiie siècle) / Las traducciones de la literatura española en Europa (siglos xvi-xviii)</w:t>
            </w:r>
            <w:r>
              <w:rPr/>
              <w:t xml:space="preserve">, L'Harmattan, pp.41-64,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Milagros vistos desde Venecia: un fin de siglo edificante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Luc Torres; Javier Espejo Suros. </w:t>
            </w:r>
            <w:r>
              <w:rPr>
                <w:i w:val="1"/>
                <w:iCs w:val="1"/>
              </w:rPr>
              <w:t xml:space="preserve">Metamorfosis y memoria del evento. El acontecimiento en las relaciones de sucesos europeas de los siglos XVI al XVIII</w:t>
            </w:r>
            <w:r>
              <w:rPr/>
              <w:t xml:space="preserve">, Universidad de Salamanca, Colección Aquilafuente,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Alfonso de Ulloa (1529 ?-1570), un polygraphe espagnol entre identités et conflits dans la cosmopolite Cité des doges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Sousa Alcina; Moniz Ana Isabel; Pinheiro Cristina Santos; Pinheiro Joaquim; Coelho Leono. </w:t>
            </w:r>
            <w:r>
              <w:rPr>
                <w:i w:val="1"/>
                <w:iCs w:val="1"/>
              </w:rPr>
              <w:t xml:space="preserve">Voyage et cosmopolitisme : de l’île au monde - Viagem e Cosmopolitismo: da Ilha ao Mundo</w:t>
            </w:r>
            <w:r>
              <w:rPr/>
              <w:t xml:space="preserve">, Edições Húmus, pp.97-110, 2021, 978-989-755-610-4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représenter, rayonner. Les industries culturelles et créatives, des coulisses aux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Richer; Stéphane Patin. </w:t>
            </w:r>
            <w:r>
              <w:rPr>
                <w:i w:val="1"/>
                <w:iCs w:val="1"/>
              </w:rPr>
              <w:t xml:space="preserve">L'art et la manière - Quelques réflexions sur les industries culturelles et créatives</w:t>
            </w:r>
            <w:r>
              <w:rPr/>
              <w:t xml:space="preserve">, Editions des archives contemporaines, pp.7/17, 2021, 9782813004093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Venecia y las andanzas moriscas (siglos XVI-XVII)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Ocaña. </w:t>
            </w:r>
            <w:r>
              <w:rPr>
                <w:i w:val="1"/>
                <w:iCs w:val="1"/>
              </w:rPr>
              <w:t xml:space="preserve">Caminos, espacios y territorios. Las minorías en España medieval y moderna (siglos XV – XVIII).</w:t>
            </w:r>
            <w:r>
              <w:rPr/>
              <w:t xml:space="preserve">, vol 7, Publications of eHumanista University of California, pp.196/204, 2021,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: ce qu’en dit le paratexte. De l’espagnol à l’italien : enjeux conceptuels et idéologiques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Isabelle Bretthauer; François Rivière; Anna Caiozzo.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Presses Universitaires de Valenciennes, pp.143/164, 2020, 9782364240612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mondialisée(s) : composer, communiquer, diffuser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La culture dans tous ses É(é)tats. Stratégies de communication. Logiques artistiques et logiques économiques</w:t>
            </w:r>
            <w:r>
              <w:rPr/>
              <w:t xml:space="preserve">, Éditions des archives contemporaines, pp.1-12,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sus minorías: los testimonios de Andrea Navagero y de Leonardo Donato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Amran; Antonio Cortijo Ocana. </w:t>
            </w:r>
            <w:r>
              <w:rPr>
                <w:i w:val="1"/>
                <w:iCs w:val="1"/>
              </w:rPr>
              <w:t xml:space="preserve">La mirada del otro: las minorías en España y América (siglos XV-XVII), Le regard de l’autre : les minorités en Espagne et en Amérique (XVe-XVIIe siècles</w:t>
            </w:r>
            <w:r>
              <w:rPr/>
              <w:t xml:space="preserve">, vol 6, Publications of eHumanista University of California, pp.279/286, 2020, ehumanista Minorías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métissages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Les métissages culturels. Patrimoine, arts, langues</w:t>
            </w:r>
            <w:r>
              <w:rPr/>
              <w:t xml:space="preserve">, Michel Houdiard Éditeur, pp.9-22,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‘Las letras compañeras del Imperio’. De dedicatorias, autores y traductores en Venecia en la segunda mitad del siglo XVI.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Serenísima palabra, Actas del X Congreso de la Asociación Internacional Siglo de Oro</w:t>
            </w:r>
            <w:r>
              <w:rPr/>
              <w:t xml:space="preserve">, Edizioni Ca’Foscari, pp.1077-1087,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du Nouveau Monde dans les Relations des ambassadeurs vénitiens auprès de Charles Quint et de Philippe II (1525-1598).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Tropé; Pierre Civil; Philippe Rabaté. </w:t>
            </w:r>
            <w:r>
              <w:rPr>
                <w:i w:val="1"/>
                <w:iCs w:val="1"/>
              </w:rPr>
              <w:t xml:space="preserve">Or, trésor, dette. Les valeurs dans l'Espagne des XVIe et XVIIe siècles</w:t>
            </w:r>
            <w:r>
              <w:rPr/>
              <w:t xml:space="preserve">, Editions Orbis Tertius, pp.377-395,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l´amalgame : vieux chrétiens versus morisques et marranes dans les écrits d´Alfonso de Ulloa (Venise, seconde moitié du XVIe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Amrán; Antonio Cortijo Ocaña. </w:t>
            </w:r>
            <w:r>
              <w:rPr>
                <w:i w:val="1"/>
                <w:iCs w:val="1"/>
              </w:rPr>
              <w:t xml:space="preserve">Minorías en la España medieval y moderna (siglos XV al XVII), Minorities in Medieval and Early Modern Spain (15th-17th c.), Vivir en Minorías en España y América (siglos XV al XVIII)</w:t>
            </w:r>
            <w:r>
              <w:rPr/>
              <w:t xml:space="preserve">, vol 3, Publications of eHumanista University of California, pp.258-274, 2017,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grammaticaux et guides de prononciation. De l’intention didactique aux préoccupations idéologiques des traducteurs espagnols dans la Venise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monde, Liliane Hilaire-Pérez, Valérie Nègre, Delphine Spicq, Koen Vermeir (dir.)</w:t>
            </w:r>
            <w:r>
              <w:rPr/>
              <w:t xml:space="preserve">, Edition du CNRS, coll. Alpha, pp.129-140,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à l’autre. Bras de fer et brassage(s).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D’une culture à l’autre. Bras de fer et brassage(s)</w:t>
            </w:r>
            <w:r>
              <w:rPr/>
              <w:t xml:space="preserve">, Michel Houdiard Éditeur, pp.14-23,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pluriculturels et circulation des savoirs. Présentation de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(XVe – XXIe siècles)</w:t>
            </w:r>
            <w:r>
              <w:rPr/>
              <w:t xml:space="preserve">, Michel Houdiard Editeur, pp.14-25,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politique et religion : Historia de la composición del cuerpo humano (Rome, 1556) et sa traduction italienne (Venise, 1559). Juan Valverde de Amusco, un converso entre l’Espagne et l’Italie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Rica Amran. </w:t>
            </w:r>
            <w:r>
              <w:rPr>
                <w:i w:val="1"/>
                <w:iCs w:val="1"/>
              </w:rPr>
              <w:t xml:space="preserve">Las minorías: Ciencia y religión, magia y superstición en España y América (siglos XV al XVII). Les minorités : science et religion, magie et superstition dans l’Espagne et l’Amérique (XVème-XVIIème siècle)</w:t>
            </w:r>
            <w:r>
              <w:rPr/>
              <w:t xml:space="preserve">, vol 1, Publications of eHumanista University of California, pp.74-84, 2015, ehumanista Minorias 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cinématographiques de l’immigration et de l’incommunication. Quelques réﬂexions sur Flores de otro mundo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Jean-Michel Benayoun; Elisabeth Navarro. </w:t>
            </w:r>
            <w:r>
              <w:rPr>
                <w:i w:val="1"/>
                <w:iCs w:val="1"/>
              </w:rPr>
              <w:t xml:space="preserve">Interprétation et médiation, volume 2, Migrations, représentations et enjeux socioréférentiels</w:t>
            </w:r>
            <w:r>
              <w:rPr/>
              <w:t xml:space="preserve">, Michel Houdiard Éditeur, pp.160-176,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deux cultures : Jacques Sobieski, un voyageur polonais en Espagne (1611)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pluriculturels et circulation des savoirs (XVe-XXIe siècles)</w:t>
            </w:r>
            <w:r>
              <w:rPr/>
              <w:t xml:space="preserve">, Michel Houdiard, page 160-181,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l’espagnol et textes italiens : une vision duelle du Nouveau Monde dans l’édition vénitienne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Centres pluriculturels et circulation des savoirs XVe – XXIe siècles</w:t>
            </w:r>
            <w:r>
              <w:rPr/>
              <w:t xml:space="preserve">, Michel Houdiard Éditeur,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: une assimilation difficile dans l’Espagne du XVIe siècle sous le regard des ambassadeurs vénitiens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 siècles. La voie étroite de l’intégration</w:t>
            </w:r>
            <w:r>
              <w:rPr/>
              <w:t xml:space="preserve">, Michel Houdiard Editeur, pp.65-88,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ethniques et religieuses XVe-XXIe. Présentation générale de l’ouvrage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Minorités ethniques et religieuses XVe-XXIe. La voie étroite de l’intégration</w:t>
            </w:r>
            <w:r>
              <w:rPr/>
              <w:t xml:space="preserve">, Michel Houdiard Editeur, pp.10-32,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Navagero et les morisques dans Il Viaggio di Spagna (1563) : résistance ou réticences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Hélène Tropé. </w:t>
            </w:r>
            <w:r>
              <w:rPr>
                <w:i w:val="1"/>
                <w:iCs w:val="1"/>
              </w:rPr>
              <w:t xml:space="preserve">S’opposer dans l’Espagne des XVIe et XVIIe siècles. Perspectives historiques et représentations culturelles</w:t>
            </w:r>
            <w:r>
              <w:rPr/>
              <w:t xml:space="preserve">, PSN, pp.125-138,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Alatriste (Le Capitaine Alatriste) (2006) ou le désenchantement. La fin de la prétention messianique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pp.167-194,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&amp;quot;L’Autre et ses représentations au cinéma : idéologies et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Françoise Richer-Rossi. </w:t>
            </w:r>
            <w:r>
              <w:rPr>
                <w:i w:val="1"/>
                <w:iCs w:val="1"/>
              </w:rPr>
              <w:t xml:space="preserve">L’Autre et ses représentations au cinéma : idéologies et discours</w:t>
            </w:r>
            <w:r>
              <w:rPr/>
              <w:t xml:space="preserve">, L'Harmattan, pp.17-32,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Esa pareja feliz (1951) à Qué he hecho yo para merecer esto (1984) : l’humour et la dérision au service du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Liliane Crips; Anne-Marie Bernon-Gerth; Françoise Richer-Rossi; Nicole Gabriel.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 Editeur, pp.83-95,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d’Andrea Navagero ambassadeur vénitien auprès de Charles Quint (1524) : lieux communs et discours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François Delpech. </w:t>
            </w:r>
            <w:r>
              <w:rPr>
                <w:i w:val="1"/>
                <w:iCs w:val="1"/>
              </w:rPr>
              <w:t xml:space="preserve">L’Imaginaire du territoire en Espagne et au Portugal (XVIe-XVIIe siècles)</w:t>
            </w:r>
            <w:r>
              <w:rPr/>
              <w:t xml:space="preserve">, Casa de Velazquez, pp.3-18,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Giolito de Ferrari : un éditeur vénitien hispanophile in Ecriture, pouvoir et société en Espagne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du CRES à Augustin Redondo</w:t>
            </w:r>
            <w:r>
              <w:rPr/>
              <w:t xml:space="preserve">, Presses de la Sorbonne Nouvelle, pp.211-220,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à travers quelques imprimés espagnols à Venise dans la deuxième moitié du XVI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au miroir de la littérature en Espagne aux XVIe et XVIIe siècles</w:t>
            </w:r>
            <w:r>
              <w:rPr/>
              <w:t xml:space="preserve">, Presses de la Sorbonne Nouvelle, pp.199-215,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Jerónimo de Urrea et son traité sur le duel (1566) : influence des comportements espagnols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E. Baumgartner. </w:t>
            </w:r>
            <w:r>
              <w:rPr>
                <w:i w:val="1"/>
                <w:iCs w:val="1"/>
              </w:rPr>
              <w:t xml:space="preserve">Problèmes interculturels en Europe (XVe-XVIIe siècles) : mœurs, manières, comportements, gestuelle, codes et modèles</w:t>
            </w:r>
            <w:r>
              <w:rPr/>
              <w:t xml:space="preserve">, Presses de la Sorbonne Nouvelle, pp.27-35,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vus par les Vénitiens au milieu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Augustin Redondo; A.C. Fiorato; J. Dufournet. </w:t>
            </w:r>
            <w:r>
              <w:rPr>
                <w:i w:val="1"/>
                <w:iCs w:val="1"/>
              </w:rPr>
              <w:t xml:space="preserve">L’image de l’Autre Européen, XVe-XVIIe siècles</w:t>
            </w:r>
            <w:r>
              <w:rPr/>
              <w:t xml:space="preserve">, Presses de la Sorbonne Nouvelle, pp.137-146,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Folclore y leyendas en la península ibérica. En torno a la obra de François Delpech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</w:p>
          <w:p>
            <w:pPr/>
            <w:r>
              <w:rPr/>
              <w:t xml:space="preserve">2014, pp.826-830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collaborative de l'UPC et du secteur Musées et Patrimoines de l'ICCARE-LAB intitulée &amp;quot;Patrimoine culturel matériel et immatériel : pratiques, récits et circulations (onzième édition)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hal-05543729v1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2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A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3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richer-rossi" TargetMode="External"/><Relationship Id="rId8" Type="http://schemas.openxmlformats.org/officeDocument/2006/relationships/hyperlink" Target="https://orcid.org/0000-0003-2468-7911" TargetMode="External"/><Relationship Id="rId9" Type="http://schemas.openxmlformats.org/officeDocument/2006/relationships/hyperlink" Target="https://u-paris.fr/" TargetMode="External"/><Relationship Id="rId10" Type="http://schemas.openxmlformats.org/officeDocument/2006/relationships/hyperlink" Target="https://universite.univ-paris-diderot.fr/structures/ufr-etudes-interculturelles-de-langues-appliquees" TargetMode="External"/><Relationship Id="rId11" Type="http://schemas.openxmlformats.org/officeDocument/2006/relationships/hyperlink" Target="https://www.eila.univ-paris-diderot.fr/" TargetMode="External"/><Relationship Id="rId12" Type="http://schemas.openxmlformats.org/officeDocument/2006/relationships/hyperlink" Target="https://u-paris.hal.science/ECHELLES/" TargetMode="External"/><Relationship Id="rId13" Type="http://schemas.openxmlformats.org/officeDocument/2006/relationships/hyperlink" Target="http://www.univ-paris3.fr/cres-centre-de-recherche-sur-l-espagne-des-xvie-et-xviie-siecles-150509.kjsp?RH=1428067084909" TargetMode="External"/><Relationship Id="rId14" Type="http://schemas.openxmlformats.org/officeDocument/2006/relationships/hyperlink" Target="https://hal.science/hal-05321764v1" TargetMode="External"/><Relationship Id="rId15" Type="http://schemas.openxmlformats.org/officeDocument/2006/relationships/hyperlink" Target="https://hal.science/search/index/?q=*&amp;authFullName_s=Fran&#231;oise Richer-Rossi" TargetMode="External"/><Relationship Id="rId16" Type="http://schemas.openxmlformats.org/officeDocument/2006/relationships/hyperlink" Target="https://dx.doi.org/10.24310/analecta45202421095" TargetMode="External"/><Relationship Id="rId17" Type="http://schemas.openxmlformats.org/officeDocument/2006/relationships/hyperlink" Target="https://hal.science/hal-04706039v1" TargetMode="External"/><Relationship Id="rId18" Type="http://schemas.openxmlformats.org/officeDocument/2006/relationships/hyperlink" Target="https://hal.science/hal-03661936v1" TargetMode="External"/><Relationship Id="rId19" Type="http://schemas.openxmlformats.org/officeDocument/2006/relationships/hyperlink" Target="https://hal.science/hal-04045181v1" TargetMode="External"/><Relationship Id="rId20" Type="http://schemas.openxmlformats.org/officeDocument/2006/relationships/hyperlink" Target="https://hal.science/hal-04706031v1" TargetMode="External"/><Relationship Id="rId21" Type="http://schemas.openxmlformats.org/officeDocument/2006/relationships/hyperlink" Target="https://hal.science/hal-03661933v1" TargetMode="External"/><Relationship Id="rId22" Type="http://schemas.openxmlformats.org/officeDocument/2006/relationships/hyperlink" Target="https://hal.science/hal-03661934v1" TargetMode="External"/><Relationship Id="rId23" Type="http://schemas.openxmlformats.org/officeDocument/2006/relationships/hyperlink" Target="https://hal.science/hal-02541330v1" TargetMode="External"/><Relationship Id="rId24" Type="http://schemas.openxmlformats.org/officeDocument/2006/relationships/hyperlink" Target="https://dx.doi.org/10.4000/elh.2859" TargetMode="External"/><Relationship Id="rId25" Type="http://schemas.openxmlformats.org/officeDocument/2006/relationships/hyperlink" Target="https://hal.science/hal-03335148v1" TargetMode="External"/><Relationship Id="rId26" Type="http://schemas.openxmlformats.org/officeDocument/2006/relationships/hyperlink" Target="https://hal.science/hal-02149158v1" TargetMode="External"/><Relationship Id="rId27" Type="http://schemas.openxmlformats.org/officeDocument/2006/relationships/hyperlink" Target="https://hal.science/hal-05509861v1" TargetMode="External"/><Relationship Id="rId28" Type="http://schemas.openxmlformats.org/officeDocument/2006/relationships/hyperlink" Target="https://hal.science/search/index/?q=*&amp;authFullName_s=Youssef El Alaoui" TargetMode="External"/><Relationship Id="rId29" Type="http://schemas.openxmlformats.org/officeDocument/2006/relationships/hyperlink" Target="https://hal.science/hal-05509846v1" TargetMode="External"/><Relationship Id="rId30" Type="http://schemas.openxmlformats.org/officeDocument/2006/relationships/hyperlink" Target="https://hal.science/search/index/?q=*&amp;authFullName_s=St&#233;phane Patin" TargetMode="External"/><Relationship Id="rId31" Type="http://schemas.openxmlformats.org/officeDocument/2006/relationships/hyperlink" Target="https://hal.science/hal-05270850v1" TargetMode="External"/><Relationship Id="rId32" Type="http://schemas.openxmlformats.org/officeDocument/2006/relationships/hyperlink" Target="https://hal.science/hal-05048292v1" TargetMode="External"/><Relationship Id="rId33" Type="http://schemas.openxmlformats.org/officeDocument/2006/relationships/hyperlink" Target="https://hal.science/hal-05119469v1" TargetMode="External"/><Relationship Id="rId34" Type="http://schemas.openxmlformats.org/officeDocument/2006/relationships/hyperlink" Target="https://hal.science/search/index/?q=*&amp;authFullName_s=Fran&#231;oise Cr&#233;moux" TargetMode="External"/><Relationship Id="rId35" Type="http://schemas.openxmlformats.org/officeDocument/2006/relationships/hyperlink" Target="https://hal.science/search/index/?q=*&amp;authFullName_s=Marta L&#243;pez Izquierdo" TargetMode="External"/><Relationship Id="rId36" Type="http://schemas.openxmlformats.org/officeDocument/2006/relationships/hyperlink" Target="https://hal.science/search/index/?q=*&amp;authFullName_s=Christine Marguet" TargetMode="External"/><Relationship Id="rId37" Type="http://schemas.openxmlformats.org/officeDocument/2006/relationships/hyperlink" Target="https://hal.science/hal-05271338v1" TargetMode="External"/><Relationship Id="rId38" Type="http://schemas.openxmlformats.org/officeDocument/2006/relationships/hyperlink" Target="https://hal.science/search/index/?q=*&amp;authFullName_s=Marc Zuili" TargetMode="External"/><Relationship Id="rId39" Type="http://schemas.openxmlformats.org/officeDocument/2006/relationships/hyperlink" Target="https://hal.science/search/index/?q=*&amp;authFullName_s=Marie-H&#233;l&#232;ne Maux" TargetMode="External"/><Relationship Id="rId40" Type="http://schemas.openxmlformats.org/officeDocument/2006/relationships/hyperlink" Target="https://www.editionsorbistertius.website/" TargetMode="External"/><Relationship Id="rId41" Type="http://schemas.openxmlformats.org/officeDocument/2006/relationships/hyperlink" Target="https://hal.science/hal-04421461v1" TargetMode="External"/><Relationship Id="rId42" Type="http://schemas.openxmlformats.org/officeDocument/2006/relationships/hyperlink" Target="https://hal.science/hal-04601187v1" TargetMode="External"/><Relationship Id="rId43" Type="http://schemas.openxmlformats.org/officeDocument/2006/relationships/hyperlink" Target="https://hal.science/search/index/?q=*&amp;authFullName_s=Sabina Collet Sedola" TargetMode="External"/><Relationship Id="rId44" Type="http://schemas.openxmlformats.org/officeDocument/2006/relationships/hyperlink" Target="https://hal.science/search/index/?q=*&amp;authFullName_s=Diana Estaba Ramos" TargetMode="External"/><Relationship Id="rId45" Type="http://schemas.openxmlformats.org/officeDocument/2006/relationships/hyperlink" Target="https://hal.science/hal-04045170v1" TargetMode="External"/><Relationship Id="rId46" Type="http://schemas.openxmlformats.org/officeDocument/2006/relationships/hyperlink" Target="https://hal.science/hal-04407579v1" TargetMode="External"/><Relationship Id="rId47" Type="http://schemas.openxmlformats.org/officeDocument/2006/relationships/hyperlink" Target="https://hal.science/hal-03661942v1" TargetMode="External"/><Relationship Id="rId48" Type="http://schemas.openxmlformats.org/officeDocument/2006/relationships/hyperlink" Target="https://hal.science/hal-03230358v1" TargetMode="External"/><Relationship Id="rId49" Type="http://schemas.openxmlformats.org/officeDocument/2006/relationships/hyperlink" Target="https://eac.ac/books/9782813004093" TargetMode="External"/><Relationship Id="rId50" Type="http://schemas.openxmlformats.org/officeDocument/2006/relationships/hyperlink" Target="https://dx.doi.org/10.17184/eac.9782813004093" TargetMode="External"/><Relationship Id="rId51" Type="http://schemas.openxmlformats.org/officeDocument/2006/relationships/hyperlink" Target="https://hal.science/hal-02507025v1" TargetMode="External"/><Relationship Id="rId52" Type="http://schemas.openxmlformats.org/officeDocument/2006/relationships/hyperlink" Target="https://hal.science/hal-02145376v1" TargetMode="External"/><Relationship Id="rId53" Type="http://schemas.openxmlformats.org/officeDocument/2006/relationships/hyperlink" Target="https://hal.science/hal-02148741v1" TargetMode="External"/><Relationship Id="rId54" Type="http://schemas.openxmlformats.org/officeDocument/2006/relationships/hyperlink" Target="https://hal.science/hal-02148747v1" TargetMode="External"/><Relationship Id="rId55" Type="http://schemas.openxmlformats.org/officeDocument/2006/relationships/hyperlink" Target="https://hal.science/hal-02148751v1" TargetMode="External"/><Relationship Id="rId56" Type="http://schemas.openxmlformats.org/officeDocument/2006/relationships/hyperlink" Target="https://hal.science/hal-02148763v1" TargetMode="External"/><Relationship Id="rId57" Type="http://schemas.openxmlformats.org/officeDocument/2006/relationships/hyperlink" Target="https://hal.science/hal-02148772v1" TargetMode="External"/><Relationship Id="rId58" Type="http://schemas.openxmlformats.org/officeDocument/2006/relationships/hyperlink" Target="https://hal.science/hal-05119474v1" TargetMode="External"/><Relationship Id="rId59" Type="http://schemas.openxmlformats.org/officeDocument/2006/relationships/hyperlink" Target="https://hal.science/hal-05048294v1" TargetMode="External"/><Relationship Id="rId60" Type="http://schemas.openxmlformats.org/officeDocument/2006/relationships/hyperlink" Target="https://hal.science/hal-05341970v1" TargetMode="External"/><Relationship Id="rId61" Type="http://schemas.openxmlformats.org/officeDocument/2006/relationships/hyperlink" Target="https://hal.science/hal-05271343v1" TargetMode="External"/><Relationship Id="rId62" Type="http://schemas.openxmlformats.org/officeDocument/2006/relationships/hyperlink" Target="https://hal.science/hal-05048293v1" TargetMode="External"/><Relationship Id="rId63" Type="http://schemas.openxmlformats.org/officeDocument/2006/relationships/hyperlink" Target="https://hal.science/hal-05270853v1" TargetMode="External"/><Relationship Id="rId64" Type="http://schemas.openxmlformats.org/officeDocument/2006/relationships/hyperlink" Target="https://hal.science/hal-05341974v1" TargetMode="External"/><Relationship Id="rId65" Type="http://schemas.openxmlformats.org/officeDocument/2006/relationships/hyperlink" Target="https://hal.science/hal-03661952v1" TargetMode="External"/><Relationship Id="rId66" Type="http://schemas.openxmlformats.org/officeDocument/2006/relationships/hyperlink" Target="https://hal.science/hal-04911545v1" TargetMode="External"/><Relationship Id="rId67" Type="http://schemas.openxmlformats.org/officeDocument/2006/relationships/hyperlink" Target="https://hal.science/hal-04262927v1" TargetMode="External"/><Relationship Id="rId68" Type="http://schemas.openxmlformats.org/officeDocument/2006/relationships/hyperlink" Target="https://hal.science/hal-03883819v1" TargetMode="External"/><Relationship Id="rId69" Type="http://schemas.openxmlformats.org/officeDocument/2006/relationships/hyperlink" Target="https://hal.science/hal-04045193v1" TargetMode="External"/><Relationship Id="rId70" Type="http://schemas.openxmlformats.org/officeDocument/2006/relationships/hyperlink" Target="https://hal.science/hal-03972262v1" TargetMode="External"/><Relationship Id="rId71" Type="http://schemas.openxmlformats.org/officeDocument/2006/relationships/hyperlink" Target="https://hal.science/hal-03661955v1" TargetMode="External"/><Relationship Id="rId72" Type="http://schemas.openxmlformats.org/officeDocument/2006/relationships/hyperlink" Target="https://hal.science/hal-03661935v1" TargetMode="External"/><Relationship Id="rId73" Type="http://schemas.openxmlformats.org/officeDocument/2006/relationships/hyperlink" Target="https://hal.science/hal-03661951v1" TargetMode="External"/><Relationship Id="rId74" Type="http://schemas.openxmlformats.org/officeDocument/2006/relationships/hyperlink" Target="https://hal.science/hal-02541321v1" TargetMode="External"/><Relationship Id="rId75" Type="http://schemas.openxmlformats.org/officeDocument/2006/relationships/hyperlink" Target="https://hal.science/hal-03661950v1" TargetMode="External"/><Relationship Id="rId76" Type="http://schemas.openxmlformats.org/officeDocument/2006/relationships/hyperlink" Target="https://hal.science/hal-03661931v1" TargetMode="External"/><Relationship Id="rId77" Type="http://schemas.openxmlformats.org/officeDocument/2006/relationships/hyperlink" Target="https://hal.science/hal-02541327v1" TargetMode="External"/><Relationship Id="rId78" Type="http://schemas.openxmlformats.org/officeDocument/2006/relationships/hyperlink" Target="https://hal.science/hal-03335025v1" TargetMode="External"/><Relationship Id="rId79" Type="http://schemas.openxmlformats.org/officeDocument/2006/relationships/hyperlink" Target="https://hal.science/hal-02149218v1" TargetMode="External"/><Relationship Id="rId80" Type="http://schemas.openxmlformats.org/officeDocument/2006/relationships/hyperlink" Target="https://hal.science/hal-03334857v1" TargetMode="External"/><Relationship Id="rId81" Type="http://schemas.openxmlformats.org/officeDocument/2006/relationships/hyperlink" Target="https://hal.science/hal-03334864v1" TargetMode="External"/><Relationship Id="rId82" Type="http://schemas.openxmlformats.org/officeDocument/2006/relationships/hyperlink" Target="https://hal.science/hal-02541324v1" TargetMode="External"/><Relationship Id="rId83" Type="http://schemas.openxmlformats.org/officeDocument/2006/relationships/hyperlink" Target="https://hal.science/hal-02540630v1" TargetMode="External"/><Relationship Id="rId84" Type="http://schemas.openxmlformats.org/officeDocument/2006/relationships/hyperlink" Target="https://hal.science/hal-02541329v1" TargetMode="External"/><Relationship Id="rId85" Type="http://schemas.openxmlformats.org/officeDocument/2006/relationships/hyperlink" Target="https://hal.science/hal-02540632v1" TargetMode="External"/><Relationship Id="rId86" Type="http://schemas.openxmlformats.org/officeDocument/2006/relationships/hyperlink" Target="https://hal.science/hal-02147679v1" TargetMode="External"/><Relationship Id="rId87" Type="http://schemas.openxmlformats.org/officeDocument/2006/relationships/hyperlink" Target="https://hal.science/hal-02145384v1" TargetMode="External"/><Relationship Id="rId88" Type="http://schemas.openxmlformats.org/officeDocument/2006/relationships/hyperlink" Target="https://hal.science/hal-02147684v1" TargetMode="External"/><Relationship Id="rId89" Type="http://schemas.openxmlformats.org/officeDocument/2006/relationships/hyperlink" Target="https://shs.hal.science/halshs-02145166v1" TargetMode="External"/><Relationship Id="rId90" Type="http://schemas.openxmlformats.org/officeDocument/2006/relationships/hyperlink" Target="https://hal.science/hal-02540634v1" TargetMode="External"/><Relationship Id="rId91" Type="http://schemas.openxmlformats.org/officeDocument/2006/relationships/hyperlink" Target="https://hal.science/hal-02540636v1" TargetMode="External"/><Relationship Id="rId92" Type="http://schemas.openxmlformats.org/officeDocument/2006/relationships/hyperlink" Target="https://hal.science/hal-02145388v1" TargetMode="External"/><Relationship Id="rId93" Type="http://schemas.openxmlformats.org/officeDocument/2006/relationships/hyperlink" Target="https://hal.science/hal-02147690v1" TargetMode="External"/><Relationship Id="rId94" Type="http://schemas.openxmlformats.org/officeDocument/2006/relationships/hyperlink" Target="https://hal.science/hal-01497517v1" TargetMode="External"/><Relationship Id="rId95" Type="http://schemas.openxmlformats.org/officeDocument/2006/relationships/hyperlink" Target="https://hal.science/hal-02147689v1" TargetMode="External"/><Relationship Id="rId96" Type="http://schemas.openxmlformats.org/officeDocument/2006/relationships/hyperlink" Target="https://hal.science/hal-02149023v1" TargetMode="External"/><Relationship Id="rId97" Type="http://schemas.openxmlformats.org/officeDocument/2006/relationships/hyperlink" Target="https://hal.science/hal-02149012v1" TargetMode="External"/><Relationship Id="rId98" Type="http://schemas.openxmlformats.org/officeDocument/2006/relationships/hyperlink" Target="https://hal.science/hal-02149019v1" TargetMode="External"/><Relationship Id="rId99" Type="http://schemas.openxmlformats.org/officeDocument/2006/relationships/hyperlink" Target="https://hal.science/hal-02149029v1" TargetMode="External"/><Relationship Id="rId100" Type="http://schemas.openxmlformats.org/officeDocument/2006/relationships/hyperlink" Target="https://hal.science/hal-02149013v1" TargetMode="External"/><Relationship Id="rId101" Type="http://schemas.openxmlformats.org/officeDocument/2006/relationships/hyperlink" Target="https://hal.science/hal-02149175v1" TargetMode="External"/><Relationship Id="rId102" Type="http://schemas.openxmlformats.org/officeDocument/2006/relationships/hyperlink" Target="https://hal.science/hal-02149182v1" TargetMode="External"/><Relationship Id="rId103" Type="http://schemas.openxmlformats.org/officeDocument/2006/relationships/hyperlink" Target="https://hal.science/hal-02149189v1" TargetMode="External"/><Relationship Id="rId104" Type="http://schemas.openxmlformats.org/officeDocument/2006/relationships/hyperlink" Target="https://hal.science/hal-02149192v1" TargetMode="External"/><Relationship Id="rId105" Type="http://schemas.openxmlformats.org/officeDocument/2006/relationships/hyperlink" Target="https://hal.science/hal-02149198v1" TargetMode="External"/><Relationship Id="rId106" Type="http://schemas.openxmlformats.org/officeDocument/2006/relationships/hyperlink" Target="https://hal.science/hal-02149205v1" TargetMode="External"/><Relationship Id="rId107" Type="http://schemas.openxmlformats.org/officeDocument/2006/relationships/hyperlink" Target="https://hal.science/hal-03661956v1" TargetMode="External"/><Relationship Id="rId108" Type="http://schemas.openxmlformats.org/officeDocument/2006/relationships/hyperlink" Target="https://hal.science/hal-05543729v1" TargetMode="External"/><Relationship Id="rId109" Type="http://schemas.openxmlformats.org/officeDocument/2006/relationships/hyperlink" Target="https://hal.science/search/index/?q=*&amp;authFullName_s=Patrick Farges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Richer-Rossi</dc:title>
  <dc:description>CV</dc:description>
  <dc:subject/>
  <cp:keywords/>
  <cp:category/>
  <cp:lastModifiedBy/>
  <dcterms:created xsi:type="dcterms:W3CDTF">2026-04-30T11:29:16+02:00</dcterms:created>
  <dcterms:modified xsi:type="dcterms:W3CDTF">2026-04-30T11:29:16+02:00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