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Colin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déterritorialisation administrative</w:t></w:r></w:hyperlink></w:p><w:p><w:pPr/><w:hyperlink r:id="rId8" w:history="1"><w:r><w:rPr><w:color w:val="#410a8c"/><w:u w:val="single"/></w:rPr><w:t xml:space="preserve">Frédéric Colin</w:t></w:r></w:hyperlink></w:p><w:p><w:pPr/><w:r><w:rPr><w:i w:val="1"/><w:iCs w:val="1"/></w:rPr><w:t xml:space="preserve">Actualité juridique Droit administratif</w:t></w:r><w:r><w:rPr/><w:t xml:space="preserve">, 2026, 02, pp.57</w:t></w:r></w:p><w:p><w:pPr/><w:r><w:rPr/><w:t xml:space="preserve">Article dans une revue</w:t></w:r></w:p><w:p><w:pPr/><w:hyperlink r:id="rId7" w:history="1"><w:r><w:rPr><w:color w:val="#410a8c"/><w:u w:val="single"/></w:rPr><w:t xml:space="preserve">halshs-05463688v1</w:t></w:r></w:hyperlink></w:p></w:tc></w:tr><w:tr><w:trPr/><w:tc><w:tcPr><w:noWrap/></w:tcPr><w:p><w:pPr><w:spacing w:after="200"/></w:pPr><w:hyperlink r:id="rId9" w:history="1"><w:r><w:rPr><w:color w:val="1e198e"/><w:b w:val="1"/><w:bCs w:val="1"/><w:u w:val="single"/></w:rPr><w:t xml:space="preserve">Droits et libertés : la conciliation entre les normes dans la jurisprudence administrative</w:t></w:r></w:hyperlink></w:p><w:p><w:pPr/><w:hyperlink r:id="rId8" w:history="1"><w:r><w:rPr><w:color w:val="#410a8c"/><w:u w:val="single"/></w:rPr><w:t xml:space="preserve">Frédéric Colin</w:t></w:r></w:hyperlink></w:p><w:p><w:pPr/><w:r><w:rPr><w:i w:val="1"/><w:iCs w:val="1"/></w:rPr><w:t xml:space="preserve">Revue française de droit administratif</w:t></w:r><w:r><w:rPr/><w:t xml:space="preserve">, 2025, 03, pp.512</w:t></w:r></w:p><w:p><w:pPr/><w:r><w:rPr/><w:t xml:space="preserve">Article dans une revue</w:t></w:r></w:p><w:p><w:pPr/><w:hyperlink r:id="rId9" w:history="1"><w:r><w:rPr><w:color w:val="#410a8c"/><w:u w:val="single"/></w:rPr><w:t xml:space="preserve">halshs-05140178v1</w:t></w:r></w:hyperlink></w:p></w:tc></w:tr><w:tr><w:trPr/><w:tc><w:tcPr><w:noWrap/></w:tcPr><w:p><w:pPr><w:spacing w:after="200"/></w:pPr><w:hyperlink r:id="rId10" w:history="1"><w:r><w:rPr><w:color w:val="1e198e"/><w:b w:val="1"/><w:bCs w:val="1"/><w:u w:val="single"/></w:rPr><w:t xml:space="preserve">Pour un service public de l'adressage du courriel</w:t></w:r></w:hyperlink></w:p><w:p><w:pPr/><w:hyperlink r:id="rId8" w:history="1"><w:r><w:rPr><w:color w:val="#410a8c"/><w:u w:val="single"/></w:rPr><w:t xml:space="preserve">Frédéric Colin</w:t></w:r></w:hyperlink></w:p><w:p><w:pPr/><w:r><w:rPr><w:i w:val="1"/><w:iCs w:val="1"/></w:rPr><w:t xml:space="preserve">Actualité juridique Droit administratif</w:t></w:r><w:r><w:rPr/><w:t xml:space="preserve">, 2025, 08, pp.361</w:t></w:r></w:p><w:p><w:pPr/><w:r><w:rPr/><w:t xml:space="preserve">Article dans une revue</w:t></w:r></w:p><w:p><w:pPr/><w:hyperlink r:id="rId10" w:history="1"><w:r><w:rPr><w:color w:val="#410a8c"/><w:u w:val="single"/></w:rPr><w:t xml:space="preserve">halshs-04972550v1</w:t></w:r></w:hyperlink></w:p></w:tc></w:tr><w:tr><w:trPr/><w:tc><w:tcPr><w:noWrap/></w:tcPr><w:p><w:pPr><w:spacing w:after="200"/></w:pPr><w:hyperlink r:id="rId11" w:history="1"><w:r><w:rPr><w:color w:val="1e198e"/><w:b w:val="1"/><w:bCs w:val="1"/><w:u w:val="single"/></w:rPr><w:t xml:space="preserve">L'administration est-elle entrée dans l'ère du « maillon faible » ?</w:t></w:r></w:hyperlink></w:p><w:p><w:pPr/><w:hyperlink r:id="rId8" w:history="1"><w:r><w:rPr><w:color w:val="#410a8c"/><w:u w:val="single"/></w:rPr><w:t xml:space="preserve">Frédéric Colin</w:t></w:r></w:hyperlink></w:p><w:p><w:pPr/><w:r><w:rPr><w:i w:val="1"/><w:iCs w:val="1"/></w:rPr><w:t xml:space="preserve">AJFP. Actualité juridique Fonctions publiques</w:t></w:r><w:r><w:rPr/><w:t xml:space="preserve">, 2025, 06, pp.281</w:t></w:r></w:p><w:p><w:pPr/><w:r><w:rPr/><w:t xml:space="preserve">Article dans une revue</w:t></w:r></w:p><w:p><w:pPr/><w:hyperlink r:id="rId11" w:history="1"><w:r><w:rPr><w:color w:val="#410a8c"/><w:u w:val="single"/></w:rPr><w:t xml:space="preserve">halshs-05109630v1</w:t></w:r></w:hyperlink></w:p></w:tc></w:tr><w:tr><w:trPr/><w:tc><w:tcPr><w:noWrap/></w:tcPr><w:p><w:pPr><w:spacing w:after="200"/></w:pPr><w:hyperlink r:id="rId12" w:history="1"><w:r><w:rPr><w:color w:val="1e198e"/><w:b w:val="1"/><w:bCs w:val="1"/><w:u w:val="single"/></w:rPr><w:t xml:space="preserve">De « fidèles compagnons » au bureau</w:t></w:r></w:hyperlink></w:p><w:p><w:pPr/><w:hyperlink r:id="rId8" w:history="1"><w:r><w:rPr><w:color w:val="#410a8c"/><w:u w:val="single"/></w:rPr><w:t xml:space="preserve">Frédéric Colin</w:t></w:r></w:hyperlink></w:p><w:p><w:pPr/><w:r><w:rPr><w:i w:val="1"/><w:iCs w:val="1"/></w:rPr><w:t xml:space="preserve">AJFP. Actualité juridique Fonctions publiques</w:t></w:r><w:r><w:rPr/><w:t xml:space="preserve">, 2024, 04, pp.212</w:t></w:r></w:p><w:p><w:pPr/><w:r><w:rPr/><w:t xml:space="preserve">Article dans une revue</w:t></w:r></w:p><w:p><w:pPr/><w:hyperlink r:id="rId12" w:history="1"><w:r><w:rPr><w:color w:val="#410a8c"/><w:u w:val="single"/></w:rPr><w:t xml:space="preserve">halshs-04535268v1</w:t></w:r></w:hyperlink></w:p></w:tc></w:tr><w:tr><w:trPr/><w:tc><w:tcPr><w:noWrap/></w:tcPr><w:p><w:pPr><w:spacing w:after="200"/></w:pPr><w:hyperlink r:id="rId13" w:history="1"><w:r><w:rPr><w:color w:val="1e198e"/><w:b w:val="1"/><w:bCs w:val="1"/><w:u w:val="single"/></w:rPr><w:t xml:space="preserve">La fonction publique est-elle singulière ?</w:t></w:r></w:hyperlink></w:p><w:p><w:pPr/><w:hyperlink r:id="rId8" w:history="1"><w:r><w:rPr><w:color w:val="#410a8c"/><w:u w:val="single"/></w:rPr><w:t xml:space="preserve">Frédéric Colin</w:t></w:r></w:hyperlink></w:p><w:p><w:pPr/><w:r><w:rPr><w:i w:val="1"/><w:iCs w:val="1"/></w:rPr><w:t xml:space="preserve">AJFP. Actualité juridique Fonctions publiques</w:t></w:r><w:r><w:rPr/><w:t xml:space="preserve">, 2024, 04, pp.177</w:t></w:r></w:p><w:p><w:pPr/><w:r><w:rPr/><w:t xml:space="preserve">Article dans une revue</w:t></w:r></w:p><w:p><w:pPr/><w:hyperlink r:id="rId13" w:history="1"><w:r><w:rPr><w:color w:val="#410a8c"/><w:u w:val="single"/></w:rPr><w:t xml:space="preserve">halshs-04535264v1</w:t></w:r></w:hyperlink></w:p></w:tc></w:tr><w:tr><w:trPr/><w:tc><w:tcPr><w:noWrap/></w:tcPr><w:p><w:pPr><w:spacing w:after="200"/></w:pPr><w:hyperlink r:id="rId14" w:history="1"><w:r><w:rPr><w:color w:val="1e198e"/><w:b w:val="1"/><w:bCs w:val="1"/><w:u w:val="single"/></w:rPr><w:t xml:space="preserve">L'avis administratif implicite</w:t></w:r></w:hyperlink></w:p><w:p><w:pPr/><w:hyperlink r:id="rId8" w:history="1"><w:r><w:rPr><w:color w:val="#410a8c"/><w:u w:val="single"/></w:rPr><w:t xml:space="preserve">Frédéric Colin</w:t></w:r></w:hyperlink></w:p><w:p><w:pPr/><w:r><w:rPr><w:i w:val="1"/><w:iCs w:val="1"/></w:rPr><w:t xml:space="preserve">Revue française de droit administratif</w:t></w:r><w:r><w:rPr/><w:t xml:space="preserve">, 2024, 02, pp.260</w:t></w:r></w:p><w:p><w:pPr/><w:r><w:rPr/><w:t xml:space="preserve">Article dans une revue</w:t></w:r></w:p><w:p><w:pPr/><w:hyperlink r:id="rId14" w:history="1"><w:r><w:rPr><w:color w:val="#410a8c"/><w:u w:val="single"/></w:rPr><w:t xml:space="preserve">halshs-04565012v1</w:t></w:r></w:hyperlink></w:p></w:tc></w:tr><w:tr><w:trPr/><w:tc><w:tcPr><w:noWrap/></w:tcPr><w:p><w:pPr><w:spacing w:after="200"/></w:pPr><w:hyperlink r:id="rId15" w:history="1"><w:r><w:rPr><w:color w:val="1e198e"/><w:b w:val="1"/><w:bCs w:val="1"/><w:u w:val="single"/></w:rPr><w:t xml:space="preserve">Sans dénomination stable</w:t></w:r></w:hyperlink></w:p><w:p><w:pPr/><w:hyperlink r:id="rId8" w:history="1"><w:r><w:rPr><w:color w:val="#410a8c"/><w:u w:val="single"/></w:rPr><w:t xml:space="preserve">Frédéric Colin</w:t></w:r></w:hyperlink></w:p><w:p><w:pPr/><w:r><w:rPr><w:i w:val="1"/><w:iCs w:val="1"/></w:rPr><w:t xml:space="preserve">Actualité juridique Droit administratif</w:t></w:r><w:r><w:rPr/><w:t xml:space="preserve">, 2024, 16, pp.873</w:t></w:r></w:p><w:p><w:pPr/><w:r><w:rPr/><w:t xml:space="preserve">Article dans une revue</w:t></w:r></w:p><w:p><w:pPr/><w:hyperlink r:id="rId15" w:history="1"><w:r><w:rPr><w:color w:val="#410a8c"/><w:u w:val="single"/></w:rPr><w:t xml:space="preserve">halshs-04560971v1</w:t></w:r></w:hyperlink></w:p></w:tc></w:tr><w:tr><w:trPr/><w:tc><w:tcPr><w:noWrap/></w:tcPr><w:p><w:pPr><w:spacing w:after="200"/></w:pPr><w:hyperlink r:id="rId16" w:history="1"><w:r><w:rPr><w:color w:val="1e198e"/><w:b w:val="1"/><w:bCs w:val="1"/><w:u w:val="single"/></w:rPr><w:t xml:space="preserve">L'usager-pair, nouvel « avatar » de la relation public-administration</w:t></w:r></w:hyperlink></w:p><w:p><w:pPr/><w:hyperlink r:id="rId8" w:history="1"><w:r><w:rPr><w:color w:val="#410a8c"/><w:u w:val="single"/></w:rPr><w:t xml:space="preserve">Frédéric Colin</w:t></w:r></w:hyperlink></w:p><w:p><w:pPr/><w:r><w:rPr><w:i w:val="1"/><w:iCs w:val="1"/></w:rPr><w:t xml:space="preserve">AJFP. Actualité juridique Fonctions publiques</w:t></w:r><w:r><w:rPr/><w:t xml:space="preserve">, 2024, 02, pp.78</w:t></w:r></w:p><w:p><w:pPr/><w:r><w:rPr/><w:t xml:space="preserve">Article dans une revue</w:t></w:r></w:p><w:p><w:pPr/><w:hyperlink r:id="rId16" w:history="1"><w:r><w:rPr><w:color w:val="#410a8c"/><w:u w:val="single"/></w:rPr><w:t xml:space="preserve">halshs-04450459v1</w:t></w:r></w:hyperlink></w:p></w:tc></w:tr><w:tr><w:trPr/><w:tc><w:tcPr><w:noWrap/></w:tcPr><w:p><w:pPr><w:spacing w:after="200"/></w:pPr><w:hyperlink r:id="rId17" w:history="1"><w:r><w:rPr><w:color w:val="1e198e"/><w:b w:val="1"/><w:bCs w:val="1"/><w:u w:val="single"/></w:rPr><w:t xml:space="preserve">De la peur du salaire</w:t></w:r></w:hyperlink></w:p><w:p><w:pPr/><w:hyperlink r:id="rId8" w:history="1"><w:r><w:rPr><w:color w:val="#410a8c"/><w:u w:val="single"/></w:rPr><w:t xml:space="preserve">Frédéric Colin</w:t></w:r></w:hyperlink></w:p><w:p><w:pPr/><w:r><w:rPr><w:i w:val="1"/><w:iCs w:val="1"/></w:rPr><w:t xml:space="preserve">AJFP. Actualité juridique Fonctions publiques</w:t></w:r><w:r><w:rPr/><w:t xml:space="preserve">, 2024, 02, pp.57</w:t></w:r></w:p><w:p><w:pPr/><w:r><w:rPr/><w:t xml:space="preserve">Article dans une revue</w:t></w:r></w:p><w:p><w:pPr/><w:hyperlink r:id="rId17" w:history="1"><w:r><w:rPr><w:color w:val="#410a8c"/><w:u w:val="single"/></w:rPr><w:t xml:space="preserve">halshs-04450457v1</w:t></w:r></w:hyperlink></w:p></w:tc></w:tr><w:tr><w:trPr/><w:tc><w:tcPr><w:noWrap/></w:tcPr><w:p><w:pPr><w:spacing w:after="200"/></w:pPr><w:hyperlink r:id="rId18" w:history="1"><w:r><w:rPr><w:color w:val="1e198e"/><w:b w:val="1"/><w:bCs w:val="1"/><w:u w:val="single"/></w:rPr><w:t xml:space="preserve">L'attestation de l'administration</w:t></w:r></w:hyperlink></w:p><w:p><w:pPr/><w:hyperlink r:id="rId8" w:history="1"><w:r><w:rPr><w:color w:val="#410a8c"/><w:u w:val="single"/></w:rPr><w:t xml:space="preserve">Frédéric Colin</w:t></w:r></w:hyperlink></w:p><w:p><w:pPr/><w:r><w:rPr><w:i w:val="1"/><w:iCs w:val="1"/></w:rPr><w:t xml:space="preserve">Actualité juridique Droit administratif</w:t></w:r><w:r><w:rPr/><w:t xml:space="preserve">, 2024, 35, pp.1907</w:t></w:r></w:p><w:p><w:pPr/><w:r><w:rPr/><w:t xml:space="preserve">Article dans une revue</w:t></w:r></w:p><w:p><w:pPr/><w:hyperlink r:id="rId18" w:history="1"><w:r><w:rPr><w:color w:val="#410a8c"/><w:u w:val="single"/></w:rPr><w:t xml:space="preserve">halshs-04771326v1</w:t></w:r></w:hyperlink></w:p></w:tc></w:tr><w:tr><w:trPr/><w:tc><w:tcPr><w:noWrap/></w:tcPr><w:p><w:pPr><w:spacing w:after="200"/></w:pPr><w:hyperlink r:id="rId19" w:history="1"><w:r><w:rPr><w:color w:val="1e198e"/><w:b w:val="1"/><w:bCs w:val="1"/><w:u w:val="single"/></w:rPr><w:t xml:space="preserve">Le self-service public</w:t></w:r></w:hyperlink></w:p><w:p><w:pPr/><w:hyperlink r:id="rId8" w:history="1"><w:r><w:rPr><w:color w:val="#410a8c"/><w:u w:val="single"/></w:rPr><w:t xml:space="preserve">Frédéric Colin</w:t></w:r></w:hyperlink></w:p><w:p><w:pPr/><w:r><w:rPr><w:i w:val="1"/><w:iCs w:val="1"/></w:rPr><w:t xml:space="preserve">Actualité juridique Droit administratif</w:t></w:r><w:r><w:rPr/><w:t xml:space="preserve">, 2024, 7, pp.353</w:t></w:r></w:p><w:p><w:pPr/><w:r><w:rPr/><w:t xml:space="preserve">Article dans une revue</w:t></w:r></w:p><w:p><w:pPr/><w:hyperlink r:id="rId19" w:history="1"><w:r><w:rPr><w:color w:val="#410a8c"/><w:u w:val="single"/></w:rPr><w:t xml:space="preserve">halshs-04474920v1</w:t></w:r></w:hyperlink></w:p></w:tc></w:tr><w:tr><w:trPr/><w:tc><w:tcPr><w:noWrap/></w:tcPr><w:p><w:pPr><w:spacing w:after="200"/></w:pPr><w:hyperlink r:id="rId20" w:history="1"><w:r><w:rPr><w:color w:val="1e198e"/><w:b w:val="1"/><w:bCs w:val="1"/><w:u w:val="single"/></w:rPr><w:t xml:space="preserve">La référence au travail en droit de la fonction publique</w:t></w:r></w:hyperlink></w:p><w:p><w:pPr/><w:hyperlink r:id="rId8" w:history="1"><w:r><w:rPr><w:color w:val="#410a8c"/><w:u w:val="single"/></w:rPr><w:t xml:space="preserve">Frédéric Colin</w:t></w:r></w:hyperlink></w:p><w:p><w:pPr/><w:r><w:rPr><w:i w:val="1"/><w:iCs w:val="1"/></w:rPr><w:t xml:space="preserve">AJFP. Actualité juridique Fonctions publiques</w:t></w:r><w:r><w:rPr/><w:t xml:space="preserve">, 2024, 04, pp.195</w:t></w:r></w:p><w:p><w:pPr/><w:r><w:rPr/><w:t xml:space="preserve">Article dans une revue</w:t></w:r></w:p><w:p><w:pPr/><w:hyperlink r:id="rId20" w:history="1"><w:r><w:rPr><w:color w:val="#410a8c"/><w:u w:val="single"/></w:rPr><w:t xml:space="preserve">halshs-04535266v1</w:t></w:r></w:hyperlink></w:p></w:tc></w:tr><w:tr><w:trPr/><w:tc><w:tcPr><w:noWrap/></w:tcPr><w:p><w:pPr><w:spacing w:after="200"/></w:pPr><w:hyperlink r:id="rId21" w:history="1"><w:r><w:rPr><w:color w:val="1e198e"/><w:b w:val="1"/><w:bCs w:val="1"/><w:u w:val="single"/></w:rPr><w:t xml:space="preserve">L'occupation du domaine public par les professions foraines et circassiennes</w:t></w:r></w:hyperlink></w:p><w:p><w:pPr/><w:hyperlink r:id="rId8" w:history="1"><w:r><w:rPr><w:color w:val="#410a8c"/><w:u w:val="single"/></w:rPr><w:t xml:space="preserve">Frédéric Colin</w:t></w:r></w:hyperlink></w:p><w:p><w:pPr/><w:r><w:rPr><w:i w:val="1"/><w:iCs w:val="1"/></w:rPr><w:t xml:space="preserve">AJCT. Actualité juridique Collectivités territoriales</w:t></w:r><w:r><w:rPr/><w:t xml:space="preserve">, 2023, 10, pp.559</w:t></w:r></w:p><w:p><w:pPr/><w:r><w:rPr/><w:t xml:space="preserve">Article dans une revue</w:t></w:r></w:p><w:p><w:pPr/><w:hyperlink r:id="rId21" w:history="1"><w:r><w:rPr><w:color w:val="#410a8c"/><w:u w:val="single"/></w:rPr><w:t xml:space="preserve">halshs-04248268v1</w:t></w:r></w:hyperlink></w:p></w:tc></w:tr><w:tr><w:trPr/><w:tc><w:tcPr><w:noWrap/></w:tcPr><w:p><w:pPr><w:spacing w:after="200"/></w:pPr><w:hyperlink r:id="rId22" w:history="1"><w:r><w:rPr><w:color w:val="1e198e"/><w:b w:val="1"/><w:bCs w:val="1"/><w:u w:val="single"/></w:rPr><w:t xml:space="preserve">La vaporisation du fonctionnaire</w:t></w:r></w:hyperlink></w:p><w:p><w:pPr/><w:hyperlink r:id="rId8" w:history="1"><w:r><w:rPr><w:color w:val="#410a8c"/><w:u w:val="single"/></w:rPr><w:t xml:space="preserve">Frédéric Colin</w:t></w:r></w:hyperlink></w:p><w:p><w:pPr/><w:r><w:rPr><w:i w:val="1"/><w:iCs w:val="1"/></w:rPr><w:t xml:space="preserve">AJFP. Actualité juridique Fonctions publiques</w:t></w:r><w:r><w:rPr/><w:t xml:space="preserve">, 2023, 04, pp.177</w:t></w:r></w:p><w:p><w:pPr/><w:r><w:rPr/><w:t xml:space="preserve">Article dans une revue</w:t></w:r></w:p><w:p><w:pPr/><w:hyperlink r:id="rId22" w:history="1"><w:r><w:rPr><w:color w:val="#410a8c"/><w:u w:val="single"/></w:rPr><w:t xml:space="preserve">halshs-04083884v1</w:t></w:r></w:hyperlink></w:p></w:tc></w:tr><w:tr><w:trPr/><w:tc><w:tcPr><w:noWrap/></w:tcPr><w:p><w:pPr><w:spacing w:after="200"/></w:pPr><w:hyperlink r:id="rId23" w:history="1"><w:r><w:rPr><w:color w:val="1e198e"/><w:b w:val="1"/><w:bCs w:val="1"/><w:u w:val="single"/></w:rPr><w:t xml:space="preserve">Neutralité politique de l'espace public local, état des lieux</w:t></w:r></w:hyperlink></w:p><w:p><w:pPr/><w:hyperlink r:id="rId8" w:history="1"><w:r><w:rPr><w:color w:val="#410a8c"/><w:u w:val="single"/></w:rPr><w:t xml:space="preserve">Frédéric Colin</w:t></w:r></w:hyperlink></w:p><w:p><w:pPr/><w:r><w:rPr><w:i w:val="1"/><w:iCs w:val="1"/></w:rPr><w:t xml:space="preserve">AJCT. Actualité juridique Collectivités territoriales</w:t></w:r><w:r><w:rPr/><w:t xml:space="preserve">, 2023, 11, pp.623</w:t></w:r></w:p><w:p><w:pPr/><w:r><w:rPr/><w:t xml:space="preserve">Article dans une revue</w:t></w:r></w:p><w:p><w:pPr/><w:hyperlink r:id="rId23" w:history="1"><w:r><w:rPr><w:color w:val="#410a8c"/><w:u w:val="single"/></w:rPr><w:t xml:space="preserve">halshs-04290017v1</w:t></w:r></w:hyperlink></w:p></w:tc></w:tr><w:tr><w:trPr/><w:tc><w:tcPr><w:noWrap/></w:tcPr><w:p><w:pPr><w:spacing w:after="200"/></w:pPr><w:hyperlink r:id="rId24" w:history="1"><w:r><w:rPr><w:color w:val="1e198e"/><w:b w:val="1"/><w:bCs w:val="1"/><w:u w:val="single"/></w:rPr><w:t xml:space="preserve">Une France en mauvais Etat</w:t></w:r></w:hyperlink></w:p><w:p><w:pPr/><w:hyperlink r:id="rId8" w:history="1"><w:r><w:rPr><w:color w:val="#410a8c"/><w:u w:val="single"/></w:rPr><w:t xml:space="preserve">Frédéric Colin</w:t></w:r></w:hyperlink></w:p><w:p><w:pPr/><w:r><w:rPr><w:i w:val="1"/><w:iCs w:val="1"/></w:rPr><w:t xml:space="preserve">Actualité juridique Droit administratif</w:t></w:r><w:r><w:rPr/><w:t xml:space="preserve">, 2023, 20, pp.1025</w:t></w:r></w:p><w:p><w:pPr/><w:r><w:rPr/><w:t xml:space="preserve">Article dans une revue</w:t></w:r></w:p><w:p><w:pPr/><w:hyperlink r:id="rId24" w:history="1"><w:r><w:rPr><w:color w:val="#410a8c"/><w:u w:val="single"/></w:rPr><w:t xml:space="preserve">halshs-04123646v1</w:t></w:r></w:hyperlink></w:p></w:tc></w:tr><w:tr><w:trPr/><w:tc><w:tcPr><w:noWrap/></w:tcPr><w:p><w:pPr><w:spacing w:after="200"/></w:pPr><w:hyperlink r:id="rId25" w:history="1"><w:r><w:rPr><w:color w:val="1e198e"/><w:b w:val="1"/><w:bCs w:val="1"/><w:u w:val="single"/></w:rPr><w:t xml:space="preserve">La fonction publique est-elle de la crème fouettée ?</w:t></w:r></w:hyperlink></w:p><w:p><w:pPr/><w:hyperlink r:id="rId8" w:history="1"><w:r><w:rPr><w:color w:val="#410a8c"/><w:u w:val="single"/></w:rPr><w:t xml:space="preserve">Frédéric Colin</w:t></w:r></w:hyperlink></w:p><w:p><w:pPr/><w:r><w:rPr><w:i w:val="1"/><w:iCs w:val="1"/></w:rPr><w:t xml:space="preserve">Actualité juridique Droit administratif</w:t></w:r><w:r><w:rPr/><w:t xml:space="preserve">, 2023, 36, pp.1913</w:t></w:r></w:p><w:p><w:pPr/><w:r><w:rPr/><w:t xml:space="preserve">Article dans une revue</w:t></w:r></w:p><w:p><w:pPr/><w:hyperlink r:id="rId25" w:history="1"><w:r><w:rPr><w:color w:val="#410a8c"/><w:u w:val="single"/></w:rPr><w:t xml:space="preserve">halshs-04262180v1</w:t></w:r></w:hyperlink></w:p></w:tc></w:tr><w:tr><w:trPr/><w:tc><w:tcPr><w:noWrap/></w:tcPr><w:p><w:pPr><w:spacing w:after="200"/></w:pPr><w:hyperlink r:id="rId26" w:history="1"><w:r><w:rPr><w:color w:val="1e198e"/><w:b w:val="1"/><w:bCs w:val="1"/><w:u w:val="single"/></w:rPr><w:t xml:space="preserve">La dépersonnalisation administrative</w:t></w:r></w:hyperlink></w:p><w:p><w:pPr/><w:hyperlink r:id="rId8" w:history="1"><w:r><w:rPr><w:color w:val="#410a8c"/><w:u w:val="single"/></w:rPr><w:t xml:space="preserve">Frédéric Colin</w:t></w:r></w:hyperlink></w:p><w:p><w:pPr/><w:r><w:rPr><w:i w:val="1"/><w:iCs w:val="1"/></w:rPr><w:t xml:space="preserve">Actualité juridique Droit administratif</w:t></w:r><w:r><w:rPr/><w:t xml:space="preserve">, 2022, 24, pp.1353</w:t></w:r></w:p><w:p><w:pPr/><w:r><w:rPr/><w:t xml:space="preserve">Article dans une revue</w:t></w:r></w:p><w:p><w:pPr/><w:hyperlink r:id="rId26" w:history="1"><w:r><w:rPr><w:color w:val="#410a8c"/><w:u w:val="single"/></w:rPr><w:t xml:space="preserve">halshs-03718021v1</w:t></w:r></w:hyperlink></w:p></w:tc></w:tr><w:tr><w:trPr/><w:tc><w:tcPr><w:noWrap/></w:tcPr><w:p><w:pPr><w:spacing w:after="200"/></w:pPr><w:hyperlink r:id="rId27" w:history="1"><w:r><w:rPr><w:color w:val="1e198e"/><w:b w:val="1"/><w:bCs w:val="1"/><w:u w:val="single"/></w:rPr><w:t xml:space="preserve">La proposition du public en droit administratif</w:t></w:r></w:hyperlink></w:p><w:p><w:pPr/><w:hyperlink r:id="rId8" w:history="1"><w:r><w:rPr><w:color w:val="#410a8c"/><w:u w:val="single"/></w:rPr><w:t xml:space="preserve">Frédéric Colin</w:t></w:r></w:hyperlink></w:p><w:p><w:pPr/><w:r><w:rPr><w:i w:val="1"/><w:iCs w:val="1"/></w:rPr><w:t xml:space="preserve">Revue française de droit administratif</w:t></w:r><w:r><w:rPr/><w:t xml:space="preserve">, 2022, 04, pp.667</w:t></w:r></w:p><w:p><w:pPr/><w:r><w:rPr/><w:t xml:space="preserve">Article dans une revue</w:t></w:r></w:p><w:p><w:pPr/><w:hyperlink r:id="rId27" w:history="1"><w:r><w:rPr><w:color w:val="#410a8c"/><w:u w:val="single"/></w:rPr><w:t xml:space="preserve">halshs-03772886v1</w:t></w:r></w:hyperlink></w:p></w:tc></w:tr><w:tr><w:trPr/><w:tc><w:tcPr><w:noWrap/></w:tcPr><w:p><w:pPr><w:spacing w:after="200"/></w:pPr><w:hyperlink r:id="rId28" w:history="1"><w:r><w:rPr><w:color w:val="1e198e"/><w:b w:val="1"/><w:bCs w:val="1"/><w:u w:val="single"/></w:rPr><w:t xml:space="preserve">Le surnumérariat contemporain : un faux-semblant de l’administration publique ?</w:t></w:r></w:hyperlink></w:p><w:p><w:pPr/><w:hyperlink r:id="rId29" w:history="1"><w:r><w:rPr><w:color w:val="#410a8c"/><w:u w:val="single"/></w:rPr><w:t xml:space="preserve">Frederic Colin</w:t></w:r></w:hyperlink></w:p><w:p><w:pPr/><w:r><w:rPr><w:i w:val="1"/><w:iCs w:val="1"/></w:rPr><w:t xml:space="preserve">AJFP. Actualité juridique Fonctions publiques</w:t></w:r><w:r><w:rPr/><w:t xml:space="preserve">, 2019</w:t></w:r></w:p><w:p><w:pPr/><w:r><w:rPr/><w:t xml:space="preserve">Article dans une revue</w:t></w:r></w:p><w:p><w:pPr/><w:hyperlink r:id="rId28" w:history="1"><w:r><w:rPr><w:color w:val="#410a8c"/><w:u w:val="single"/></w:rPr><w:t xml:space="preserve">hal-02085571v1</w:t></w:r></w:hyperlink></w:p></w:tc></w:tr><w:tr><w:trPr/><w:tc><w:tcPr><w:noWrap/></w:tcPr><w:p><w:pPr><w:spacing w:after="200"/></w:pPr><w:hyperlink r:id="rId30" w:history="1"><w:r><w:rPr><w:color w:val="1e198e"/><w:b w:val="1"/><w:bCs w:val="1"/><w:u w:val="single"/></w:rPr><w:t xml:space="preserve">L’acte administratif défavorable</w:t></w:r></w:hyperlink></w:p><w:p><w:pPr/><w:hyperlink r:id="rId29" w:history="1"><w:r><w:rPr><w:color w:val="#410a8c"/><w:u w:val="single"/></w:rPr><w:t xml:space="preserve">Frederic Colin</w:t></w:r></w:hyperlink></w:p><w:p><w:pPr/><w:r><w:rPr><w:i w:val="1"/><w:iCs w:val="1"/></w:rPr><w:t xml:space="preserve">Revue du droit public et de la science politique en France et à l'étranger</w:t></w:r><w:r><w:rPr/><w:t xml:space="preserve">, 2018</w:t></w:r></w:p><w:p><w:pPr/><w:r><w:rPr/><w:t xml:space="preserve">Article dans une revue</w:t></w:r></w:p><w:p><w:pPr/><w:hyperlink r:id="rId30" w:history="1"><w:r><w:rPr><w:color w:val="#410a8c"/><w:u w:val="single"/></w:rPr><w:t xml:space="preserve">hal-02085570v1</w:t></w:r></w:hyperlink></w:p></w:tc></w:tr><w:tr><w:trPr/><w:tc><w:tcPr><w:noWrap/></w:tcPr><w:p><w:pPr><w:spacing w:after="200"/></w:pPr><w:hyperlink r:id="rId31" w:history="1"><w:r><w:rPr><w:color w:val="1e198e"/><w:b w:val="1"/><w:bCs w:val="1"/><w:u w:val="single"/></w:rPr><w:t xml:space="preserve">La formation de la conviction de la juridiction administrative</w:t></w:r></w:hyperlink></w:p><w:p><w:pPr/><w:hyperlink r:id="rId29" w:history="1"><w:r><w:rPr><w:color w:val="#410a8c"/><w:u w:val="single"/></w:rPr><w:t xml:space="preserve">Frederic Colin</w:t></w:r></w:hyperlink></w:p><w:p><w:pPr/><w:r><w:rPr><w:i w:val="1"/><w:iCs w:val="1"/></w:rPr><w:t xml:space="preserve">Revue de la Recherche Juridique - Droit prospectif</w:t></w:r><w:r><w:rPr/><w:t xml:space="preserve">, 2018</w:t></w:r></w:p><w:p><w:pPr/><w:r><w:rPr/><w:t xml:space="preserve">Article dans une revue</w:t></w:r></w:p><w:p><w:pPr/><w:hyperlink r:id="rId31" w:history="1"><w:r><w:rPr><w:color w:val="#410a8c"/><w:u w:val="single"/></w:rPr><w:t xml:space="preserve">hal-02085561v1</w:t></w:r></w:hyperlink></w:p></w:tc></w:tr><w:tr><w:trPr/><w:tc><w:tcPr><w:noWrap/></w:tcPr><w:p><w:pPr><w:spacing w:after="200"/></w:pPr><w:hyperlink r:id="rId32" w:history="1"><w:r><w:rPr><w:color w:val="1e198e"/><w:b w:val="1"/><w:bCs w:val="1"/><w:u w:val="single"/></w:rPr><w:t xml:space="preserve">Le développement de la médiation dans la francophonie</w:t></w:r></w:hyperlink></w:p><w:p><w:pPr/><w:hyperlink r:id="rId29" w:history="1"><w:r><w:rPr><w:color w:val="#410a8c"/><w:u w:val="single"/></w:rPr><w:t xml:space="preserve">Frederic Colin</w:t></w:r></w:hyperlink></w:p><w:p><w:pPr/><w:r><w:rPr><w:i w:val="1"/><w:iCs w:val="1"/></w:rPr><w:t xml:space="preserve">Cosmopolitismes</w:t></w:r><w:r><w:rPr/><w:t xml:space="preserve">, 2018</w:t></w:r></w:p><w:p><w:pPr/><w:r><w:rPr/><w:t xml:space="preserve">Article dans une revue</w:t></w:r></w:p><w:p><w:pPr/><w:hyperlink r:id="rId32" w:history="1"><w:r><w:rPr><w:color w:val="#410a8c"/><w:u w:val="single"/></w:rPr><w:t xml:space="preserve">hal-02085562v1</w:t></w:r></w:hyperlink></w:p></w:tc></w:tr><w:tr><w:trPr/><w:tc><w:tcPr><w:noWrap/></w:tcPr><w:p><w:pPr><w:spacing w:after="200"/></w:pPr><w:hyperlink r:id="rId33" w:history="1"><w:r><w:rPr><w:color w:val="1e198e"/><w:b w:val="1"/><w:bCs w:val="1"/><w:u w:val="single"/></w:rPr><w:t xml:space="preserve">La direction nationale du contrôle de gestion ne constitue pas un organisme distinct de la Fédération Française de Football, note sous CE, 22 juin 2017, Fédération française de football, n° 398082</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3" w:history="1"><w:r><w:rPr><w:color w:val="#410a8c"/><w:u w:val="single"/></w:rPr><w:t xml:space="preserve">hal-02085546v1</w:t></w:r></w:hyperlink></w:p></w:tc></w:tr><w:tr><w:trPr/><w:tc><w:tcPr><w:noWrap/></w:tcPr><w:p><w:pPr><w:spacing w:after="200"/></w:pPr><w:hyperlink r:id="rId34" w:history="1"><w:r><w:rPr><w:color w:val="1e198e"/><w:b w:val="1"/><w:bCs w:val="1"/><w:u w:val="single"/></w:rPr><w:t xml:space="preserve">L’étendue du contrôle du juge administratif sur les décisions de dérogation à l’utilisation normale ou d’interdiction de certaines activités sur un circuit de vitesse, note sous CE, 23 février 2017, Société anonyme Anneau du Rhin, n° 394919</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4" w:history="1"><w:r><w:rPr><w:color w:val="#410a8c"/><w:u w:val="single"/></w:rPr><w:t xml:space="preserve">hal-02085534v1</w:t></w:r></w:hyperlink></w:p></w:tc></w:tr><w:tr><w:trPr/><w:tc><w:tcPr><w:noWrap/></w:tcPr><w:p><w:pPr><w:spacing w:after="200"/></w:pPr><w:hyperlink r:id="rId35" w:history="1"><w:r><w:rPr><w:color w:val="1e198e"/><w:b w:val="1"/><w:bCs w:val="1"/><w:u w:val="single"/></w:rPr><w:t xml:space="preserve">Les conditions du référé-suspension d’une sanction pour entrave à contrôle antidopage par un entraineur sportif, note sous CE, ord., 25 août 2017, M. A. B., n° 413353</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5" w:history="1"><w:r><w:rPr><w:color w:val="#410a8c"/><w:u w:val="single"/></w:rPr><w:t xml:space="preserve">hal-02085548v1</w:t></w:r></w:hyperlink></w:p></w:tc></w:tr><w:tr><w:trPr/><w:tc><w:tcPr><w:noWrap/></w:tcPr><w:p><w:pPr><w:spacing w:after="200"/></w:pPr><w:hyperlink r:id="rId36" w:history="1"><w:r><w:rPr><w:color w:val="1e198e"/><w:b w:val="1"/><w:bCs w:val="1"/><w:u w:val="single"/></w:rPr><w:t xml:space="preserve">La compétence juridictionnelle concernant une décision fédérale de classement national, note sous CE, 12 octobre 2016, Association Olympia lutte Schiltigheim, n° 398995</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6" w:history="1"><w:r><w:rPr><w:color w:val="#410a8c"/><w:u w:val="single"/></w:rPr><w:t xml:space="preserve">hal-02085520v1</w:t></w:r></w:hyperlink></w:p></w:tc></w:tr><w:tr><w:trPr/><w:tc><w:tcPr><w:noWrap/></w:tcPr><w:p><w:pPr><w:spacing w:after="200"/></w:pPr><w:hyperlink r:id="rId37" w:history="1"><w:r><w:rPr><w:color w:val="1e198e"/><w:b w:val="1"/><w:bCs w:val="1"/><w:u w:val="single"/></w:rPr><w:t xml:space="preserve">Le contrôle étendu du juge administratif sur la décision ministérielle d’homologation d’un circuit de vitesse, note sous CE, 23 février 2017, M. B., n° 398067</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7" w:history="1"><w:r><w:rPr><w:color w:val="#410a8c"/><w:u w:val="single"/></w:rPr><w:t xml:space="preserve">hal-02085533v1</w:t></w:r></w:hyperlink></w:p></w:tc></w:tr><w:tr><w:trPr/><w:tc><w:tcPr><w:noWrap/></w:tcPr><w:p><w:pPr><w:spacing w:after="200"/></w:pPr><w:hyperlink r:id="rId38" w:history="1"><w:r><w:rPr><w:color w:val="1e198e"/><w:b w:val="1"/><w:bCs w:val="1"/><w:u w:val="single"/></w:rPr><w:t xml:space="preserve">Les moyens des représentants syndicaux dans la fonction publique</w:t></w:r></w:hyperlink></w:p><w:p><w:pPr/><w:hyperlink r:id="rId29" w:history="1"><w:r><w:rPr><w:color w:val="#410a8c"/><w:u w:val="single"/></w:rPr><w:t xml:space="preserve">Frederic Colin</w:t></w:r></w:hyperlink></w:p><w:p><w:pPr/><w:r><w:rPr><w:i w:val="1"/><w:iCs w:val="1"/></w:rPr><w:t xml:space="preserve">Droit Social</w:t></w:r><w:r><w:rPr/><w:t xml:space="preserve">, 2017</w:t></w:r></w:p><w:p><w:pPr/><w:r><w:rPr/><w:t xml:space="preserve">Article dans une revue</w:t></w:r></w:p><w:p><w:pPr/><w:hyperlink r:id="rId38" w:history="1"><w:r><w:rPr><w:color w:val="#410a8c"/><w:u w:val="single"/></w:rPr><w:t xml:space="preserve">hal-02085528v1</w:t></w:r></w:hyperlink></w:p></w:tc></w:tr><w:tr><w:trPr/><w:tc><w:tcPr><w:noWrap/></w:tcPr><w:p><w:pPr><w:spacing w:after="200"/></w:pPr><w:hyperlink r:id="rId39" w:history="1"><w:r><w:rPr><w:color w:val="1e198e"/><w:b w:val="1"/><w:bCs w:val="1"/><w:u w:val="single"/></w:rPr><w:t xml:space="preserve">L’instauration de servitudes de passage au bénéfice de pistes de ski ne justifie pas la transmission d’une question prioritaire de constitutionnalité, note sous CE, 30 décembre 2016, Mme B., n° 404348</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9" w:history="1"><w:r><w:rPr><w:color w:val="#410a8c"/><w:u w:val="single"/></w:rPr><w:t xml:space="preserve">hal-02085536v1</w:t></w:r></w:hyperlink></w:p></w:tc></w:tr><w:tr><w:trPr/><w:tc><w:tcPr><w:noWrap/></w:tcPr><w:p><w:pPr><w:spacing w:after="200"/></w:pPr><w:hyperlink r:id="rId40" w:history="1"><w:r><w:rPr><w:color w:val="1e198e"/><w:b w:val="1"/><w:bCs w:val="1"/><w:u w:val="single"/></w:rPr><w:t xml:space="preserve">La suspension de la décision d’une fédération sportive prise dans le cadre de son pouvoir de réformation d’une décision de la ligue nationale professionnelle qu’elle a créée, note sous CE, 12 avril 2017, Ligue nationale de rugby, n° 409537</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0" w:history="1"><w:r><w:rPr><w:color w:val="#410a8c"/><w:u w:val="single"/></w:rPr><w:t xml:space="preserve">hal-02085543v1</w:t></w:r></w:hyperlink></w:p></w:tc></w:tr><w:tr><w:trPr/><w:tc><w:tcPr><w:noWrap/></w:tcPr><w:p><w:pPr><w:spacing w:after="200"/></w:pPr><w:hyperlink r:id="rId41" w:history="1"><w:r><w:rPr><w:color w:val="1e198e"/><w:b w:val="1"/><w:bCs w:val="1"/><w:u w:val="single"/></w:rPr><w:t xml:space="preserve">Le refus d’agrément ministériel d’une fédération sportive est enfin considéré comme un acte individuel, note sous CE, 26 avril 2017, Fédération de boxe américaine et disciplines associées, n° 399945</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1" w:history="1"><w:r><w:rPr><w:color w:val="#410a8c"/><w:u w:val="single"/></w:rPr><w:t xml:space="preserve">hal-02085549v1</w:t></w:r></w:hyperlink></w:p></w:tc></w:tr><w:tr><w:trPr/><w:tc><w:tcPr><w:noWrap/></w:tcPr><w:p><w:pPr><w:spacing w:after="200"/></w:pPr><w:hyperlink r:id="rId42" w:history="1"><w:r><w:rPr><w:color w:val="1e198e"/><w:b w:val="1"/><w:bCs w:val="1"/><w:u w:val="single"/></w:rPr><w:t xml:space="preserve">Pas de QPC à l’encontre de la procédure de lutte contre le dopage, qui n’instaure pas de présomption irréfragable de culpabilité, note sous CE, 3 octobre 2016, M. A., n° 397744</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2" w:history="1"><w:r><w:rPr><w:color w:val="#410a8c"/><w:u w:val="single"/></w:rPr><w:t xml:space="preserve">hal-02085521v1</w:t></w:r></w:hyperlink></w:p></w:tc></w:tr><w:tr><w:trPr/><w:tc><w:tcPr><w:noWrap/></w:tcPr><w:p><w:pPr><w:spacing w:after="200"/></w:pPr><w:hyperlink r:id="rId43" w:history="1"><w:r><w:rPr><w:color w:val="1e198e"/><w:b w:val="1"/><w:bCs w:val="1"/><w:u w:val="single"/></w:rPr><w:t xml:space="preserve">Le Conseil d’État annule la suspension du permis de construire de restructuration du nouveau stade Roland Garros, note sous CE, 3 octobre 2016, Société pour la protection des paysages et de l’esthétique de la France et autres, n° 398589</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3" w:history="1"><w:r><w:rPr><w:color w:val="#410a8c"/><w:u w:val="single"/></w:rPr><w:t xml:space="preserve">hal-02085517v1</w:t></w:r></w:hyperlink></w:p></w:tc></w:tr><w:tr><w:trPr/><w:tc><w:tcPr><w:noWrap/></w:tcPr><w:p><w:pPr><w:spacing w:after="200"/></w:pPr><w:hyperlink r:id="rId44" w:history="1"><w:r><w:rPr><w:color w:val="1e198e"/><w:b w:val="1"/><w:bCs w:val="1"/><w:u w:val="single"/></w:rPr><w:t xml:space="preserve">Le « fichage » de supporters par les organisateurs de manifestations sportives ne contrevient pas aux droits et libertés garanties par la Constitution, note sous CE, réf., 13 février 2017, Association nationale des supporters et autres, n° 406665</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4" w:history="1"><w:r><w:rPr><w:color w:val="#410a8c"/><w:u w:val="single"/></w:rPr><w:t xml:space="preserve">hal-02085538v1</w:t></w:r></w:hyperlink></w:p></w:tc></w:tr><w:tr><w:trPr/><w:tc><w:tcPr><w:noWrap/></w:tcPr><w:p><w:pPr><w:spacing w:after="200"/></w:pPr><w:hyperlink r:id="rId45" w:history="1"><w:r><w:rPr><w:color w:val="1e198e"/><w:b w:val="1"/><w:bCs w:val="1"/><w:u w:val="single"/></w:rPr><w:t xml:space="preserve">Interdiction de déplacement de supporters : le contrôle au regard de la convention européenne sur la violence et les débordements de spectateurs, et au regard de l’état d’urgence, note sous CE, 30 décembre 2016, Association nationale des supporters et autres, n° 395337</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5" w:history="1"><w:r><w:rPr><w:color w:val="#410a8c"/><w:u w:val="single"/></w:rPr><w:t xml:space="preserve">hal-02085537v1</w:t></w:r></w:hyperlink></w:p></w:tc></w:tr><w:tr><w:trPr/><w:tc><w:tcPr><w:noWrap/></w:tcPr><w:p><w:pPr><w:spacing w:after="200"/></w:pPr><w:hyperlink r:id="rId46" w:history="1"><w:r><w:rPr><w:color w:val="1e198e"/><w:b w:val="1"/><w:bCs w:val="1"/><w:u w:val="single"/></w:rPr><w:t xml:space="preserve">Une décision municipale de retrait d’accès à un équipement sportif, irrégulière pour seul vice de forme, n’ouvre pas droit à indemnisation, note sous CE, 13 avril 2017, Association Le Gournay Karaté Do, n° 387314</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6" w:history="1"><w:r><w:rPr><w:color w:val="#410a8c"/><w:u w:val="single"/></w:rPr><w:t xml:space="preserve">hal-02085545v1</w:t></w:r></w:hyperlink></w:p></w:tc></w:tr><w:tr><w:trPr/><w:tc><w:tcPr><w:noWrap/></w:tcPr><w:p><w:pPr><w:spacing w:after="200"/></w:pPr><w:hyperlink r:id="rId47"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2017</w:t></w:r></w:p><w:p><w:pPr/><w:r><w:rPr/><w:t xml:space="preserve">Article dans une revue</w:t></w:r></w:p><w:p><w:pPr/><w:hyperlink r:id="rId47" w:history="1"><w:r><w:rPr><w:color w:val="#410a8c"/><w:u w:val="single"/></w:rPr><w:t xml:space="preserve">hal-02085542v1</w:t></w:r></w:hyperlink></w:p></w:tc></w:tr><w:tr><w:trPr/><w:tc><w:tcPr><w:noWrap/></w:tcPr><w:p><w:pPr><w:spacing w:after="200"/></w:pPr><w:hyperlink r:id="rId48" w:history="1"><w:r><w:rPr><w:color w:val="1e198e"/><w:b w:val="1"/><w:bCs w:val="1"/><w:u w:val="single"/></w:rPr><w:t xml:space="preserve">Les paris mutuels « en dur » et les paris en ligne relèvent-ils de situations identiques ?, note sous CE, 9 décembre 2016, M. B., n° 385934</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8" w:history="1"><w:r><w:rPr><w:color w:val="#410a8c"/><w:u w:val="single"/></w:rPr><w:t xml:space="preserve">hal-02085522v1</w:t></w:r></w:hyperlink></w:p></w:tc></w:tr><w:tr><w:trPr/><w:tc><w:tcPr><w:noWrap/></w:tcPr><w:p><w:pPr><w:spacing w:after="200"/></w:pPr><w:hyperlink r:id="rId49" w:history="1"><w:r><w:rPr><w:color w:val="1e198e"/><w:b w:val="1"/><w:bCs w:val="1"/><w:u w:val="single"/></w:rPr><w:t xml:space="preserve">La confrontation dans le cadre du contradictoire en droit administratif</w:t></w:r></w:hyperlink></w:p><w:p><w:pPr/><w:hyperlink r:id="rId29" w:history="1"><w:r><w:rPr><w:color w:val="#410a8c"/><w:u w:val="single"/></w:rPr><w:t xml:space="preserve">Frederic Colin</w:t></w:r></w:hyperlink></w:p><w:p><w:pPr/><w:r><w:rPr><w:i w:val="1"/><w:iCs w:val="1"/></w:rPr><w:t xml:space="preserve">Revue de la Recherche Juridique - Droit prospectif</w:t></w:r><w:r><w:rPr/><w:t xml:space="preserve">, 2017</w:t></w:r></w:p><w:p><w:pPr/><w:r><w:rPr/><w:t xml:space="preserve">Article dans une revue</w:t></w:r></w:p><w:p><w:pPr/><w:hyperlink r:id="rId49" w:history="1"><w:r><w:rPr><w:color w:val="#410a8c"/><w:u w:val="single"/></w:rPr><w:t xml:space="preserve">hal-02085523v1</w:t></w:r></w:hyperlink></w:p></w:tc></w:tr><w:tr><w:trPr/><w:tc><w:tcPr><w:noWrap/></w:tcPr><w:p><w:pPr><w:spacing w:after="200"/></w:pPr><w:hyperlink r:id="rId50" w:history="1"><w:r><w:rPr><w:color w:val="1e198e"/><w:b w:val="1"/><w:bCs w:val="1"/><w:u w:val="single"/></w:rPr><w:t xml:space="preserve">Impossible abrogation de dispositions non ratifiées de l’ordonnance du 23 mai 2006, note sous CE, 12 octobre 2016, Syndicat national des entreprises des loisirs marchands et autres, n° 396170</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50" w:history="1"><w:r><w:rPr><w:color w:val="#410a8c"/><w:u w:val="single"/></w:rPr><w:t xml:space="preserve">hal-02085516v1</w:t></w:r></w:hyperlink></w:p></w:tc></w:tr><w:tr><w:trPr/><w:tc><w:tcPr><w:noWrap/></w:tcPr><w:p><w:pPr><w:spacing w:after="200"/></w:pPr><w:hyperlink r:id="rId51" w:history="1"><w:r><w:rPr><w:color w:val="1e198e"/><w:b w:val="1"/><w:bCs w:val="1"/><w:u w:val="single"/></w:rPr><w:t xml:space="preserve">Les conditions de mise en œuvre de la politique de clémence de l’AFLD, note sous CE, 23 décembre 2016, Mme B., n° 399728</w:t></w:r></w:hyperlink></w:p><w:p><w:pPr/><w:hyperlink r:id="rId29" w:history="1"><w:r><w:rPr><w:color w:val="#410a8c"/><w:u w:val="single"/></w:rPr><w:t xml:space="preserve">Frederic Colin</w:t></w:r></w:hyperlink></w:p><w:p><w:pPr/><w:r><w:rPr><w:i w:val="1"/><w:iCs w:val="1"/></w:rPr><w:t xml:space="preserve">Les cahiers de droit du sport</w:t></w:r><w:r><w:rPr/><w:t xml:space="preserve">, A paraître</w:t></w:r></w:p><w:p><w:pPr/><w:r><w:rPr/><w:t xml:space="preserve">Article dans une revue</w:t></w:r></w:p><w:p><w:pPr/><w:hyperlink r:id="rId51" w:history="1"><w:r><w:rPr><w:color w:val="#410a8c"/><w:u w:val="single"/></w:rPr><w:t xml:space="preserve">hal-02085539v1</w:t></w:r></w:hyperlink></w:p></w:tc></w:tr><w:tr><w:trPr/><w:tc><w:tcPr><w:noWrap/></w:tcPr><w:p><w:pPr><w:spacing w:after="200"/></w:pPr><w:hyperlink r:id="rId52" w:history="1"><w:r><w:rPr><w:color w:val="1e198e"/><w:b w:val="1"/><w:bCs w:val="1"/><w:u w:val="single"/></w:rPr><w:t xml:space="preserve">Le contrôle de constitutionnalité de l’extension des pouvoirs des clubs sportifs en matière de refus d’accès aux enceintes sportives, note sous CC, 16 juin 2017, Association nationale des supporters, n° 2017-637 QPC</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52" w:history="1"><w:r><w:rPr><w:color w:val="#410a8c"/><w:u w:val="single"/></w:rPr><w:t xml:space="preserve">hal-02085550v1</w:t></w:r></w:hyperlink></w:p></w:tc></w:tr><w:tr><w:trPr/><w:tc><w:tcPr><w:noWrap/></w:tcPr><w:p><w:pPr><w:spacing w:after="200"/></w:pPr><w:hyperlink r:id="rId53" w:history="1"><w:r><w:rPr><w:color w:val="1e198e"/><w:b w:val="1"/><w:bCs w:val="1"/><w:u w:val="single"/></w:rPr><w:t xml:space="preserve">Le contrôle restreint du juge administratif sur la décision d’un jury de diplôme d’éducateur sportif, note sous CE, 12 octobre 2016, M. B., n° 395307</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53" w:history="1"><w:r><w:rPr><w:color w:val="#410a8c"/><w:u w:val="single"/></w:rPr><w:t xml:space="preserve">hal-02085515v1</w:t></w:r></w:hyperlink></w:p></w:tc></w:tr><w:tr><w:trPr/><w:tc><w:tcPr><w:noWrap/></w:tcPr><w:p><w:pPr><w:spacing w:after="200"/></w:pPr><w:hyperlink r:id="rId54" w:history="1"><w:r><w:rPr><w:color w:val="1e198e"/><w:b w:val="1"/><w:bCs w:val="1"/><w:u w:val="single"/></w:rPr><w:t xml:space="preserve">L’incompétence du seul comité directeur de la Ligue nationale de rugby pour déterminer les conditions d’intégration d’un joueur dans la liste du groupe « XV de France », note sous CE, 25 novembre 2015, SASP Stade Toulousain Rugby, n° 387190</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54" w:history="1"><w:r><w:rPr><w:color w:val="#410a8c"/><w:u w:val="single"/></w:rPr><w:t xml:space="preserve">hal-02085473v1</w:t></w:r></w:hyperlink></w:p></w:tc></w:tr><w:tr><w:trPr/><w:tc><w:tcPr><w:noWrap/></w:tcPr><w:p><w:pPr><w:spacing w:after="200"/></w:pPr><w:hyperlink r:id="rId55" w:history="1"><w:r><w:rPr><w:color w:val="1e198e"/><w:b w:val="1"/><w:bCs w:val="1"/><w:u w:val="single"/></w:rPr><w:t xml:space="preserve">Le préalable obligatoire de conciliation devant le CNOSF dans le contentieux disciplinaire à l’encontre d’un arbitre, note sous CAA Marseille, 12 octobre 2015, M. A. B., n° 14MA02882</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55" w:history="1"><w:r><w:rPr><w:color w:val="#410a8c"/><w:u w:val="single"/></w:rPr><w:t xml:space="preserve">hal-02085461v1</w:t></w:r></w:hyperlink></w:p></w:tc></w:tr><w:tr><w:trPr/><w:tc><w:tcPr><w:noWrap/></w:tcPr><w:p><w:pPr><w:spacing w:after="200"/></w:pPr><w:hyperlink r:id="rId56" w:history="1"><w:r><w:rPr><w:color w:val="1e198e"/><w:b w:val="1"/><w:bCs w:val="1"/><w:u w:val="single"/></w:rPr><w:t xml:space="preserve">La régulation de la simplification administrative</w:t></w:r></w:hyperlink></w:p><w:p><w:pPr/><w:hyperlink r:id="rId29" w:history="1"><w:r><w:rPr><w:color w:val="#410a8c"/><w:u w:val="single"/></w:rPr><w:t xml:space="preserve">Frederic Colin</w:t></w:r></w:hyperlink></w:p><w:p><w:pPr/><w:r><w:rPr><w:i w:val="1"/><w:iCs w:val="1"/></w:rPr><w:t xml:space="preserve">Revue française d’administration publique</w:t></w:r><w:r><w:rPr/><w:t xml:space="preserve">, 2016</w:t></w:r></w:p><w:p><w:pPr/><w:r><w:rPr/><w:t xml:space="preserve">Article dans une revue</w:t></w:r></w:p><w:p><w:pPr/><w:hyperlink r:id="rId56" w:history="1"><w:r><w:rPr><w:color w:val="#410a8c"/><w:u w:val="single"/></w:rPr><w:t xml:space="preserve">hal-02085484v1</w:t></w:r></w:hyperlink></w:p></w:tc></w:tr><w:tr><w:trPr/><w:tc><w:tcPr><w:noWrap/></w:tcPr><w:p><w:pPr><w:spacing w:after="200"/></w:pPr><w:hyperlink r:id="rId57" w:history="1"><w:r><w:rPr><w:color w:val="1e198e"/><w:b w:val="1"/><w:bCs w:val="1"/><w:u w:val="single"/></w:rPr><w:t xml:space="preserve">La suspension d’un club sportif ne constitue pas une sanction disciplinaire, note sous CAA Marseille, 29 février 2016, SASP Sporting Club de Bastia, n° 14MA04854</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57" w:history="1"><w:r><w:rPr><w:color w:val="#410a8c"/><w:u w:val="single"/></w:rPr><w:t xml:space="preserve">hal-02085493v1</w:t></w:r></w:hyperlink></w:p></w:tc></w:tr><w:tr><w:trPr/><w:tc><w:tcPr><w:noWrap/></w:tcPr><w:p><w:pPr><w:spacing w:after="200"/></w:pPr><w:hyperlink r:id="rId58" w:history="1"><w:r><w:rPr><w:color w:val="1e198e"/><w:b w:val="1"/><w:bCs w:val="1"/><w:u w:val="single"/></w:rPr><w:t xml:space="preserve">L’appréciation du référé-suspension faisant suite à l’annulation d’une sanction de suspension par l’AFLD, note sous CE, ord., 2 mai 2016, M. A., n° 399040</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58" w:history="1"><w:r><w:rPr><w:color w:val="#410a8c"/><w:u w:val="single"/></w:rPr><w:t xml:space="preserve">hal-02085492v1</w:t></w:r></w:hyperlink></w:p></w:tc></w:tr><w:tr><w:trPr/><w:tc><w:tcPr><w:noWrap/></w:tcPr><w:p><w:pPr><w:spacing w:after="200"/></w:pPr><w:hyperlink r:id="rId59" w:history="1"><w:r><w:rPr><w:color w:val="1e198e"/><w:b w:val="1"/><w:bCs w:val="1"/><w:u w:val="single"/></w:rPr><w:t xml:space="preserve">Le principe de légalité des délits et des peines ne permet pas de transmettre une question prioritaire de constitutionnalité contre une décision d’interdiction de manifestation sportive de l’AFLD, note sous CE, ord., 22 avril 2016, M. A., n° 398087</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59" w:history="1"><w:r><w:rPr><w:color w:val="#410a8c"/><w:u w:val="single"/></w:rPr><w:t xml:space="preserve">hal-02085490v1</w:t></w:r></w:hyperlink></w:p></w:tc></w:tr><w:tr><w:trPr/><w:tc><w:tcPr><w:noWrap/></w:tcPr><w:p><w:pPr><w:spacing w:after="200"/></w:pPr><w:hyperlink r:id="rId60" w:history="1"><w:r><w:rPr><w:color w:val="1e198e"/><w:b w:val="1"/><w:bCs w:val="1"/><w:u w:val="single"/></w:rPr><w:t xml:space="preserve">Le contrôle du retrait ministériel de l’agrément d’une fédération sportive, note sous CE, 9 novembre 2015, Fédération de muaythaï et disciplines associées, n° 385153</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0" w:history="1"><w:r><w:rPr><w:color w:val="#410a8c"/><w:u w:val="single"/></w:rPr><w:t xml:space="preserve">hal-02085462v1</w:t></w:r></w:hyperlink></w:p></w:tc></w:tr><w:tr><w:trPr/><w:tc><w:tcPr><w:noWrap/></w:tcPr><w:p><w:pPr><w:spacing w:after="200"/></w:pPr><w:hyperlink r:id="rId61" w:history="1"><w:r><w:rPr><w:color w:val="1e198e"/><w:b w:val="1"/><w:bCs w:val="1"/><w:u w:val="single"/></w:rPr><w:t xml:space="preserve">Suspension en référé d’une sanction disproportionnée d’interdiction de compétition suite à no show, note sous CE, ord., 12 février 2016, M. A. C. c/ AFLD, n° 396215</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1" w:history="1"><w:r><w:rPr><w:color w:val="#410a8c"/><w:u w:val="single"/></w:rPr><w:t xml:space="preserve">hal-02085480v1</w:t></w:r></w:hyperlink></w:p></w:tc></w:tr><w:tr><w:trPr/><w:tc><w:tcPr><w:noWrap/></w:tcPr><w:p><w:pPr><w:spacing w:after="200"/></w:pPr><w:hyperlink r:id="rId62" w:history="1"><w:r><w:rPr><w:color w:val="1e198e"/><w:b w:val="1"/><w:bCs w:val="1"/><w:u w:val="single"/></w:rPr><w:t xml:space="preserve">Les « intérêts supérieurs » du football et le système de montées/descentes, note sous CE, 3 février 2016, SASP Red Star FC et autres, n° 391929</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2" w:history="1"><w:r><w:rPr><w:color w:val="#410a8c"/><w:u w:val="single"/></w:rPr><w:t xml:space="preserve">hal-02085475v1</w:t></w:r></w:hyperlink></w:p></w:tc></w:tr><w:tr><w:trPr/><w:tc><w:tcPr><w:noWrap/></w:tcPr><w:p><w:pPr><w:spacing w:after="200"/></w:pPr><w:hyperlink r:id="rId63"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2016</w:t></w:r></w:p><w:p><w:pPr/><w:r><w:rPr/><w:t xml:space="preserve">Article dans une revue</w:t></w:r></w:p><w:p><w:pPr/><w:hyperlink r:id="rId63" w:history="1"><w:r><w:rPr><w:color w:val="#410a8c"/><w:u w:val="single"/></w:rPr><w:t xml:space="preserve">hal-02085497v1</w:t></w:r></w:hyperlink></w:p></w:tc></w:tr><w:tr><w:trPr/><w:tc><w:tcPr><w:noWrap/></w:tcPr><w:p><w:pPr><w:spacing w:after="200"/></w:pPr><w:hyperlink r:id="rId64" w:history="1"><w:r><w:rPr><w:color w:val="1e198e"/><w:b w:val="1"/><w:bCs w:val="1"/><w:u w:val="single"/></w:rPr><w:t xml:space="preserve">Les conditions de notification d’un contrôle antidopage sur le terrain, note sous CE, 22 juillet 2016, M. B, n° 396214</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4" w:history="1"><w:r><w:rPr><w:color w:val="#410a8c"/><w:u w:val="single"/></w:rPr><w:t xml:space="preserve">hal-02085508v1</w:t></w:r></w:hyperlink></w:p></w:tc></w:tr><w:tr><w:trPr/><w:tc><w:tcPr><w:noWrap/></w:tcPr><w:p><w:pPr><w:spacing w:after="200"/></w:pPr><w:hyperlink r:id="rId65" w:history="1"><w:r><w:rPr><w:color w:val="1e198e"/><w:b w:val="1"/><w:bCs w:val="1"/><w:u w:val="single"/></w:rPr><w:t xml:space="preserve">Référé-liberté et arrêté préfectoral d’interdiction de déplacement de supporters, note sous CE, 22 janvier 2016, Association nationale des supporters (ANS), n° 396307</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5" w:history="1"><w:r><w:rPr><w:color w:val="#410a8c"/><w:u w:val="single"/></w:rPr><w:t xml:space="preserve">hal-02085479v1</w:t></w:r></w:hyperlink></w:p></w:tc></w:tr><w:tr><w:trPr/><w:tc><w:tcPr><w:noWrap/></w:tcPr><w:p><w:pPr><w:spacing w:after="200"/></w:pPr><w:hyperlink r:id="rId66" w:history="1"><w:r><w:rPr><w:color w:val="1e198e"/><w:b w:val="1"/><w:bCs w:val="1"/><w:u w:val="single"/></w:rPr><w:t xml:space="preserve">Les limites de la QPC au regard de la valeur normative du Code du sport, note sous CE, 15 février 2016, M. A., n° 392083</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6" w:history="1"><w:r><w:rPr><w:color w:val="#410a8c"/><w:u w:val="single"/></w:rPr><w:t xml:space="preserve">hal-02085477v1</w:t></w:r></w:hyperlink></w:p></w:tc></w:tr><w:tr><w:trPr/><w:tc><w:tcPr><w:noWrap/></w:tcPr><w:p><w:pPr><w:spacing w:after="200"/></w:pPr><w:hyperlink r:id="rId67" w:history="1"><w:r><w:rPr><w:color w:val="1e198e"/><w:b w:val="1"/><w:bCs w:val="1"/><w:u w:val="single"/></w:rPr><w:t xml:space="preserve">La confirmation de l’application de la théorie du « bilan » au contrôle de l’utilité publique de travaux d’aménagement d’un site sportif, note sous CAA Lyon, 12 avril 2016, Mme C., n° 15LY00656</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7" w:history="1"><w:r><w:rPr><w:color w:val="#410a8c"/><w:u w:val="single"/></w:rPr><w:t xml:space="preserve">hal-02085489v1</w:t></w:r></w:hyperlink></w:p></w:tc></w:tr><w:tr><w:trPr/><w:tc><w:tcPr><w:noWrap/></w:tcPr><w:p><w:pPr><w:spacing w:after="200"/></w:pPr><w:hyperlink r:id="rId68" w:history="1"><w:r><w:rPr><w:color w:val="1e198e"/><w:b w:val="1"/><w:bCs w:val="1"/><w:u w:val="single"/></w:rPr><w:t xml:space="preserve">L’efficacité du référé-suspension dans le contentieux du dénouement des compétitions, note sous TA Versailles, ord., 20 août 2015, Association Lille métropole rugby et Société Lille métropole rugby, n° 1505420</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8" w:history="1"><w:r><w:rPr><w:color w:val="#410a8c"/><w:u w:val="single"/></w:rPr><w:t xml:space="preserve">hal-02085465v1</w:t></w:r></w:hyperlink></w:p></w:tc></w:tr><w:tr><w:trPr/><w:tc><w:tcPr><w:noWrap/></w:tcPr><w:p><w:pPr><w:spacing w:after="200"/></w:pPr><w:hyperlink r:id="rId69" w:history="1"><w:r><w:rPr><w:color w:val="1e198e"/><w:b w:val="1"/><w:bCs w:val="1"/><w:u w:val="single"/></w:rPr><w:t xml:space="preserve">Le deltaplane et le faucon pèlerin : pas de vol libre chez les oiseaux !, note sous CAA de Nancy, 9 Juin 2016, Delta Club du Haut-Jura c/ ministère de l’écologie, du développement durable et de l’énergie, n° 15NC01912</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9" w:history="1"><w:r><w:rPr><w:color w:val="#410a8c"/><w:u w:val="single"/></w:rPr><w:t xml:space="preserve">hal-02085502v1</w:t></w:r></w:hyperlink></w:p></w:tc></w:tr><w:tr><w:trPr/><w:tc><w:tcPr><w:noWrap/></w:tcPr><w:p><w:pPr><w:spacing w:after="200"/></w:pPr><w:hyperlink r:id="rId70" w:history="1"><w:r><w:rPr><w:color w:val="1e198e"/><w:b w:val="1"/><w:bCs w:val="1"/><w:u w:val="single"/></w:rPr><w:t xml:space="preserve">Le contrôle de la procédure d’homologation d’un circuit de vitesse au regard du respect de la tranquillité publique et du principe d’égalité, note sous CE, 8 janvier 2016, Association de défense des riverains du circuit Pau-Arnos, n° 393806</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0" w:history="1"><w:r><w:rPr><w:color w:val="#410a8c"/><w:u w:val="single"/></w:rPr><w:t xml:space="preserve">hal-02085478v1</w:t></w:r></w:hyperlink></w:p></w:tc></w:tr><w:tr><w:trPr/><w:tc><w:tcPr><w:noWrap/></w:tcPr><w:p><w:pPr><w:spacing w:after="200"/></w:pPr><w:hyperlink r:id="rId71" w:history="1"><w:r><w:rPr><w:color w:val="1e198e"/><w:b w:val="1"/><w:bCs w:val="1"/><w:u w:val="single"/></w:rPr><w:t xml:space="preserve">Que faire d’une place vacante à l’ouverture d’une compétition ?, note sous CE, ord., 25 septembre 2015, Amicale laïque Aplemont Le Havre Basket, n° 393089</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1" w:history="1"><w:r><w:rPr><w:color w:val="#410a8c"/><w:u w:val="single"/></w:rPr><w:t xml:space="preserve">hal-02085469v1</w:t></w:r></w:hyperlink></w:p></w:tc></w:tr><w:tr><w:trPr/><w:tc><w:tcPr><w:noWrap/></w:tcPr><w:p><w:pPr><w:spacing w:after="200"/></w:pPr><w:hyperlink r:id="rId72" w:history="1"><w:r><w:rPr><w:color w:val="1e198e"/><w:b w:val="1"/><w:bCs w:val="1"/><w:u w:val="single"/></w:rPr><w:t xml:space="preserve">Les modalités de décompte des durées de suspension de compétition suite à « no show », note sous CE, 11 juillet 2016, M. B. c/ AFLD, n° 399038</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2" w:history="1"><w:r><w:rPr><w:color w:val="#410a8c"/><w:u w:val="single"/></w:rPr><w:t xml:space="preserve">hal-02085505v1</w:t></w:r></w:hyperlink></w:p></w:tc></w:tr><w:tr><w:trPr/><w:tc><w:tcPr><w:noWrap/></w:tcPr><w:p><w:pPr><w:spacing w:after="200"/></w:pPr><w:hyperlink r:id="rId73" w:history="1"><w:r><w:rPr><w:color w:val="1e198e"/><w:b w:val="1"/><w:bCs w:val="1"/><w:u w:val="single"/></w:rPr><w:t xml:space="preserve">Les conditions de la régularité de la notification par voie postale de la convocation d’un sportif à la séance de la commission disciplinaire, note sous CAA Marseille, 11 juillet 2016, M. B., n° 16MA00048</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3" w:history="1"><w:r><w:rPr><w:color w:val="#410a8c"/><w:u w:val="single"/></w:rPr><w:t xml:space="preserve">hal-02085501v1</w:t></w:r></w:hyperlink></w:p></w:tc></w:tr><w:tr><w:trPr/><w:tc><w:tcPr><w:noWrap/></w:tcPr><w:p><w:pPr><w:spacing w:after="200"/></w:pPr><w:hyperlink r:id="rId74" w:history="1"><w:r><w:rPr><w:color w:val="1e198e"/><w:b w:val="1"/><w:bCs w:val="1"/><w:u w:val="single"/></w:rPr><w:t xml:space="preserve">La protection contre la diffamation en droit de la fonction publique</w:t></w:r></w:hyperlink></w:p><w:p><w:pPr/><w:hyperlink r:id="rId29" w:history="1"><w:r><w:rPr><w:color w:val="#410a8c"/><w:u w:val="single"/></w:rPr><w:t xml:space="preserve">Frederic Colin</w:t></w:r></w:hyperlink></w:p><w:p><w:pPr/><w:r><w:rPr><w:i w:val="1"/><w:iCs w:val="1"/></w:rPr><w:t xml:space="preserve">Revue française de droit administratif</w:t></w:r><w:r><w:rPr/><w:t xml:space="preserve">, 2016</w:t></w:r></w:p><w:p><w:pPr/><w:r><w:rPr/><w:t xml:space="preserve">Article dans une revue</w:t></w:r></w:p><w:p><w:pPr/><w:hyperlink r:id="rId74" w:history="1"><w:r><w:rPr><w:color w:val="#410a8c"/><w:u w:val="single"/></w:rPr><w:t xml:space="preserve">hal-02085509v1</w:t></w:r></w:hyperlink></w:p></w:tc></w:tr><w:tr><w:trPr/><w:tc><w:tcPr><w:noWrap/></w:tcPr><w:p><w:pPr><w:spacing w:after="200"/></w:pPr><w:hyperlink r:id="rId75" w:history="1"><w:r><w:rPr><w:color w:val="1e198e"/><w:b w:val="1"/><w:bCs w:val="1"/><w:u w:val="single"/></w:rPr><w:t xml:space="preserve">Le formulaire, acte administratif structurant de la relation entre l’Administration et le public</w:t></w:r></w:hyperlink></w:p><w:p><w:pPr/><w:hyperlink r:id="rId29" w:history="1"><w:r><w:rPr><w:color w:val="#410a8c"/><w:u w:val="single"/></w:rPr><w:t xml:space="preserve">Frederic Colin</w:t></w:r></w:hyperlink></w:p><w:p><w:pPr/><w:r><w:rPr><w:i w:val="1"/><w:iCs w:val="1"/></w:rPr><w:t xml:space="preserve">Droit administratif</w:t></w:r><w:r><w:rPr/><w:t xml:space="preserve">, 2016</w:t></w:r></w:p><w:p><w:pPr/><w:r><w:rPr/><w:t xml:space="preserve">Article dans une revue</w:t></w:r></w:p><w:p><w:pPr/><w:hyperlink r:id="rId75" w:history="1"><w:r><w:rPr><w:color w:val="#410a8c"/><w:u w:val="single"/></w:rPr><w:t xml:space="preserve">hal-02085471v1</w:t></w:r></w:hyperlink></w:p></w:tc></w:tr><w:tr><w:trPr/><w:tc><w:tcPr><w:noWrap/></w:tcPr><w:p><w:pPr><w:spacing w:after="200"/></w:pPr><w:hyperlink r:id="rId76" w:history="1"><w:r><w:rPr><w:color w:val="1e198e"/><w:b w:val="1"/><w:bCs w:val="1"/><w:u w:val="single"/></w:rPr><w:t xml:space="preserve">Pollution sonore de voisinage : le vélo-rail ou le bruit du train à vélo !, note sous CAA Paris, 29 juillet 2016, M. E., n° 15PA01415</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6" w:history="1"><w:r><w:rPr><w:color w:val="#410a8c"/><w:u w:val="single"/></w:rPr><w:t xml:space="preserve">hal-02085504v1</w:t></w:r></w:hyperlink></w:p></w:tc></w:tr><w:tr><w:trPr/><w:tc><w:tcPr><w:noWrap/></w:tcPr><w:p><w:pPr><w:spacing w:after="200"/></w:pPr><w:hyperlink r:id="rId77" w:history="1"><w:r><w:rPr><w:color w:val="1e198e"/><w:b w:val="1"/><w:bCs w:val="1"/><w:u w:val="single"/></w:rPr><w:t xml:space="preserve">Les subtilités de la répartition des compétences juridictionnelles au sein de l’ordre administratif en matière d’organisation des championnats, note sous CE, 15 avril 2016, Amicale laïque Aplemont Le Havre Basket C/ Fédération française de basket ball, n° 393104</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7" w:history="1"><w:r><w:rPr><w:color w:val="#410a8c"/><w:u w:val="single"/></w:rPr><w:t xml:space="preserve">hal-02085488v1</w:t></w:r></w:hyperlink></w:p></w:tc></w:tr><w:tr><w:trPr/><w:tc><w:tcPr><w:noWrap/></w:tcPr><w:p><w:pPr><w:spacing w:after="200"/></w:pPr><w:hyperlink r:id="rId78" w:history="1"><w:r><w:rPr><w:color w:val="1e198e"/><w:b w:val="1"/><w:bCs w:val="1"/><w:u w:val="single"/></w:rPr><w:t xml:space="preserve">Les scellés administratifs</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2016</w:t></w:r></w:p><w:p><w:pPr/><w:r><w:rPr/><w:t xml:space="preserve">Article dans une revue</w:t></w:r></w:p><w:p><w:pPr/><w:hyperlink r:id="rId78" w:history="1"><w:r><w:rPr><w:color w:val="#410a8c"/><w:u w:val="single"/></w:rPr><w:t xml:space="preserve">hal-02085496v1</w:t></w:r></w:hyperlink></w:p></w:tc></w:tr><w:tr><w:trPr/><w:tc><w:tcPr><w:noWrap/></w:tcPr><w:p><w:pPr><w:spacing w:after="200"/></w:pPr><w:hyperlink r:id="rId79" w:history="1"><w:r><w:rPr><w:color w:val="1e198e"/><w:b w:val="1"/><w:bCs w:val="1"/><w:u w:val="single"/></w:rPr><w:t xml:space="preserve">L’obligation d’individualisation des sanctions en matière de sport, note sous CE, 11 mai 2016, M. A., n° 388322</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9" w:history="1"><w:r><w:rPr><w:color w:val="#410a8c"/><w:u w:val="single"/></w:rPr><w:t xml:space="preserve">hal-02085506v1</w:t></w:r></w:hyperlink></w:p></w:tc></w:tr><w:tr><w:trPr/><w:tc><w:tcPr><w:noWrap/></w:tcPr><w:p><w:pPr><w:spacing w:after="200"/></w:pPr><w:hyperlink r:id="rId80" w:history="1"><w:r><w:rPr><w:color w:val="1e198e"/><w:b w:val="1"/><w:bCs w:val="1"/><w:u w:val="single"/></w:rPr><w:t xml:space="preserve">Le contrôle du juge administratif sur le quantum des sanctions de l’AFLD suite à un manquement de localisation par un sportif inscrit dans un groupe cible, note sous CE, 15 avril 2016, M. C., n° 394199</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80" w:history="1"><w:r><w:rPr><w:color w:val="#410a8c"/><w:u w:val="single"/></w:rPr><w:t xml:space="preserve">hal-02085491v1</w:t></w:r></w:hyperlink></w:p></w:tc></w:tr><w:tr><w:trPr/><w:tc><w:tcPr><w:noWrap/></w:tcPr><w:p><w:pPr><w:spacing w:after="200"/></w:pPr><w:hyperlink r:id="rId81" w:history="1"><w:r><w:rPr><w:color w:val="1e198e"/><w:b w:val="1"/><w:bCs w:val="1"/><w:u w:val="single"/></w:rPr><w:t xml:space="preserve">Les modifications récentes du droit de la fonction publique territoriale</w:t></w:r></w:hyperlink></w:p><w:p><w:pPr/><w:hyperlink r:id="rId29" w:history="1"><w:r><w:rPr><w:color w:val="#410a8c"/><w:u w:val="single"/></w:rPr><w:t xml:space="preserve">Frederic Colin</w:t></w:r></w:hyperlink></w:p><w:p><w:pPr/><w:r><w:rPr><w:i w:val="1"/><w:iCs w:val="1"/></w:rPr><w:t xml:space="preserve">Bulletin juridique des collectivités locales</w:t></w:r><w:r><w:rPr/><w:t xml:space="preserve">, 2016</w:t></w:r></w:p><w:p><w:pPr/><w:r><w:rPr/><w:t xml:space="preserve">Article dans une revue</w:t></w:r></w:p><w:p><w:pPr/><w:hyperlink r:id="rId81" w:history="1"><w:r><w:rPr><w:color w:val="#410a8c"/><w:u w:val="single"/></w:rPr><w:t xml:space="preserve">hal-02085487v1</w:t></w:r></w:hyperlink></w:p></w:tc></w:tr><w:tr><w:trPr/><w:tc><w:tcPr><w:noWrap/></w:tcPr><w:p><w:pPr><w:spacing w:after="200"/></w:pPr><w:hyperlink r:id="rId82" w:history="1"><w:r><w:rPr><w:color w:val="1e198e"/><w:b w:val="1"/><w:bCs w:val="1"/><w:u w:val="single"/></w:rPr><w:t xml:space="preserve">Le retard de l’agent public</w:t></w:r></w:hyperlink></w:p><w:p><w:pPr/><w:hyperlink r:id="rId29" w:history="1"><w:r><w:rPr><w:color w:val="#410a8c"/><w:u w:val="single"/></w:rPr><w:t xml:space="preserve">Frederic Colin</w:t></w:r></w:hyperlink></w:p><w:p><w:pPr/><w:r><w:rPr><w:i w:val="1"/><w:iCs w:val="1"/></w:rPr><w:t xml:space="preserve">AJFP. Actualité juridique Fonctions publiques</w:t></w:r><w:r><w:rPr/><w:t xml:space="preserve">, 2016</w:t></w:r></w:p><w:p><w:pPr/><w:r><w:rPr/><w:t xml:space="preserve">Article dans une revue</w:t></w:r></w:p><w:p><w:pPr/><w:hyperlink r:id="rId82" w:history="1"><w:r><w:rPr><w:color w:val="#410a8c"/><w:u w:val="single"/></w:rPr><w:t xml:space="preserve">hal-02085483v1</w:t></w:r></w:hyperlink></w:p></w:tc></w:tr><w:tr><w:trPr/><w:tc><w:tcPr><w:noWrap/></w:tcPr><w:p><w:pPr><w:spacing w:after="200"/></w:pPr><w:hyperlink r:id="rId83" w:history="1"><w:r><w:rPr><w:color w:val="1e198e"/><w:b w:val="1"/><w:bCs w:val="1"/><w:u w:val="single"/></w:rPr><w:t xml:space="preserve">Bibliographie, France</w:t></w:r></w:hyperlink></w:p><w:p><w:pPr/><w:hyperlink r:id="rId29" w:history="1"><w:r><w:rPr><w:color w:val="#410a8c"/><w:u w:val="single"/></w:rPr><w:t xml:space="preserve">Frederic Colin</w:t></w:r></w:hyperlink></w:p><w:p><w:pPr/><w:r><w:rPr><w:i w:val="1"/><w:iCs w:val="1"/></w:rPr><w:t xml:space="preserve">Annuaire européen d'administration publique</w:t></w:r><w:r><w:rPr/><w:t xml:space="preserve">, 2016</w:t></w:r></w:p><w:p><w:pPr/><w:r><w:rPr/><w:t xml:space="preserve">Article dans une revue</w:t></w:r></w:p><w:p><w:pPr/><w:hyperlink r:id="rId83" w:history="1"><w:r><w:rPr><w:color w:val="#410a8c"/><w:u w:val="single"/></w:rPr><w:t xml:space="preserve">hal-02085500v1</w:t></w:r></w:hyperlink></w:p></w:tc></w:tr><w:tr><w:trPr/><w:tc><w:tcPr><w:noWrap/></w:tcPr><w:p><w:pPr><w:spacing w:after="200"/></w:pPr><w:hyperlink r:id="rId84" w:history="1"><w:r><w:rPr><w:color w:val="1e198e"/><w:b w:val="1"/><w:bCs w:val="1"/><w:u w:val="single"/></w:rPr><w:t xml:space="preserve">Confirmation, sur le fond, de l’irrégularité partielle du fichier STADE, note sous CE, 21 septembre 2015, Association de défense et d’assistance juridique des intérêts des supporters (ADAJIS) et autres, n° 389815</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84" w:history="1"><w:r><w:rPr><w:color w:val="#410a8c"/><w:u w:val="single"/></w:rPr><w:t xml:space="preserve">hal-02085464v1</w:t></w:r></w:hyperlink></w:p></w:tc></w:tr><w:tr><w:trPr/><w:tc><w:tcPr><w:noWrap/></w:tcPr><w:p><w:pPr><w:spacing w:after="200"/></w:pPr><w:hyperlink r:id="rId85" w:history="1"><w:r><w:rPr><w:color w:val="1e198e"/><w:b w:val="1"/><w:bCs w:val="1"/><w:u w:val="single"/></w:rPr><w:t xml:space="preserve">Contrôle du juge du fond sur les sanctions disciplinaires non sportives, note sous TA Strasbourg, 25 août 2015, M. E., n° 1106003</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85" w:history="1"><w:r><w:rPr><w:color w:val="#410a8c"/><w:u w:val="single"/></w:rPr><w:t xml:space="preserve">hal-02085463v1</w:t></w:r></w:hyperlink></w:p></w:tc></w:tr><w:tr><w:trPr/><w:tc><w:tcPr><w:noWrap/></w:tcPr><w:p><w:pPr><w:spacing w:after="200"/></w:pPr><w:hyperlink r:id="rId86" w:history="1"><w:r><w:rPr><w:color w:val="1e198e"/><w:b w:val="1"/><w:bCs w:val="1"/><w:u w:val="single"/></w:rPr><w:t xml:space="preserve">La suspension, en référé, du fichier STADE, note sous CE, ord. réf., 13 mai 2015, n° 389816, 189861, 389866 et 389899, Association de défense et d’assistance juridique des intérêts des supporters et autres</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86" w:history="1"><w:r><w:rPr><w:color w:val="#410a8c"/><w:u w:val="single"/></w:rPr><w:t xml:space="preserve">hal-02085450v1</w:t></w:r></w:hyperlink></w:p></w:tc></w:tr><w:tr><w:trPr/><w:tc><w:tcPr><w:noWrap/></w:tcPr><w:p><w:pPr><w:spacing w:after="200"/></w:pPr><w:hyperlink r:id="rId87" w:history="1"><w:r><w:rPr><w:color w:val="1e198e"/><w:b w:val="1"/><w:bCs w:val="1"/><w:u w:val="single"/></w:rPr><w:t xml:space="preserve">Le recours contre la convention fédérale fixant les conditions de mise à disposition de joueurs en équipe nationale, note sous CE, 17 avril 2015, Société SASP Stade Toulousain Rugby, n°375685</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87" w:history="1"><w:r><w:rPr><w:color w:val="#410a8c"/><w:u w:val="single"/></w:rPr><w:t xml:space="preserve">hal-02085438v1</w:t></w:r></w:hyperlink></w:p></w:tc></w:tr><w:tr><w:trPr/><w:tc><w:tcPr><w:noWrap/></w:tcPr><w:p><w:pPr><w:spacing w:after="200"/></w:pPr><w:hyperlink r:id="rId88"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2015</w:t></w:r></w:p><w:p><w:pPr/><w:r><w:rPr/><w:t xml:space="preserve">Article dans une revue</w:t></w:r></w:p><w:p><w:pPr/><w:hyperlink r:id="rId88" w:history="1"><w:r><w:rPr><w:color w:val="#410a8c"/><w:u w:val="single"/></w:rPr><w:t xml:space="preserve">hal-02085452v1</w:t></w:r></w:hyperlink></w:p></w:tc></w:tr><w:tr><w:trPr/><w:tc><w:tcPr><w:noWrap/></w:tcPr><w:p><w:pPr><w:spacing w:after="200"/></w:pPr><w:hyperlink r:id="rId89" w:history="1"><w:r><w:rPr><w:color w:val="1e198e"/><w:b w:val="1"/><w:bCs w:val="1"/><w:u w:val="single"/></w:rPr><w:t xml:space="preserve">La valeur juridique du Code du sport après l’ordonnance de codification de 2006, note sous CAA Paris, 26 mai 2015, n° 14PA02853, M. B...A...</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89" w:history="1"><w:r><w:rPr><w:color w:val="#410a8c"/><w:u w:val="single"/></w:rPr><w:t xml:space="preserve">hal-02085447v1</w:t></w:r></w:hyperlink></w:p></w:tc></w:tr><w:tr><w:trPr/><w:tc><w:tcPr><w:noWrap/></w:tcPr><w:p><w:pPr><w:spacing w:after="200"/></w:pPr><w:hyperlink r:id="rId90" w:history="1"><w:r><w:rPr><w:color w:val="1e198e"/><w:b w:val="1"/><w:bCs w:val="1"/><w:u w:val="single"/></w:rPr><w:t xml:space="preserve">Évolution des critères de qualification du contrat administratif, note sous Tribunal Conflits, 13 octobre 2014, société Axa France IARD, n° C3963</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0" w:history="1"><w:r><w:rPr><w:color w:val="#410a8c"/><w:u w:val="single"/></w:rPr><w:t xml:space="preserve">hal-02085428v1</w:t></w:r></w:hyperlink></w:p></w:tc></w:tr><w:tr><w:trPr/><w:tc><w:tcPr><w:noWrap/></w:tcPr><w:p><w:pPr><w:spacing w:after="200"/></w:pPr><w:hyperlink r:id="rId91" w:history="1"><w:r><w:rPr><w:color w:val="1e198e"/><w:b w:val="1"/><w:bCs w:val="1"/><w:u w:val="single"/></w:rPr><w:t xml:space="preserve">Le contrôle minimum de la décision ministérielle en matière de certificats de qualification professionnelle, note sous CE, 19 juin 2015, n° 379088, Syndicat national des guides professionnels des activités de canoë-kayak et disciplines associées</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1" w:history="1"><w:r><w:rPr><w:color w:val="#410a8c"/><w:u w:val="single"/></w:rPr><w:t xml:space="preserve">hal-02085448v1</w:t></w:r></w:hyperlink></w:p></w:tc></w:tr><w:tr><w:trPr/><w:tc><w:tcPr><w:noWrap/></w:tcPr><w:p><w:pPr><w:spacing w:after="200"/></w:pPr><w:hyperlink r:id="rId92" w:history="1"><w:r><w:rPr><w:color w:val="1e198e"/><w:b w:val="1"/><w:bCs w:val="1"/><w:u w:val="single"/></w:rPr><w:t xml:space="preserve">Le contrôle du retrait d’agrément d’une fédération sportive, note sous CE, 17 avril 2015, n°382492, FFFCKDA</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2" w:history="1"><w:r><w:rPr><w:color w:val="#410a8c"/><w:u w:val="single"/></w:rPr><w:t xml:space="preserve">hal-02085436v1</w:t></w:r></w:hyperlink></w:p></w:tc></w:tr><w:tr><w:trPr/><w:tc><w:tcPr><w:noWrap/></w:tcPr><w:p><w:pPr><w:spacing w:after="200"/></w:pPr><w:hyperlink r:id="rId93" w:history="1"><w:r><w:rPr><w:color w:val="1e198e"/><w:b w:val="1"/><w:bCs w:val="1"/><w:u w:val="single"/></w:rPr><w:t xml:space="preserve">Les conditions d’occupation du domaine public liées à l’implantation d’une école de pilotage d’ultra léger motorisé, note sous CAA Bordeaux, 13 novembre 2014, n° 13BX00271</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3" w:history="1"><w:r><w:rPr><w:color w:val="#410a8c"/><w:u w:val="single"/></w:rPr><w:t xml:space="preserve">hal-02085429v1</w:t></w:r></w:hyperlink></w:p></w:tc></w:tr><w:tr><w:trPr/><w:tc><w:tcPr><w:noWrap/></w:tcPr><w:p><w:pPr><w:spacing w:after="200"/></w:pPr><w:hyperlink r:id="rId94" w:history="1"><w:r><w:rPr><w:color w:val="1e198e"/><w:b w:val="1"/><w:bCs w:val="1"/><w:u w:val="single"/></w:rPr><w:t xml:space="preserve">L’atténuation de la responsabilité de la commune hors domaine skiable, note sous CAA Lyon, 13 novembre 2014, M. et Mme B...E...et Mlle C...E..., n° 13LY03383</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4" w:history="1"><w:r><w:rPr><w:color w:val="#410a8c"/><w:u w:val="single"/></w:rPr><w:t xml:space="preserve">hal-02085432v1</w:t></w:r></w:hyperlink></w:p></w:tc></w:tr><w:tr><w:trPr/><w:tc><w:tcPr><w:noWrap/></w:tcPr><w:p><w:pPr><w:spacing w:after="200"/></w:pPr><w:hyperlink r:id="rId95" w:history="1"><w:r><w:rPr><w:color w:val="1e198e"/><w:b w:val="1"/><w:bCs w:val="1"/><w:u w:val="single"/></w:rPr><w:t xml:space="preserve">Précisions sur la notion d’itinéraire balisé en montagne, note sous CE, 5 novembre 2014, Commune de Saint-Martin-de-Belleville, n° 365121</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5" w:history="1"><w:r><w:rPr><w:color w:val="#410a8c"/><w:u w:val="single"/></w:rPr><w:t xml:space="preserve">hal-02085425v1</w:t></w:r></w:hyperlink></w:p></w:tc></w:tr><w:tr><w:trPr/><w:tc><w:tcPr><w:noWrap/></w:tcPr><w:p><w:pPr><w:spacing w:after="200"/></w:pPr><w:hyperlink r:id="rId96" w:history="1"><w:r><w:rPr><w:color w:val="1e198e"/><w:b w:val="1"/><w:bCs w:val="1"/><w:u w:val="single"/></w:rPr><w:t xml:space="preserve">L’administration fictive</w:t></w:r></w:hyperlink></w:p><w:p><w:pPr/><w:hyperlink r:id="rId29" w:history="1"><w:r><w:rPr><w:color w:val="#410a8c"/><w:u w:val="single"/></w:rPr><w:t xml:space="preserve">Frederic Colin</w:t></w:r></w:hyperlink></w:p><w:p><w:pPr/><w:r><w:rPr><w:i w:val="1"/><w:iCs w:val="1"/></w:rPr><w:t xml:space="preserve">Revue française d’administration publique</w:t></w:r><w:r><w:rPr/><w:t xml:space="preserve">, 2015</w:t></w:r></w:p><w:p><w:pPr/><w:r><w:rPr/><w:t xml:space="preserve">Article dans une revue</w:t></w:r></w:p><w:p><w:pPr/><w:hyperlink r:id="rId96" w:history="1"><w:r><w:rPr><w:color w:val="#410a8c"/><w:u w:val="single"/></w:rPr><w:t xml:space="preserve">hal-02085458v1</w:t></w:r></w:hyperlink></w:p></w:tc></w:tr><w:tr><w:trPr/><w:tc><w:tcPr><w:noWrap/></w:tcPr><w:p><w:pPr><w:spacing w:after="200"/></w:pPr><w:hyperlink r:id="rId97" w:history="1"><w:r><w:rPr><w:color w:val="1e198e"/><w:b w:val="1"/><w:bCs w:val="1"/><w:u w:val="single"/></w:rPr><w:t xml:space="preserve">No show I : le départ du lieu de prélèvement avant contrôle, note sous CE, 27 mars 2015, n°381213, M. C.</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7" w:history="1"><w:r><w:rPr><w:color w:val="#410a8c"/><w:u w:val="single"/></w:rPr><w:t xml:space="preserve">hal-02085439v1</w:t></w:r></w:hyperlink></w:p></w:tc></w:tr><w:tr><w:trPr/><w:tc><w:tcPr><w:noWrap/></w:tcPr><w:p><w:pPr><w:spacing w:after="200"/></w:pPr><w:hyperlink r:id="rId98" w:history="1"><w:r><w:rPr><w:color w:val="1e198e"/><w:b w:val="1"/><w:bCs w:val="1"/><w:u w:val="single"/></w:rPr><w:t xml:space="preserve">La renonciation, moyen d’assouplissement du droit administratif</w:t></w:r></w:hyperlink></w:p><w:p><w:pPr/><w:hyperlink r:id="rId29" w:history="1"><w:r><w:rPr><w:color w:val="#410a8c"/><w:u w:val="single"/></w:rPr><w:t xml:space="preserve">Frederic Colin</w:t></w:r></w:hyperlink></w:p><w:p><w:pPr/><w:r><w:rPr><w:i w:val="1"/><w:iCs w:val="1"/></w:rPr><w:t xml:space="preserve">Petites affiches</w:t></w:r><w:r><w:rPr/><w:t xml:space="preserve">, 2015</w:t></w:r></w:p><w:p><w:pPr/><w:r><w:rPr/><w:t xml:space="preserve">Article dans une revue</w:t></w:r></w:p><w:p><w:pPr/><w:hyperlink r:id="rId98" w:history="1"><w:r><w:rPr><w:color w:val="#410a8c"/><w:u w:val="single"/></w:rPr><w:t xml:space="preserve">hal-02085422v1</w:t></w:r></w:hyperlink></w:p></w:tc></w:tr><w:tr><w:trPr/><w:tc><w:tcPr><w:noWrap/></w:tcPr><w:p><w:pPr><w:spacing w:after="200"/></w:pPr><w:hyperlink r:id="rId99" w:history="1"><w:r><w:rPr><w:color w:val="1e198e"/><w:b w:val="1"/><w:bCs w:val="1"/><w:u w:val="single"/></w:rPr><w:t xml:space="preserve">L’obligation de délicatesse des agents publics</w:t></w:r></w:hyperlink></w:p><w:p><w:pPr/><w:hyperlink r:id="rId29" w:history="1"><w:r><w:rPr><w:color w:val="#410a8c"/><w:u w:val="single"/></w:rPr><w:t xml:space="preserve">Frederic Colin</w:t></w:r></w:hyperlink></w:p><w:p><w:pPr/><w:r><w:rPr><w:i w:val="1"/><w:iCs w:val="1"/></w:rPr><w:t xml:space="preserve">AJFP. Actualité juridique Fonctions publiques</w:t></w:r><w:r><w:rPr/><w:t xml:space="preserve">, 2015</w:t></w:r></w:p><w:p><w:pPr/><w:r><w:rPr/><w:t xml:space="preserve">Article dans une revue</w:t></w:r></w:p><w:p><w:pPr/><w:hyperlink r:id="rId99" w:history="1"><w:r><w:rPr><w:color w:val="#410a8c"/><w:u w:val="single"/></w:rPr><w:t xml:space="preserve">hal-02085433v1</w:t></w:r></w:hyperlink></w:p></w:tc></w:tr><w:tr><w:trPr/><w:tc><w:tcPr><w:noWrap/></w:tcPr><w:p><w:pPr><w:spacing w:after="200"/></w:pPr><w:hyperlink r:id="rId100" w:history="1"><w:r><w:rPr><w:color w:val="1e198e"/><w:b w:val="1"/><w:bCs w:val="1"/><w:u w:val="single"/></w:rPr><w:t xml:space="preserve">L’accès au juge administratif suites aux sanctions de l’ALFD, note sous CE, 11 mai 2015, n° 374386, M. B...A...</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0" w:history="1"><w:r><w:rPr><w:color w:val="#410a8c"/><w:u w:val="single"/></w:rPr><w:t xml:space="preserve">hal-02085451v1</w:t></w:r></w:hyperlink></w:p></w:tc></w:tr><w:tr><w:trPr/><w:tc><w:tcPr><w:noWrap/></w:tcPr><w:p><w:pPr><w:spacing w:after="200"/></w:pPr><w:hyperlink r:id="rId101" w:history="1"><w:r><w:rPr><w:color w:val="1e198e"/><w:b w:val="1"/><w:bCs w:val="1"/><w:u w:val="single"/></w:rPr><w:t xml:space="preserve">Le rejet d’une demande d’annulation d’interdiction de déplacement de supporters, note sous Conseil d’État, 5 novembre 2014, M. B...D..., M. C... A..., n° 364085</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1" w:history="1"><w:r><w:rPr><w:color w:val="#410a8c"/><w:u w:val="single"/></w:rPr><w:t xml:space="preserve">hal-02085430v1</w:t></w:r></w:hyperlink></w:p></w:tc></w:tr><w:tr><w:trPr/><w:tc><w:tcPr><w:noWrap/></w:tcPr><w:p><w:pPr><w:spacing w:after="200"/></w:pPr><w:hyperlink r:id="rId102" w:history="1"><w:r><w:rPr><w:color w:val="1e198e"/><w:b w:val="1"/><w:bCs w:val="1"/><w:u w:val="single"/></w:rPr><w:t xml:space="preserve">Précisions autour de l’annulation de la transaction AS Monaco / LFP, note sous CE, 9 juillet 2015, n° 375542 et n° 375543, Football club des Girondins de Bordeaux et autres</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2" w:history="1"><w:r><w:rPr><w:color w:val="#410a8c"/><w:u w:val="single"/></w:rPr><w:t xml:space="preserve">hal-02085446v1</w:t></w:r></w:hyperlink></w:p></w:tc></w:tr><w:tr><w:trPr/><w:tc><w:tcPr><w:noWrap/></w:tcPr><w:p><w:pPr><w:spacing w:after="200"/></w:pPr><w:hyperlink r:id="rId103" w:history="1"><w:r><w:rPr><w:color w:val="1e198e"/><w:b w:val="1"/><w:bCs w:val="1"/><w:u w:val="single"/></w:rPr><w:t xml:space="preserve">De l’obligation d’une région d’octroyer une aide qu’elle a créée à un sportif, note sous CAA Douai, 7 janvier 2015, Région Nord-Pas-de-Calais, n° 13DA01509</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3" w:history="1"><w:r><w:rPr><w:color w:val="#410a8c"/><w:u w:val="single"/></w:rPr><w:t xml:space="preserve">hal-02085444v1</w:t></w:r></w:hyperlink></w:p></w:tc></w:tr><w:tr><w:trPr/><w:tc><w:tcPr><w:noWrap/></w:tcPr><w:p><w:pPr><w:spacing w:after="200"/></w:pPr><w:hyperlink r:id="rId104" w:history="1"><w:r><w:rPr><w:color w:val="1e198e"/><w:b w:val="1"/><w:bCs w:val="1"/><w:u w:val="single"/></w:rPr><w:t xml:space="preserve">Sur l’appartenance au domaine public d’immeubles jouxtant un golf, note sous CE, 17 juin 2015, n° 382692, B. c/ Commune De Ploërmel</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4" w:history="1"><w:r><w:rPr><w:color w:val="#410a8c"/><w:u w:val="single"/></w:rPr><w:t xml:space="preserve">hal-02085449v1</w:t></w:r></w:hyperlink></w:p></w:tc></w:tr><w:tr><w:trPr/><w:tc><w:tcPr><w:noWrap/></w:tcPr><w:p><w:pPr><w:spacing w:after="200"/></w:pPr><w:hyperlink r:id="rId105" w:history="1"><w:r><w:rPr><w:color w:val="1e198e"/><w:b w:val="1"/><w:bCs w:val="1"/><w:u w:val="single"/></w:rPr><w:t xml:space="preserve">No show II : le départ du lieu de prélèvement en cours de contrôle, note sous CE, 27 mars 2015, M. A., n° 376127</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5" w:history="1"><w:r><w:rPr><w:color w:val="#410a8c"/><w:u w:val="single"/></w:rPr><w:t xml:space="preserve">hal-02085441v1</w:t></w:r></w:hyperlink></w:p></w:tc></w:tr><w:tr><w:trPr/><w:tc><w:tcPr><w:noWrap/></w:tcPr><w:p><w:pPr><w:spacing w:after="200"/></w:pPr><w:hyperlink r:id="rId106" w:history="1"><w:r><w:rPr><w:color w:val="1e198e"/><w:b w:val="1"/><w:bCs w:val="1"/><w:u w:val="single"/></w:rPr><w:t xml:space="preserve">Précision sur le périmètre du recours en annulation des actes de l’AFLD, note sous CE, 27 février 2015, n° 384847, Mme A. B.</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6" w:history="1"><w:r><w:rPr><w:color w:val="#410a8c"/><w:u w:val="single"/></w:rPr><w:t xml:space="preserve">hal-02085443v1</w:t></w:r></w:hyperlink></w:p></w:tc></w:tr><w:tr><w:trPr/><w:tc><w:tcPr><w:noWrap/></w:tcPr><w:p><w:pPr><w:spacing w:after="200"/></w:pPr><w:hyperlink r:id="rId107"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2014</w:t></w:r></w:p><w:p><w:pPr/><w:r><w:rPr/><w:t xml:space="preserve">Article dans une revue</w:t></w:r></w:p><w:p><w:pPr/><w:hyperlink r:id="rId107" w:history="1"><w:r><w:rPr><w:color w:val="#410a8c"/><w:u w:val="single"/></w:rPr><w:t xml:space="preserve">hal-02085412v1</w:t></w:r></w:hyperlink></w:p></w:tc></w:tr><w:tr><w:trPr/><w:tc><w:tcPr><w:noWrap/></w:tcPr><w:p><w:pPr><w:spacing w:after="200"/></w:pPr><w:hyperlink r:id="rId108" w:history="1"><w:r><w:rPr><w:color w:val="1e198e"/><w:b w:val="1"/><w:bCs w:val="1"/><w:u w:val="single"/></w:rPr><w:t xml:space="preserve">Le contrôle par la juridiction administrative du refus d’inscription d’un cheval au stud-book des trotteurs, note sous CAA Nantes, 17 octobre 2013, M. B. A., n° 12NT01172</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08" w:history="1"><w:r><w:rPr><w:color w:val="#410a8c"/><w:u w:val="single"/></w:rPr><w:t xml:space="preserve">hal-02085377v1</w:t></w:r></w:hyperlink></w:p></w:tc></w:tr><w:tr><w:trPr/><w:tc><w:tcPr><w:noWrap/></w:tcPr><w:p><w:pPr><w:spacing w:after="200"/></w:pPr><w:hyperlink r:id="rId109" w:history="1"><w:r><w:rPr><w:color w:val="1e198e"/><w:b w:val="1"/><w:bCs w:val="1"/><w:u w:val="single"/></w:rPr><w:t xml:space="preserve">La responsabilité administrative pour réparation des préjudices anormaux de voisinage d’ouvrages publics sportifs, note sous CE, 16 décembre 2013, M. et Mme B., n° 355077</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09" w:history="1"><w:r><w:rPr><w:color w:val="#410a8c"/><w:u w:val="single"/></w:rPr><w:t xml:space="preserve">hal-02085388v1</w:t></w:r></w:hyperlink></w:p></w:tc></w:tr><w:tr><w:trPr/><w:tc><w:tcPr><w:noWrap/></w:tcPr><w:p><w:pPr><w:spacing w:after="200"/></w:pPr><w:hyperlink r:id="rId110" w:history="1"><w:r><w:rPr><w:color w:val="1e198e"/><w:b w:val="1"/><w:bCs w:val="1"/><w:u w:val="single"/></w:rPr><w:t xml:space="preserve">Le contrôle juridictionnel d’une disposition de règlement de compétitions de fédération sportive ayant pour effet d’interdire l’utilisation d’un matériel sportif, note sous CE, 15 janvier 2014, Mme Z...V... et autres, n° 363683</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0" w:history="1"><w:r><w:rPr><w:color w:val="#410a8c"/><w:u w:val="single"/></w:rPr><w:t xml:space="preserve">hal-02085384v1</w:t></w:r></w:hyperlink></w:p></w:tc></w:tr><w:tr><w:trPr/><w:tc><w:tcPr><w:noWrap/></w:tcPr><w:p><w:pPr><w:spacing w:after="200"/></w:pPr><w:hyperlink r:id="rId111" w:history="1"><w:r><w:rPr><w:color w:val="1e198e"/><w:b w:val="1"/><w:bCs w:val="1"/><w:u w:val="single"/></w:rPr><w:t xml:space="preserve">L’interdiction de stade n’interdit a priori pas de se réabonner à un club, note sous CE, référé, 25 juillet 2014, n° 382831, M. B. A.</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1" w:history="1"><w:r><w:rPr><w:color w:val="#410a8c"/><w:u w:val="single"/></w:rPr><w:t xml:space="preserve">hal-02085416v1</w:t></w:r></w:hyperlink></w:p></w:tc></w:tr><w:tr><w:trPr/><w:tc><w:tcPr><w:noWrap/></w:tcPr><w:p><w:pPr><w:spacing w:after="200"/></w:pPr><w:hyperlink r:id="rId112" w:history="1"><w:r><w:rPr><w:color w:val="1e198e"/><w:b w:val="1"/><w:bCs w:val="1"/><w:u w:val="single"/></w:rPr><w:t xml:space="preserve">La confirmation de l’intérêt généralement limité de l’exercice du recours en rectification d’erreur matérielle devant le Conseil d’État, appliqué en droit du sport, note sous CE, 5 mars 2014, M. A., n° 374165</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2" w:history="1"><w:r><w:rPr><w:color w:val="#410a8c"/><w:u w:val="single"/></w:rPr><w:t xml:space="preserve">hal-02085403v1</w:t></w:r></w:hyperlink></w:p></w:tc></w:tr><w:tr><w:trPr/><w:tc><w:tcPr><w:noWrap/></w:tcPr><w:p><w:pPr><w:spacing w:after="200"/></w:pPr><w:hyperlink r:id="rId113" w:history="1"><w:r><w:rPr><w:color w:val="1e198e"/><w:b w:val="1"/><w:bCs w:val="1"/><w:u w:val="single"/></w:rPr><w:t xml:space="preserve">La confirmation de la jurisprudence administrative relative aux autorisations pour usage à fins thérapeutiques, note sous CE, 9 juillet 2014, n° 373304, X. c/ AFLD</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3" w:history="1"><w:r><w:rPr><w:color w:val="#410a8c"/><w:u w:val="single"/></w:rPr><w:t xml:space="preserve">hal-02085420v1</w:t></w:r></w:hyperlink></w:p></w:tc></w:tr><w:tr><w:trPr/><w:tc><w:tcPr><w:noWrap/></w:tcPr><w:p><w:pPr><w:spacing w:after="200"/></w:pPr><w:hyperlink r:id="rId114" w:history="1"><w:r><w:rPr><w:color w:val="1e198e"/><w:b w:val="1"/><w:bCs w:val="1"/><w:u w:val="single"/></w:rPr><w:t xml:space="preserve">Les grands auteurs de la littérature française et le juge administratif (I) : Pierre Loti</w:t></w:r></w:hyperlink></w:p><w:p><w:pPr/><w:hyperlink r:id="rId29" w:history="1"><w:r><w:rPr><w:color w:val="#410a8c"/><w:u w:val="single"/></w:rPr><w:t xml:space="preserve">Frederic Colin</w:t></w:r></w:hyperlink></w:p><w:p><w:pPr/><w:r><w:rPr><w:i w:val="1"/><w:iCs w:val="1"/></w:rPr><w:t xml:space="preserve">Les cahiers du CRA</w:t></w:r><w:r><w:rPr/><w:t xml:space="preserve">, 2014</w:t></w:r></w:p><w:p><w:pPr/><w:r><w:rPr/><w:t xml:space="preserve">Article dans une revue</w:t></w:r></w:p><w:p><w:pPr/><w:hyperlink r:id="rId114" w:history="1"><w:r><w:rPr><w:color w:val="#410a8c"/><w:u w:val="single"/></w:rPr><w:t xml:space="preserve">hal-02085376v1</w:t></w:r></w:hyperlink></w:p></w:tc></w:tr><w:tr><w:trPr/><w:tc><w:tcPr><w:noWrap/></w:tcPr><w:p><w:pPr><w:spacing w:after="200"/></w:pPr><w:hyperlink r:id="rId115" w:history="1"><w:r><w:rPr><w:color w:val="1e198e"/><w:b w:val="1"/><w:bCs w:val="1"/><w:u w:val="single"/></w:rPr><w:t xml:space="preserve">Le non-lieu du référé suspension relatif à une mise en demeure de la CNIL pour constitution d’une « liste noire » par un club sportif suite au comportement de ses supporters, note sous CE, ord., 20 novembre 2013, SASP Paris Saint-Germain Football, n° 373061</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5" w:history="1"><w:r><w:rPr><w:color w:val="#410a8c"/><w:u w:val="single"/></w:rPr><w:t xml:space="preserve">hal-02085380v1</w:t></w:r></w:hyperlink></w:p></w:tc></w:tr><w:tr><w:trPr/><w:tc><w:tcPr><w:noWrap/></w:tcPr><w:p><w:pPr><w:spacing w:after="200"/></w:pPr><w:hyperlink r:id="rId116" w:history="1"><w:r><w:rPr><w:color w:val="1e198e"/><w:b w:val="1"/><w:bCs w:val="1"/><w:u w:val="single"/></w:rPr><w:t xml:space="preserve">La validation du pouvoir à agir en justice du président de la Ligue de football professionnel, note sous CE, 18 juin 2014, n° 368912, Ligue de football professionnel</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6" w:history="1"><w:r><w:rPr><w:color w:val="#410a8c"/><w:u w:val="single"/></w:rPr><w:t xml:space="preserve">hal-02085415v1</w:t></w:r></w:hyperlink></w:p></w:tc></w:tr><w:tr><w:trPr/><w:tc><w:tcPr><w:noWrap/></w:tcPr><w:p><w:pPr><w:spacing w:after="200"/></w:pPr><w:hyperlink r:id="rId117" w:history="1"><w:r><w:rPr><w:color w:val="1e198e"/><w:b w:val="1"/><w:bCs w:val="1"/><w:u w:val="single"/></w:rPr><w:t xml:space="preserve">Le rejet du référé-suspension relatif au retrait d’agrément de la Fédération Fighting Full-contact Kickboxing et disciplines associées, note sous CE, réf., 30 juillet 2014, n° 382734, Fédération Fighting Full-contact Kickboxing et disciplines associées</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7" w:history="1"><w:r><w:rPr><w:color w:val="#410a8c"/><w:u w:val="single"/></w:rPr><w:t xml:space="preserve">hal-02085419v1</w:t></w:r></w:hyperlink></w:p></w:tc></w:tr><w:tr><w:trPr/><w:tc><w:tcPr><w:noWrap/></w:tcPr><w:p><w:pPr><w:spacing w:after="200"/></w:pPr><w:hyperlink r:id="rId118" w:history="1"><w:r><w:rPr><w:color w:val="1e198e"/><w:b w:val="1"/><w:bCs w:val="1"/><w:u w:val="single"/></w:rPr><w:t xml:space="preserve">L’attribution de la compétence juridictionnelle à la juridiction administrative en cas d’accident survenu dans le cadre d’un stage de préparation à un championnat de France de sport, note sous T. Confl., 9 décembre 2013, M. F.-C. c/ Fédération française de vol libre, n° 3922</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8" w:history="1"><w:r><w:rPr><w:color w:val="#410a8c"/><w:u w:val="single"/></w:rPr><w:t xml:space="preserve">hal-02085387v1</w:t></w:r></w:hyperlink></w:p></w:tc></w:tr><w:tr><w:trPr/><w:tc><w:tcPr><w:noWrap/></w:tcPr><w:p><w:pPr><w:spacing w:after="200"/></w:pPr><w:hyperlink r:id="rId119" w:history="1"><w:r><w:rPr><w:color w:val="1e198e"/><w:b w:val="1"/><w:bCs w:val="1"/><w:u w:val="single"/></w:rPr><w:t xml:space="preserve">L’annulation pour vice de forme d’une sanction prise par l’AFLD au regard du délai, note sous CE, 27 novembre 2013, M. A., n° 361970</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9" w:history="1"><w:r><w:rPr><w:color w:val="#410a8c"/><w:u w:val="single"/></w:rPr><w:t xml:space="preserve">hal-02085381v1</w:t></w:r></w:hyperlink></w:p></w:tc></w:tr><w:tr><w:trPr/><w:tc><w:tcPr><w:noWrap/></w:tcPr><w:p><w:pPr><w:spacing w:after="200"/></w:pPr><w:hyperlink r:id="rId120" w:history="1"><w:r><w:rPr><w:color w:val="1e198e"/><w:b w:val="1"/><w:bCs w:val="1"/><w:u w:val="single"/></w:rPr><w:t xml:space="preserve">De la subtilité de l’incorporation ou non, en tout ou partie, d’une piste de ski et de son sous-sol dans le domaine public communal, note sous CE, sect., 28 avril 2014, Commune de Val-d’Isère, n° 349420</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0" w:history="1"><w:r><w:rPr><w:color w:val="#410a8c"/><w:u w:val="single"/></w:rPr><w:t xml:space="preserve">hal-02085405v1</w:t></w:r></w:hyperlink></w:p></w:tc></w:tr><w:tr><w:trPr/><w:tc><w:tcPr><w:noWrap/></w:tcPr><w:p><w:pPr><w:spacing w:after="200"/></w:pPr><w:hyperlink r:id="rId121" w:history="1"><w:r><w:rPr><w:color w:val="1e198e"/><w:b w:val="1"/><w:bCs w:val="1"/><w:u w:val="single"/></w:rPr><w:t xml:space="preserve">La limitation de la compétence disciplinaire d’une fédération sportive à ses licenciés : l’affaire &amp;quot;Leonardo&amp;quot; en référé suspension devant le Conseil d’État, note sous CE, 28 avril 2014, Fédération française de football, n° 373051</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1" w:history="1"><w:r><w:rPr><w:color w:val="#410a8c"/><w:u w:val="single"/></w:rPr><w:t xml:space="preserve">hal-02085407v1</w:t></w:r></w:hyperlink></w:p></w:tc></w:tr><w:tr><w:trPr/><w:tc><w:tcPr><w:noWrap/></w:tcPr><w:p><w:pPr><w:spacing w:after="200"/></w:pPr><w:hyperlink r:id="rId122" w:history="1"><w:r><w:rPr><w:color w:val="1e198e"/><w:b w:val="1"/><w:bCs w:val="1"/><w:u w:val="single"/></w:rPr><w:t xml:space="preserve">L’obligation de localisation subie par Jeannie Longo, dans le cadre de la lutte antidopage, n’est ni inconstitutionnelle ni inconventionnelle, note sous CE, 18 décembre 2013, Mme Longo-Ciprelli, n° 364839 et n° 368890</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2" w:history="1"><w:r><w:rPr><w:color w:val="#410a8c"/><w:u w:val="single"/></w:rPr><w:t xml:space="preserve">hal-02085386v1</w:t></w:r></w:hyperlink></w:p></w:tc></w:tr><w:tr><w:trPr/><w:tc><w:tcPr><w:noWrap/></w:tcPr><w:p><w:pPr><w:spacing w:after="200"/></w:pPr><w:hyperlink r:id="rId123" w:history="1"><w:r><w:rPr><w:color w:val="1e198e"/><w:b w:val="1"/><w:bCs w:val="1"/><w:u w:val="single"/></w:rPr><w:t xml:space="preserve">La confirmation de la jurisprudence traditionnelle relative au contrôle des délibérations de jurys, en matière de VAE pour le brevet d’Etat d’éducateur sportif, note sous CAA Lyon, 26 décembre 2013, M. B. A., n°13LY00158</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3" w:history="1"><w:r><w:rPr><w:color w:val="#410a8c"/><w:u w:val="single"/></w:rPr><w:t xml:space="preserve">hal-02085385v1</w:t></w:r></w:hyperlink></w:p></w:tc></w:tr><w:tr><w:trPr/><w:tc><w:tcPr><w:noWrap/></w:tcPr><w:p><w:pPr><w:spacing w:after="200"/></w:pPr><w:hyperlink r:id="rId124" w:history="1"><w:r><w:rPr><w:color w:val="1e198e"/><w:b w:val="1"/><w:bCs w:val="1"/><w:u w:val="single"/></w:rPr><w:t xml:space="preserve">Le contrôle des règlements fédéraux au regard du principe constitutionnel d’individualisation des peines, note sous CE, 21 octobre 2013, M. A...B..., n° 367107</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4" w:history="1"><w:r><w:rPr><w:color w:val="#410a8c"/><w:u w:val="single"/></w:rPr><w:t xml:space="preserve">hal-02085382v1</w:t></w:r></w:hyperlink></w:p></w:tc></w:tr><w:tr><w:trPr/><w:tc><w:tcPr><w:noWrap/></w:tcPr><w:p><w:pPr><w:spacing w:after="200"/></w:pPr><w:hyperlink r:id="rId125" w:history="1"><w:r><w:rPr><w:color w:val="1e198e"/><w:b w:val="1"/><w:bCs w:val="1"/><w:u w:val="single"/></w:rPr><w:t xml:space="preserve">De l’intérêt d’utiliser la demande d’abrogation afin d’obliger le gouvernement à modifier des dispositions réglementaires du code du sport, en l’occurrence en matière de parité au sein des instances fédérales, note sous CE, 10 octobre 2013, Fédération française de gymnastique, n° 359219</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5" w:history="1"><w:r><w:rPr><w:color w:val="#410a8c"/><w:u w:val="single"/></w:rPr><w:t xml:space="preserve">hal-02085379v1</w:t></w:r></w:hyperlink></w:p></w:tc></w:tr><w:tr><w:trPr/><w:tc><w:tcPr><w:noWrap/></w:tcPr><w:p><w:pPr><w:spacing w:after="200"/></w:pPr><w:hyperlink r:id="rId126" w:history="1"><w:r><w:rPr><w:color w:val="1e198e"/><w:b w:val="1"/><w:bCs w:val="1"/><w:u w:val="single"/></w:rPr><w:t xml:space="preserve">Le contrôle par la juridiction administrative de la procédure de sanction administrative pour infraction à la législation antidopage, note sous CE, 4 décembre 2013, M. B...A..., n° 359637</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6" w:history="1"><w:r><w:rPr><w:color w:val="#410a8c"/><w:u w:val="single"/></w:rPr><w:t xml:space="preserve">hal-02085383v1</w:t></w:r></w:hyperlink></w:p></w:tc></w:tr><w:tr><w:trPr/><w:tc><w:tcPr><w:noWrap/></w:tcPr><w:p><w:pPr><w:spacing w:after="200"/></w:pPr><w:hyperlink r:id="rId127" w:history="1"><w:r><w:rPr><w:color w:val="1e198e"/><w:b w:val="1"/><w:bCs w:val="1"/><w:u w:val="single"/></w:rPr><w:t xml:space="preserve">Le contrôle des sanctions fédérales par les juridictions administratives, note sous CE, 23 juillet 2014, n° 364772, Ligue d’Alsace de football association</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7" w:history="1"><w:r><w:rPr><w:color w:val="#410a8c"/><w:u w:val="single"/></w:rPr><w:t xml:space="preserve">hal-02085417v1</w:t></w:r></w:hyperlink></w:p></w:tc></w:tr><w:tr><w:trPr/><w:tc><w:tcPr><w:noWrap/></w:tcPr><w:p><w:pPr><w:spacing w:after="200"/></w:pPr><w:hyperlink r:id="rId128" w:history="1"><w:r><w:rPr><w:color w:val="1e198e"/><w:b w:val="1"/><w:bCs w:val="1"/><w:u w:val="single"/></w:rPr><w:t xml:space="preserve">La confirmation des éléments de contrôle du juge administratif en matière de sanction prise par l’AFLD, note sous CE, 21 mai 2014, M. B. c/ AFLD, n° 372116</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8" w:history="1"><w:r><w:rPr><w:color w:val="#410a8c"/><w:u w:val="single"/></w:rPr><w:t xml:space="preserve">hal-02085406v1</w:t></w:r></w:hyperlink></w:p></w:tc></w:tr><w:tr><w:trPr/><w:tc><w:tcPr><w:noWrap/></w:tcPr><w:p><w:pPr><w:spacing w:after="200"/></w:pPr><w:hyperlink r:id="rId129" w:history="1"><w:r><w:rPr><w:color w:val="1e198e"/><w:b w:val="1"/><w:bCs w:val="1"/><w:u w:val="single"/></w:rPr><w:t xml:space="preserve">Le contrôle restreint du juge administratif sur l’étendue de la délégation fédérale décidée par le ministre des sports, note sous CE, 5 mars 2014, Fédération française de voile, n° 369399</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9" w:history="1"><w:r><w:rPr><w:color w:val="#410a8c"/><w:u w:val="single"/></w:rPr><w:t xml:space="preserve">hal-02085400v1</w:t></w:r></w:hyperlink></w:p></w:tc></w:tr><w:tr><w:trPr/><w:tc><w:tcPr><w:noWrap/></w:tcPr><w:p><w:pPr><w:spacing w:after="200"/></w:pPr><w:hyperlink r:id="rId130" w:history="1"><w:r><w:rPr><w:color w:val="1e198e"/><w:b w:val="1"/><w:bCs w:val="1"/><w:u w:val="single"/></w:rPr><w:t xml:space="preserve">Les grands auteurs de la littérature française et le juge administratif : Honoré de Balzac</w:t></w:r></w:hyperlink></w:p><w:p><w:pPr/><w:hyperlink r:id="rId29" w:history="1"><w:r><w:rPr><w:color w:val="#410a8c"/><w:u w:val="single"/></w:rPr><w:t xml:space="preserve">Frederic Colin</w:t></w:r></w:hyperlink></w:p><w:p><w:pPr/><w:r><w:rPr><w:i w:val="1"/><w:iCs w:val="1"/></w:rPr><w:t xml:space="preserve">Les cahiers du CRA</w:t></w:r><w:r><w:rPr/><w:t xml:space="preserve">, 2014</w:t></w:r></w:p><w:p><w:pPr/><w:r><w:rPr/><w:t xml:space="preserve">Article dans une revue</w:t></w:r></w:p><w:p><w:pPr/><w:hyperlink r:id="rId130" w:history="1"><w:r><w:rPr><w:color w:val="#410a8c"/><w:u w:val="single"/></w:rPr><w:t xml:space="preserve">hal-02085411v1</w:t></w:r></w:hyperlink></w:p></w:tc></w:tr><w:tr><w:trPr/><w:tc><w:tcPr><w:noWrap/></w:tcPr><w:p><w:pPr><w:spacing w:after="200"/></w:pPr><w:hyperlink r:id="rId131" w:history="1"><w:r><w:rPr><w:color w:val="1e198e"/><w:b w:val="1"/><w:bCs w:val="1"/><w:u w:val="single"/></w:rPr><w:t xml:space="preserve">La qualification d’acte administratif de la décision d’une fédération sportive fédérale de sélection d’un sportif dans l’équipe nationale, note sous CE, 8 avril 2013, Fédération française des sports de glace (FFSG), n° 351735</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1" w:history="1"><w:r><w:rPr><w:color w:val="#410a8c"/><w:u w:val="single"/></w:rPr><w:t xml:space="preserve">hal-02085362v1</w:t></w:r></w:hyperlink></w:p></w:tc></w:tr><w:tr><w:trPr/><w:tc><w:tcPr><w:noWrap/></w:tcPr><w:p><w:pPr><w:spacing w:after="200"/></w:pPr><w:hyperlink r:id="rId132" w:history="1"><w:r><w:rPr><w:color w:val="1e198e"/><w:b w:val="1"/><w:bCs w:val="1"/><w:u w:val="single"/></w:rPr><w:t xml:space="preserve">Les effets du non-respect du principe du contradictoire par le juge administratif du fond rapporté au cas d’un contentieux de subvention d’une association à vocation sportive, note sous CE, 6 juin 2012, Association Euro‐Corsica race et M. A., n° 348109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2" w:history="1"><w:r><w:rPr><w:color w:val="#410a8c"/><w:u w:val="single"/></w:rPr><w:t xml:space="preserve">hal-02085332v1</w:t></w:r></w:hyperlink></w:p></w:tc></w:tr><w:tr><w:trPr/><w:tc><w:tcPr><w:noWrap/></w:tcPr><w:p><w:pPr><w:spacing w:after="200"/></w:pPr><w:hyperlink r:id="rId133" w:history="1"><w:r><w:rPr><w:color w:val="1e198e"/><w:b w:val="1"/><w:bCs w:val="1"/><w:u w:val="single"/></w:rPr><w:t xml:space="preserve">Le retrait d’une promotion d’ingénieur territorial entachée d’erreur matérielle, note sous CE, 7 janvier 2013, M. Dupé</w:t></w:r></w:hyperlink></w:p><w:p><w:pPr/><w:hyperlink r:id="rId29" w:history="1"><w:r><w:rPr><w:color w:val="#410a8c"/><w:u w:val="single"/></w:rPr><w:t xml:space="preserve">Frederic Colin</w:t></w:r></w:hyperlink><w:r><w:rPr/><w:t xml:space="preserve">,</w:t></w:r><w:hyperlink r:id="rId134" w:history="1"><w:r><w:rPr><w:color w:val="#410a8c"/><w:u w:val="single"/></w:rPr><w:t xml:space="preserve">B. Ngom</w:t></w:r></w:hyperlink></w:p><w:p><w:pPr/><w:r><w:rPr><w:i w:val="1"/><w:iCs w:val="1"/></w:rPr><w:t xml:space="preserve">La Semaine Juridique. Administrations et collectivités territoriales</w:t></w:r><w:r><w:rPr/><w:t xml:space="preserve">, 2013</w:t></w:r></w:p><w:p><w:pPr/><w:r><w:rPr/><w:t xml:space="preserve">Article dans une revue</w:t></w:r></w:p><w:p><w:pPr/><w:hyperlink r:id="rId133" w:history="1"><w:r><w:rPr><w:color w:val="#410a8c"/><w:u w:val="single"/></w:rPr><w:t xml:space="preserve">hal-02085369v1</w:t></w:r></w:hyperlink></w:p></w:tc></w:tr><w:tr><w:trPr/><w:tc><w:tcPr><w:noWrap/></w:tcPr><w:p><w:pPr><w:spacing w:after="200"/></w:pPr><w:hyperlink r:id="rId135" w:history="1"><w:r><w:rPr><w:color w:val="1e198e"/><w:b w:val="1"/><w:bCs w:val="1"/><w:u w:val="single"/></w:rPr><w:t xml:space="preserve">La rémunération des agents sportifs au prisme de la question prioritaire de constitutionnalité, note sous CE, 29 octobre 2012, Association Union des agents sportifs du football (UASF) et Syndicat national des agents sportifs (SNAS) c/ Fédération française de football (FFF), n° 361327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5" w:history="1"><w:r><w:rPr><w:color w:val="#410a8c"/><w:u w:val="single"/></w:rPr><w:t xml:space="preserve">hal-02085345v1</w:t></w:r></w:hyperlink></w:p></w:tc></w:tr><w:tr><w:trPr/><w:tc><w:tcPr><w:noWrap/></w:tcPr><w:p><w:pPr><w:spacing w:after="200"/></w:pPr><w:hyperlink r:id="rId136" w:history="1"><w:r><w:rPr><w:color w:val="1e198e"/><w:b w:val="1"/><w:bCs w:val="1"/><w:u w:val="single"/></w:rPr><w:t xml:space="preserve">Les règles de détermination de la compétence au sein de la juridiction administrative concernant le recours relatif à une modification des statuts d’une fédération sportive reconnue d’utilité publique, note sous CE, 4 juillet 2012, Fédération française de gymnastique, n° 354892</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6" w:history="1"><w:r><w:rPr><w:color w:val="#410a8c"/><w:u w:val="single"/></w:rPr><w:t xml:space="preserve">hal-02085325v1</w:t></w:r></w:hyperlink></w:p></w:tc></w:tr><w:tr><w:trPr/><w:tc><w:tcPr><w:noWrap/></w:tcPr><w:p><w:pPr><w:spacing w:after="200"/></w:pPr><w:hyperlink r:id="rId137" w:history="1"><w:r><w:rPr><w:color w:val="1e198e"/><w:b w:val="1"/><w:bCs w:val="1"/><w:u w:val="single"/></w:rPr><w:t xml:space="preserve">Le contrôle de la réglementation ministérielle obligeant à la détention d’un diplôme pour enseigner le ski, note sous CE, 13 février 2013, Syndicat international des moniteurs de ski et autres, n° 360632</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7" w:history="1"><w:r><w:rPr><w:color w:val="#410a8c"/><w:u w:val="single"/></w:rPr><w:t xml:space="preserve">hal-02085356v1</w:t></w:r></w:hyperlink></w:p></w:tc></w:tr><w:tr><w:trPr/><w:tc><w:tcPr><w:noWrap/></w:tcPr><w:p><w:pPr><w:spacing w:after="200"/></w:pPr><w:hyperlink r:id="rId138" w:history="1"><w:r><w:rPr><w:color w:val="1e198e"/><w:b w:val="1"/><w:bCs w:val="1"/><w:u w:val="single"/></w:rPr><w:t xml:space="preserve">Les règles de procédure s’imposant à la fédération française de football en matière d’élaboration du règlement des agents sportifs fédéraux, note sous CE 10 juin 2013, Association Union des agents sportifs du football (UASF) et Syndicat national des agents sportifs (SNAS) , n° 361327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8" w:history="1"><w:r><w:rPr><w:color w:val="#410a8c"/><w:u w:val="single"/></w:rPr><w:t xml:space="preserve">hal-02085371v1</w:t></w:r></w:hyperlink></w:p></w:tc></w:tr><w:tr><w:trPr/><w:tc><w:tcPr><w:noWrap/></w:tcPr><w:p><w:pPr><w:spacing w:after="200"/></w:pPr><w:hyperlink r:id="rId139" w:history="1"><w:r><w:rPr><w:color w:val="1e198e"/><w:b w:val="1"/><w:bCs w:val="1"/><w:u w:val="single"/></w:rPr><w:t xml:space="preserve">La perte de droits des administrés</w:t></w:r></w:hyperlink></w:p><w:p><w:pPr/><w:hyperlink r:id="rId29" w:history="1"><w:r><w:rPr><w:color w:val="#410a8c"/><w:u w:val="single"/></w:rPr><w:t xml:space="preserve">Frederic Colin</w:t></w:r></w:hyperlink></w:p><w:p><w:pPr/><w:r><w:rPr><w:i w:val="1"/><w:iCs w:val="1"/></w:rPr><w:t xml:space="preserve">Revue française d’administration publique</w:t></w:r><w:r><w:rPr/><w:t xml:space="preserve">, 2013</w:t></w:r></w:p><w:p><w:pPr/><w:r><w:rPr/><w:t xml:space="preserve">Article dans une revue</w:t></w:r></w:p><w:p><w:pPr/><w:hyperlink r:id="rId139" w:history="1"><w:r><w:rPr><w:color w:val="#410a8c"/><w:u w:val="single"/></w:rPr><w:t xml:space="preserve">hal-02085352v1</w:t></w:r></w:hyperlink></w:p></w:tc></w:tr><w:tr><w:trPr/><w:tc><w:tcPr><w:noWrap/></w:tcPr><w:p><w:pPr><w:spacing w:after="200"/></w:pPr><w:hyperlink r:id="rId140" w:history="1"><w:r><w:rPr><w:color w:val="1e198e"/><w:b w:val="1"/><w:bCs w:val="1"/><w:u w:val="single"/></w:rPr><w:t xml:space="preserve">Le contrôle de la légalité de la réglementation des manifestations sportives sur les voies publiques ou ouvertes à la circulation publique, note sous CE, 8 avril 2013, Fédération sportive et gymnique du travail, n° 360734</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0" w:history="1"><w:r><w:rPr><w:color w:val="#410a8c"/><w:u w:val="single"/></w:rPr><w:t xml:space="preserve">hal-02085360v1</w:t></w:r></w:hyperlink></w:p></w:tc></w:tr><w:tr><w:trPr/><w:tc><w:tcPr><w:noWrap/></w:tcPr><w:p><w:pPr><w:spacing w:after="200"/></w:pPr><w:hyperlink r:id="rId141" w:history="1"><w:r><w:rPr><w:color w:val="1e198e"/><w:b w:val="1"/><w:bCs w:val="1"/><w:u w:val="single"/></w:rPr><w:t xml:space="preserve">L’étendue des pouvoirs du Tribunal des conflits dans les suites d’un litige relatif à une résiliation d’un contrat dont il a attribué la compétence à la juridiction judiciaire, note sous CE, 1er août 2012, Mme Christine B., n° 339409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1" w:history="1"><w:r><w:rPr><w:color w:val="#410a8c"/><w:u w:val="single"/></w:rPr><w:t xml:space="preserve">hal-02085328v1</w:t></w:r></w:hyperlink></w:p></w:tc></w:tr><w:tr><w:trPr/><w:tc><w:tcPr><w:noWrap/></w:tcPr><w:p><w:pPr><w:spacing w:after="200"/></w:pPr><w:hyperlink r:id="rId142" w:history="1"><w:r><w:rPr><w:color w:val="1e198e"/><w:b w:val="1"/><w:bCs w:val="1"/><w:u w:val="single"/></w:rPr><w:t xml:space="preserve">Les conditions d’octroi du sursis à exécution d’une décision d’une juridiction administrative : le cas d’une suspension de licence de compétition sportive, note sous CE, 7 novembre 2012, M. Jean-Luc B., n° 361038</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2" w:history="1"><w:r><w:rPr><w:color w:val="#410a8c"/><w:u w:val="single"/></w:rPr><w:t xml:space="preserve">hal-02085339v1</w:t></w:r></w:hyperlink></w:p></w:tc></w:tr><w:tr><w:trPr/><w:tc><w:tcPr><w:noWrap/></w:tcPr><w:p><w:pPr><w:spacing w:after="200"/></w:pPr><w:hyperlink r:id="rId143" w:history="1"><w:r><w:rPr><w:color w:val="1e198e"/><w:b w:val="1"/><w:bCs w:val="1"/><w:u w:val="single"/></w:rPr><w:t xml:space="preserve">De l’utilité du référé suspension en cas de rétrogradation d’un arbitre, note sous CE, 7 novembre 2012, Fédération française de football, n° 357138</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3" w:history="1"><w:r><w:rPr><w:color w:val="#410a8c"/><w:u w:val="single"/></w:rPr><w:t xml:space="preserve">hal-02085343v1</w:t></w:r></w:hyperlink></w:p></w:tc></w:tr><w:tr><w:trPr/><w:tc><w:tcPr><w:noWrap/></w:tcPr><w:p><w:pPr><w:spacing w:after="200"/></w:pPr><w:hyperlink r:id="rId144" w:history="1"><w:r><w:rPr><w:color w:val="1e198e"/><w:b w:val="1"/><w:bCs w:val="1"/><w:u w:val="single"/></w:rPr><w:t xml:space="preserve">L’étendue des contraintes de la procédure administrative non contentieuse en matière de lutte antidopage, note sous CE, 26 décembre 2012, Fédération française d’athlétisme, n° 350833</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4" w:history="1"><w:r><w:rPr><w:color w:val="#410a8c"/><w:u w:val="single"/></w:rPr><w:t xml:space="preserve">hal-02085348v1</w:t></w:r></w:hyperlink></w:p></w:tc></w:tr><w:tr><w:trPr/><w:tc><w:tcPr><w:noWrap/></w:tcPr><w:p><w:pPr><w:spacing w:after="200"/></w:pPr><w:hyperlink r:id="rId145"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2013</w:t></w:r></w:p><w:p><w:pPr/><w:r><w:rPr/><w:t xml:space="preserve">Article dans une revue</w:t></w:r></w:p><w:p><w:pPr/><w:hyperlink r:id="rId145" w:history="1"><w:r><w:rPr><w:color w:val="#410a8c"/><w:u w:val="single"/></w:rPr><w:t xml:space="preserve">hal-02085375v1</w:t></w:r></w:hyperlink></w:p></w:tc></w:tr><w:tr><w:trPr/><w:tc><w:tcPr><w:noWrap/></w:tcPr><w:p><w:pPr><w:spacing w:after="200"/></w:pPr><w:hyperlink r:id="rId146" w:history="1"><w:r><w:rPr><w:color w:val="1e198e"/><w:b w:val="1"/><w:bCs w:val="1"/><w:u w:val="single"/></w:rPr><w:t xml:space="preserve">La situation administrative de l’agent public sous le coup d’une mesure judiciaire de privation de liberté</w:t></w:r></w:hyperlink></w:p><w:p><w:pPr/><w:hyperlink r:id="rId29" w:history="1"><w:r><w:rPr><w:color w:val="#410a8c"/><w:u w:val="single"/></w:rPr><w:t xml:space="preserve">Frederic Colin</w:t></w:r></w:hyperlink></w:p><w:p><w:pPr/><w:r><w:rPr><w:i w:val="1"/><w:iCs w:val="1"/></w:rPr><w:t xml:space="preserve">AJFP. Actualité juridique Fonctions publiques</w:t></w:r><w:r><w:rPr/><w:t xml:space="preserve">, 2013</w:t></w:r></w:p><w:p><w:pPr/><w:r><w:rPr/><w:t xml:space="preserve">Article dans une revue</w:t></w:r></w:p><w:p><w:pPr/><w:hyperlink r:id="rId146" w:history="1"><w:r><w:rPr><w:color w:val="#410a8c"/><w:u w:val="single"/></w:rPr><w:t xml:space="preserve">hal-02085335v1</w:t></w:r></w:hyperlink></w:p></w:tc></w:tr><w:tr><w:trPr/><w:tc><w:tcPr><w:noWrap/></w:tcPr><w:p><w:pPr><w:spacing w:after="200"/></w:pPr><w:hyperlink r:id="rId147" w:history="1"><w:r><w:rPr><w:color w:val="1e198e"/><w:b w:val="1"/><w:bCs w:val="1"/><w:u w:val="single"/></w:rPr><w:t xml:space="preserve">Le contrôle juridictionnel au fond de la décision ministérielle de fermeture définitive d’un aérodrome, note sous CE, 22 mai 2012, Conseil national des fédérations aéronautiques et sportives et autres, n° 350567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7" w:history="1"><w:r><w:rPr><w:color w:val="#410a8c"/><w:u w:val="single"/></w:rPr><w:t xml:space="preserve">hal-02085329v1</w:t></w:r></w:hyperlink></w:p></w:tc></w:tr><w:tr><w:trPr/><w:tc><w:tcPr><w:noWrap/></w:tcPr><w:p><w:pPr><w:spacing w:after="200"/></w:pPr><w:hyperlink r:id="rId148" w:history="1"><w:r><w:rPr><w:color w:val="1e198e"/><w:b w:val="1"/><w:bCs w:val="1"/><w:u w:val="single"/></w:rPr><w:t xml:space="preserve">La complexe appréciation de l’urgence dans le contentieux du référé suspension, note sous CE, ord. réf., 21 juin 2013, Association AS Monaco Football Club, Société AS Monaco Football Club, n° 368629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8" w:history="1"><w:r><w:rPr><w:color w:val="#410a8c"/><w:u w:val="single"/></w:rPr><w:t xml:space="preserve">hal-02085370v1</w:t></w:r></w:hyperlink></w:p></w:tc></w:tr><w:tr><w:trPr/><w:tc><w:tcPr><w:noWrap/></w:tcPr><w:p><w:pPr><w:spacing w:after="200"/></w:pPr><w:hyperlink r:id="rId149" w:history="1"><w:r><w:rPr><w:color w:val="1e198e"/><w:b w:val="1"/><w:bCs w:val="1"/><w:u w:val="single"/></w:rPr><w:t xml:space="preserve">L’appréciation de la condition d’urgence par le juge administratif en matière de référé suspension suite à une sanction disciplinaire sportive, note sous CE 21 juin 2013, Ligue de la Méditerranée de football, n° 363250</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9" w:history="1"><w:r><w:rPr><w:color w:val="#410a8c"/><w:u w:val="single"/></w:rPr><w:t xml:space="preserve">hal-02085373v1</w:t></w:r></w:hyperlink></w:p></w:tc></w:tr><w:tr><w:trPr/><w:tc><w:tcPr><w:noWrap/></w:tcPr><w:p><w:pPr><w:spacing w:after="200"/></w:pPr><w:hyperlink r:id="rId150" w:history="1"><w:r><w:rPr><w:color w:val="1e198e"/><w:b w:val="1"/><w:bCs w:val="1"/><w:u w:val="single"/></w:rPr><w:t xml:space="preserve">Le rejet de la demande de suspension de la décision fédérale diminuant le taux de rémunération d’agents sportifs, note sous CE, 27 juillet 2012, Association Union des agents sportifs du football et Syndicat national des agents sportifs, n° 361328</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0" w:history="1"><w:r><w:rPr><w:color w:val="#410a8c"/><w:u w:val="single"/></w:rPr><w:t xml:space="preserve">hal-02085327v1</w:t></w:r></w:hyperlink></w:p></w:tc></w:tr><w:tr><w:trPr/><w:tc><w:tcPr><w:noWrap/></w:tcPr><w:p><w:pPr><w:spacing w:after="200"/></w:pPr><w:hyperlink r:id="rId151" w:history="1"><w:r><w:rPr><w:color w:val="1e198e"/><w:b w:val="1"/><w:bCs w:val="1"/><w:u w:val="single"/></w:rPr><w:t xml:space="preserve">De la rareté et de l’intérêt parfois limité du recours en révision devant la juridiction administrative, appliqué en matière de réglementation de paris sportifs, note sous CE 10 juillet 2013, Société Stanley International Betting Limited, n° 357359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1" w:history="1"><w:r><w:rPr><w:color w:val="#410a8c"/><w:u w:val="single"/></w:rPr><w:t xml:space="preserve">hal-02085374v1</w:t></w:r></w:hyperlink></w:p></w:tc></w:tr><w:tr><w:trPr/><w:tc><w:tcPr><w:noWrap/></w:tcPr><w:p><w:pPr><w:spacing w:after="200"/></w:pPr><w:hyperlink r:id="rId152" w:history="1"><w:r><w:rPr><w:color w:val="1e198e"/><w:b w:val="1"/><w:bCs w:val="1"/><w:u w:val="single"/></w:rPr><w:t xml:space="preserve">Le rejet de l’inconstitutionnalité de la pratique des courses de taureaux via la question prioritaire de constitutionnalité, note sous Cons. constit., QPC n° 2012-271, 21 septembre 2012, Association Comité radicalement anti‐corrida Europe et autre</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2" w:history="1"><w:r><w:rPr><w:color w:val="#410a8c"/><w:u w:val="single"/></w:rPr><w:t xml:space="preserve">hal-02085347v1</w:t></w:r></w:hyperlink></w:p></w:tc></w:tr><w:tr><w:trPr/><w:tc><w:tcPr><w:noWrap/></w:tcPr><w:p><w:pPr><w:spacing w:after="200"/></w:pPr><w:hyperlink r:id="rId153" w:history="1"><w:r><w:rPr><w:color w:val="1e198e"/><w:b w:val="1"/><w:bCs w:val="1"/><w:u w:val="single"/></w:rPr><w:t xml:space="preserve">Droit public économique : Sources et principes, Secteur public, Régulation économique, 4e éd.</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3" w:history="1"><w:r><w:rPr><w:color w:val="#410a8c"/><w:u w:val="single"/></w:rPr><w:t xml:space="preserve">hal-02085349v1</w:t></w:r></w:hyperlink></w:p></w:tc></w:tr><w:tr><w:trPr/><w:tc><w:tcPr><w:noWrap/></w:tcPr><w:p><w:pPr><w:spacing w:after="200"/></w:pPr><w:hyperlink r:id="rId154" w:history="1"><w:r><w:rPr><w:color w:val="1e198e"/><w:b w:val="1"/><w:bCs w:val="1"/><w:u w:val="single"/></w:rPr><w:t xml:space="preserve">La confirmation de la condition restrictive d’urgence nécessaire à l’octroi d’un référé suspension d’une interdiction préfectorale de stade, note sous CE, 5 juin 2013, Ministre de l’intérieur c/ M. B.-C., n° 363224</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4" w:history="1"><w:r><w:rPr><w:color w:val="#410a8c"/><w:u w:val="single"/></w:rPr><w:t xml:space="preserve">hal-02085363v1</w:t></w:r></w:hyperlink></w:p></w:tc></w:tr><w:tr><w:trPr/><w:tc><w:tcPr><w:noWrap/></w:tcPr><w:p><w:pPr><w:spacing w:after="200"/></w:pPr><w:hyperlink r:id="rId155" w:history="1"><w:r><w:rPr><w:color w:val="1e198e"/><w:b w:val="1"/><w:bCs w:val="1"/><w:u w:val="single"/></w:rPr><w:t xml:space="preserve">De la qualification de document administratif de certains documents détenus par les fédérations sportives, note sous CE, 24 avril 2013, Mme B… A…, n° 338649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5" w:history="1"><w:r><w:rPr><w:color w:val="#410a8c"/><w:u w:val="single"/></w:rPr><w:t xml:space="preserve">hal-02085359v1</w:t></w:r></w:hyperlink></w:p></w:tc></w:tr><w:tr><w:trPr/><w:tc><w:tcPr><w:noWrap/></w:tcPr><w:p><w:pPr><w:spacing w:after="200"/></w:pPr><w:hyperlink r:id="rId156" w:history="1"><w:r><w:rPr><w:color w:val="1e198e"/><w:b w:val="1"/><w:bCs w:val="1"/><w:u w:val="single"/></w:rPr><w:t xml:space="preserve">Le contrôle juridictionnel de la maîtrise foncière de projet d’équipement sportif dans le cadre d’un contrat de partenariat, note sous CE, 17 juillet 2013, Association pour la protection du cadre de vie et de l’environnement dans les Alpes‐Maritimes (APCVE), n° 360483</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6" w:history="1"><w:r><w:rPr><w:color w:val="#410a8c"/><w:u w:val="single"/></w:rPr><w:t xml:space="preserve">hal-02085372v1</w:t></w:r></w:hyperlink></w:p></w:tc></w:tr><w:tr><w:trPr/><w:tc><w:tcPr><w:noWrap/></w:tcPr><w:p><w:pPr><w:spacing w:after="200"/></w:pPr><w:hyperlink r:id="rId157" w:history="1"><w:r><w:rPr><w:color w:val="1e198e"/><w:b w:val="1"/><w:bCs w:val="1"/><w:u w:val="single"/></w:rPr><w:t xml:space="preserve">Le contrôle juridictionnel des modalités de dépôt de la procédure d’appel disciplinaire sportive, note sous CE, 4 mars 2013, M. A., n° 360506</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7" w:history="1"><w:r><w:rPr><w:color w:val="#410a8c"/><w:u w:val="single"/></w:rPr><w:t xml:space="preserve">hal-02085355v1</w:t></w:r></w:hyperlink></w:p></w:tc></w:tr><w:tr><w:trPr/><w:tc><w:tcPr><w:noWrap/></w:tcPr><w:p><w:pPr><w:spacing w:after="200"/></w:pPr><w:hyperlink r:id="rId158" w:history="1"><w:r><w:rPr><w:color w:val="1e198e"/><w:b w:val="1"/><w:bCs w:val="1"/><w:u w:val="single"/></w:rPr><w:t xml:space="preserve">De la dénomination des administrations</w:t></w:r></w:hyperlink></w:p><w:p><w:pPr/><w:hyperlink r:id="rId29" w:history="1"><w:r><w:rPr><w:color w:val="#410a8c"/><w:u w:val="single"/></w:rPr><w:t xml:space="preserve">Frederic Colin</w:t></w:r></w:hyperlink></w:p><w:p><w:pPr/><w:r><w:rPr><w:i w:val="1"/><w:iCs w:val="1"/></w:rPr><w:t xml:space="preserve">La Revue administrative</w:t></w:r><w:r><w:rPr/><w:t xml:space="preserve">, 2013</w:t></w:r></w:p><w:p><w:pPr/><w:r><w:rPr/><w:t xml:space="preserve">Article dans une revue</w:t></w:r></w:p><w:p><w:pPr/><w:hyperlink r:id="rId158" w:history="1"><w:r><w:rPr><w:color w:val="#410a8c"/><w:u w:val="single"/></w:rPr><w:t xml:space="preserve">hal-02085351v1</w:t></w:r></w:hyperlink></w:p></w:tc></w:tr><w:tr><w:trPr/><w:tc><w:tcPr><w:noWrap/></w:tcPr><w:p><w:pPr><w:spacing w:after="200"/></w:pPr><w:hyperlink r:id="rId159" w:history="1"><w:r><w:rPr><w:color w:val="1e198e"/><w:b w:val="1"/><w:bCs w:val="1"/><w:u w:val="single"/></w:rPr><w:t xml:space="preserve">L'assimilation de la promotion à l'échelon spécial des administrateurs civils à la notion de grade, comm. sous CE, 28 janvier 2013, Union fédérale des fonctionnaires et assimilés, n° 358421</w:t></w:r></w:hyperlink></w:p><w:p><w:pPr/><w:hyperlink r:id="rId29" w:history="1"><w:r><w:rPr><w:color w:val="#410a8c"/><w:u w:val="single"/></w:rPr><w:t xml:space="preserve">Frederic Colin</w:t></w:r></w:hyperlink><w:r><w:rPr/><w:t xml:space="preserve">,</w:t></w:r><w:hyperlink r:id="rId160" w:history="1"><w:r><w:rPr><w:color w:val="#410a8c"/><w:u w:val="single"/></w:rPr><w:t xml:space="preserve">Myriam Bossy-Taleb</w:t></w:r></w:hyperlink></w:p><w:p><w:pPr/><w:r><w:rPr><w:i w:val="1"/><w:iCs w:val="1"/></w:rPr><w:t xml:space="preserve">La Semaine Juridique. Administrations et collectivités territoriales</w:t></w:r><w:r><w:rPr/><w:t xml:space="preserve">, 2013</w:t></w:r></w:p><w:p><w:pPr/><w:r><w:rPr/><w:t xml:space="preserve">Article dans une revue</w:t></w:r></w:p><w:p><w:pPr/><w:hyperlink r:id="rId159" w:history="1"><w:r><w:rPr><w:color w:val="#410a8c"/><w:u w:val="single"/></w:rPr><w:t xml:space="preserve">hal-02085338v1</w:t></w:r></w:hyperlink></w:p></w:tc></w:tr><w:tr><w:trPr/><w:tc><w:tcPr><w:noWrap/></w:tcPr><w:p><w:pPr><w:spacing w:after="200"/></w:pPr><w:hyperlink r:id="rId161" w:history="1"><w:r><w:rPr><w:color w:val="1e198e"/><w:b w:val="1"/><w:bCs w:val="1"/><w:u w:val="single"/></w:rPr><w:t xml:space="preserve">Les conditions de la fermeture provisoire d’un centre équestre par mesure de police administrative, note sous CAA Marseille, 28 février 2013, Mme A. et autres, n° 11MA03674</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1" w:history="1"><w:r><w:rPr><w:color w:val="#410a8c"/><w:u w:val="single"/></w:rPr><w:t xml:space="preserve">hal-02085357v1</w:t></w:r></w:hyperlink></w:p></w:tc></w:tr><w:tr><w:trPr/><w:tc><w:tcPr><w:noWrap/></w:tcPr><w:p><w:pPr><w:spacing w:after="200"/></w:pPr><w:hyperlink r:id="rId162" w:history="1"><w:r><w:rPr><w:color w:val="1e198e"/><w:b w:val="1"/><w:bCs w:val="1"/><w:u w:val="single"/></w:rPr><w:t xml:space="preserve">La sévérité du régime du recours administratif préalable obligatoire devant le CNOSF, note sous CAA Marseille, 14 février 2013, Fédération française de pétanque et de jeu provençal, n° 11MA01427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2" w:history="1"><w:r><w:rPr><w:color w:val="#410a8c"/><w:u w:val="single"/></w:rPr><w:t xml:space="preserve">hal-02085354v1</w:t></w:r></w:hyperlink></w:p></w:tc></w:tr><w:tr><w:trPr/><w:tc><w:tcPr><w:noWrap/></w:tcPr><w:p><w:pPr><w:spacing w:after="200"/></w:pPr><w:hyperlink r:id="rId163" w:history="1"><w:r><w:rPr><w:color w:val="1e198e"/><w:b w:val="1"/><w:bCs w:val="1"/><w:u w:val="single"/></w:rPr><w:t xml:space="preserve">L’achat de places de football par une collectivité territoriale pour les distribuer gratuitement n’a pas à être soumis à une concurrence préalable, note sous CE, 28 janvier 2013, Département du Rhône, n° 356670</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3" w:history="1"><w:r><w:rPr><w:color w:val="#410a8c"/><w:u w:val="single"/></w:rPr><w:t xml:space="preserve">hal-02085358v1</w:t></w:r></w:hyperlink></w:p></w:tc></w:tr><w:tr><w:trPr/><w:tc><w:tcPr><w:noWrap/></w:tcPr><w:p><w:pPr><w:spacing w:after="200"/></w:pPr><w:hyperlink r:id="rId164" w:history="1"><w:r><w:rPr><w:color w:val="1e198e"/><w:b w:val="1"/><w:bCs w:val="1"/><w:u w:val="single"/></w:rPr><w:t xml:space="preserve">Les limites du contrôle de cassation du juge des référés sur la décision d’interdiction d’accès de tribunes d’un stade de football, note sous CE, 31 mai 2012, Ligue de football professionnel, n° 344034</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4" w:history="1"><w:r><w:rPr><w:color w:val="#410a8c"/><w:u w:val="single"/></w:rPr><w:t xml:space="preserve">hal-02085331v1</w:t></w:r></w:hyperlink></w:p></w:tc></w:tr><w:tr><w:trPr/><w:tc><w:tcPr><w:noWrap/></w:tcPr><w:p><w:pPr><w:spacing w:after="200"/></w:pPr><w:hyperlink r:id="rId165" w:history="1"><w:r><w:rPr><w:color w:val="1e198e"/><w:b w:val="1"/><w:bCs w:val="1"/><w:u w:val="single"/></w:rPr><w:t xml:space="preserve">L’obligation législative de localisation n’est pas contraire aux droits et libertés garantis par la Constitution, note sous CE, 29 mai 2013, Mme B., n° 364839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5" w:history="1"><w:r><w:rPr><w:color w:val="#410a8c"/><w:u w:val="single"/></w:rPr><w:t xml:space="preserve">hal-02085365v1</w:t></w:r></w:hyperlink></w:p></w:tc></w:tr><w:tr><w:trPr/><w:tc><w:tcPr><w:noWrap/></w:tcPr><w:p><w:pPr><w:spacing w:after="200"/></w:pPr><w:hyperlink r:id="rId166" w:history="1"><w:r><w:rPr><w:color w:val="1e198e"/><w:b w:val="1"/><w:bCs w:val="1"/><w:u w:val="single"/></w:rPr><w:t xml:space="preserve">Les limites d’engagement de la responsabilité administrative relative à l’utilisation du domaine skiable, note sous CE, 31 mai 2013, M. C...E... et autres c/ Commune de Chamrousse, n° 350887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6" w:history="1"><w:r><w:rPr><w:color w:val="#410a8c"/><w:u w:val="single"/></w:rPr><w:t xml:space="preserve">hal-02085367v1</w:t></w:r></w:hyperlink></w:p></w:tc></w:tr><w:tr><w:trPr/><w:tc><w:tcPr><w:noWrap/></w:tcPr><w:p><w:pPr><w:spacing w:after="200"/></w:pPr><w:hyperlink r:id="rId167" w:history="1"><w:r><w:rPr><w:color w:val="1e198e"/><w:b w:val="1"/><w:bCs w:val="1"/><w:u w:val="single"/></w:rPr><w:t xml:space="preserve">Les limites d’engagement de la responsabilité administrative relative à l’utilisation d’un skate-parc communal, note sous CE, 31 mai 2013, M. B., n° 348307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7" w:history="1"><w:r><w:rPr><w:color w:val="#410a8c"/><w:u w:val="single"/></w:rPr><w:t xml:space="preserve">hal-02085366v1</w:t></w:r></w:hyperlink></w:p></w:tc></w:tr><w:tr><w:trPr/><w:tc><w:tcPr><w:noWrap/></w:tcPr><w:p><w:pPr><w:spacing w:after="200"/></w:pPr><w:hyperlink r:id="rId168" w:history="1"><w:r><w:rPr><w:color w:val="1e198e"/><w:b w:val="1"/><w:bCs w:val="1"/><w:u w:val="single"/></w:rPr><w:t xml:space="preserve">La confirmation par le juge administratif du critère de distinction entre loisir et sport, note sous CE, 9 novembre 2011, Fédération Française de Darts, n° 347382</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68" w:history="1"><w:r><w:rPr><w:color w:val="#410a8c"/><w:u w:val="single"/></w:rPr><w:t xml:space="preserve">hal-02085216v1</w:t></w:r></w:hyperlink></w:p></w:tc></w:tr><w:tr><w:trPr/><w:tc><w:tcPr><w:noWrap/></w:tcPr><w:p><w:pPr><w:spacing w:after="200"/></w:pPr><w:hyperlink r:id="rId169" w:history="1"><w:r><w:rPr><w:color w:val="1e198e"/><w:b w:val="1"/><w:bCs w:val="1"/><w:u w:val="single"/></w:rPr><w:t xml:space="preserve">De l’obligation pour tout agent public de respecter sa hiérarchie</w:t></w:r></w:hyperlink></w:p><w:p><w:pPr/><w:hyperlink r:id="rId29" w:history="1"><w:r><w:rPr><w:color w:val="#410a8c"/><w:u w:val="single"/></w:rPr><w:t xml:space="preserve">Frederic Colin</w:t></w:r></w:hyperlink></w:p><w:p><w:pPr/><w:r><w:rPr><w:i w:val="1"/><w:iCs w:val="1"/></w:rPr><w:t xml:space="preserve">AJFP. Actualité juridique Fonctions publiques</w:t></w:r><w:r><w:rPr/><w:t xml:space="preserve">, 2012</w:t></w:r></w:p><w:p><w:pPr/><w:r><w:rPr/><w:t xml:space="preserve">Article dans une revue</w:t></w:r></w:p><w:p><w:pPr/><w:hyperlink r:id="rId169" w:history="1"><w:r><w:rPr><w:color w:val="#410a8c"/><w:u w:val="single"/></w:rPr><w:t xml:space="preserve">hal-02085219v1</w:t></w:r></w:hyperlink></w:p></w:tc></w:tr><w:tr><w:trPr/><w:tc><w:tcPr><w:noWrap/></w:tcPr><w:p><w:pPr><w:spacing w:after="200"/></w:pPr><w:hyperlink r:id="rId170" w:history="1"><w:r><w:rPr><w:color w:val="1e198e"/><w:b w:val="1"/><w:bCs w:val="1"/><w:u w:val="single"/></w:rPr><w:t xml:space="preserve">Les difficultés du référé en matière de refus d’accès aux équipements sportifs, note sous CE, 3 février 2012, Communauté d’agglomération de Villefranche‐sur‐Saône, n° 353250</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0" w:history="1"><w:r><w:rPr><w:color w:val="#410a8c"/><w:u w:val="single"/></w:rPr><w:t xml:space="preserve">hal-02085226v1</w:t></w:r></w:hyperlink></w:p></w:tc></w:tr><w:tr><w:trPr/><w:tc><w:tcPr><w:noWrap/></w:tcPr><w:p><w:pPr><w:spacing w:after="200"/></w:pPr><w:hyperlink r:id="rId171" w:history="1"><w:r><w:rPr><w:color w:val="1e198e"/><w:b w:val="1"/><w:bCs w:val="1"/><w:u w:val="single"/></w:rPr><w:t xml:space="preserve">Les effets d’un protocole transactionnel relatif à une suspension d’un mandat de représentation d’une ligue régionale par une fédération nationale devant le juge administratif, note sous CE 18 novembre 2011, Ligue d’escrime du Languedoc‐Roussillon, n° 343117</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1" w:history="1"><w:r><w:rPr><w:color w:val="#410a8c"/><w:u w:val="single"/></w:rPr><w:t xml:space="preserve">hal-02085213v1</w:t></w:r></w:hyperlink></w:p></w:tc></w:tr><w:tr><w:trPr/><w:tc><w:tcPr><w:noWrap/></w:tcPr><w:p><w:pPr><w:spacing w:after="200"/></w:pPr><w:hyperlink r:id="rId172" w:history="1"><w:r><w:rPr><w:color w:val="1e198e"/><w:b w:val="1"/><w:bCs w:val="1"/><w:u w:val="single"/></w:rPr><w:t xml:space="preserve">L'utilisation de la suggestion dans l'action administrative</w:t></w:r></w:hyperlink></w:p><w:p><w:pPr/><w:hyperlink r:id="rId29" w:history="1"><w:r><w:rPr><w:color w:val="#410a8c"/><w:u w:val="single"/></w:rPr><w:t xml:space="preserve">Frederic Colin</w:t></w:r></w:hyperlink></w:p><w:p><w:pPr/><w:r><w:rPr><w:i w:val="1"/><w:iCs w:val="1"/></w:rPr><w:t xml:space="preserve">La Revue administrative</w:t></w:r><w:r><w:rPr/><w:t xml:space="preserve">, 2012</w:t></w:r></w:p><w:p><w:pPr/><w:r><w:rPr/><w:t xml:space="preserve">Article dans une revue</w:t></w:r></w:p><w:p><w:pPr/><w:hyperlink r:id="rId172" w:history="1"><w:r><w:rPr><w:color w:val="#410a8c"/><w:u w:val="single"/></w:rPr><w:t xml:space="preserve">hal-02085221v1</w:t></w:r></w:hyperlink></w:p></w:tc></w:tr><w:tr><w:trPr/><w:tc><w:tcPr><w:noWrap/></w:tcPr><w:p><w:pPr><w:spacing w:after="200"/></w:pPr><w:hyperlink r:id="rId173" w:history="1"><w:r><w:rPr><w:color w:val="1e198e"/><w:b w:val="1"/><w:bCs w:val="1"/><w:u w:val="single"/></w:rPr><w:t xml:space="preserve">Le contrôle minimum du juge administratif en matière de contrôle de décision de refus d’autorisation d’usage de produits à usage thérapeutiques prise à l’encontre de sportifs, note sous CE 4 novembre 2011, Mme Christine A., n° 336937</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3" w:history="1"><w:r><w:rPr><w:color w:val="#410a8c"/><w:u w:val="single"/></w:rPr><w:t xml:space="preserve">hal-02085217v1</w:t></w:r></w:hyperlink></w:p></w:tc></w:tr><w:tr><w:trPr/><w:tc><w:tcPr><w:noWrap/></w:tcPr><w:p><w:pPr><w:spacing w:after="200"/></w:pPr><w:hyperlink r:id="rId174" w:history="1"><w:r><w:rPr><w:color w:val="1e198e"/><w:b w:val="1"/><w:bCs w:val="1"/><w:u w:val="single"/></w:rPr><w:t xml:space="preserve">Stade Jean Bouin : échec d’une tentative de recours en révision, note sous CE, 23 décembre 2011, Société Paris Tennis, n° 346860</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4" w:history="1"><w:r><w:rPr><w:color w:val="#410a8c"/><w:u w:val="single"/></w:rPr><w:t xml:space="preserve">hal-02085225v1</w:t></w:r></w:hyperlink></w:p></w:tc></w:tr><w:tr><w:trPr/><w:tc><w:tcPr><w:noWrap/></w:tcPr><w:p><w:pPr><w:spacing w:after="200"/></w:pPr><w:hyperlink r:id="rId175" w:history="1"><w:r><w:rPr><w:color w:val="1e198e"/><w:b w:val="1"/><w:bCs w:val="1"/><w:u w:val="single"/></w:rPr><w:t xml:space="preserve">Droit et complexité</w:t></w:r></w:hyperlink></w:p><w:p><w:pPr/><w:hyperlink r:id="rId29" w:history="1"><w:r><w:rPr><w:color w:val="#410a8c"/><w:u w:val="single"/></w:rPr><w:t xml:space="preserve">Frederic Colin</w:t></w:r></w:hyperlink></w:p><w:p><w:pPr/><w:r><w:rPr><w:i w:val="1"/><w:iCs w:val="1"/></w:rPr><w:t xml:space="preserve">Revue de la Recherche Juridique - Droit prospectif</w:t></w:r><w:r><w:rPr/><w:t xml:space="preserve">, 2012</w:t></w:r></w:p><w:p><w:pPr/><w:r><w:rPr/><w:t xml:space="preserve">Article dans une revue</w:t></w:r></w:p><w:p><w:pPr/><w:hyperlink r:id="rId175" w:history="1"><w:r><w:rPr><w:color w:val="#410a8c"/><w:u w:val="single"/></w:rPr><w:t xml:space="preserve">hal-02085229v1</w:t></w:r></w:hyperlink></w:p></w:tc></w:tr><w:tr><w:trPr/><w:tc><w:tcPr><w:noWrap/></w:tcPr><w:p><w:pPr><w:spacing w:after="200"/></w:pPr><w:hyperlink r:id="rId176"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2012</w:t></w:r></w:p><w:p><w:pPr/><w:r><w:rPr/><w:t xml:space="preserve">Article dans une revue</w:t></w:r></w:p><w:p><w:pPr/><w:hyperlink r:id="rId176" w:history="1"><w:r><w:rPr><w:color w:val="#410a8c"/><w:u w:val="single"/></w:rPr><w:t xml:space="preserve">hal-02085242v1</w:t></w:r></w:hyperlink></w:p></w:tc></w:tr><w:tr><w:trPr/><w:tc><w:tcPr><w:noWrap/></w:tcPr><w:p><w:pPr><w:spacing w:after="200"/></w:pPr><w:hyperlink r:id="rId177" w:history="1"><w:r><w:rPr><w:color w:val="1e198e"/><w:b w:val="1"/><w:bCs w:val="1"/><w:u w:val="single"/></w:rPr><w:t xml:space="preserve">La singulière ratification de l’ordonnance du 14 avril 2010 relative à la santé des sportifs et à la mise en conformité du Code du sport avec les principes du Code mondial antidopage</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7" w:history="1"><w:r><w:rPr><w:color w:val="#410a8c"/><w:u w:val="single"/></w:rPr><w:t xml:space="preserve">hal-02085222v1</w:t></w:r></w:hyperlink></w:p></w:tc></w:tr><w:tr><w:trPr/><w:tc><w:tcPr><w:noWrap/></w:tcPr><w:p><w:pPr><w:spacing w:after="200"/></w:pPr><w:hyperlink r:id="rId178" w:history="1"><w:r><w:rPr><w:color w:val="1e198e"/><w:b w:val="1"/><w:bCs w:val="1"/><w:u w:val="single"/></w:rPr><w:t xml:space="preserve">La responsabilité administrative pour défaut d’entretien normal de la voirie publique appliquée au contentieux de l’accident d’un cycliste, note sous CAA Bordeaux, 24 novembre 2011, M. Marcel A., n°11BX00005</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8" w:history="1"><w:r><w:rPr><w:color w:val="#410a8c"/><w:u w:val="single"/></w:rPr><w:t xml:space="preserve">hal-02085227v1</w:t></w:r></w:hyperlink></w:p></w:tc></w:tr><w:tr><w:trPr/><w:tc><w:tcPr><w:noWrap/></w:tcPr><w:p><w:pPr><w:spacing w:after="200"/></w:pPr><w:hyperlink r:id="rId179" w:history="1"><w:r><w:rPr><w:color w:val="1e198e"/><w:b w:val="1"/><w:bCs w:val="1"/><w:u w:val="single"/></w:rPr><w:t xml:space="preserve">Jouer une partie de pétanque peut-il engendrer un accident de service ?, note sous CE, 30 janvier 2012, n°321034, Ministre de la défense</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9" w:history="1"><w:r><w:rPr><w:color w:val="#410a8c"/><w:u w:val="single"/></w:rPr><w:t xml:space="preserve">hal-02085239v1</w:t></w:r></w:hyperlink></w:p></w:tc></w:tr><w:tr><w:trPr/><w:tc><w:tcPr><w:noWrap/></w:tcPr><w:p><w:pPr><w:spacing w:after="200"/></w:pPr><w:hyperlink r:id="rId180" w:history="1"><w:r><w:rPr><w:color w:val="1e198e"/><w:b w:val="1"/><w:bCs w:val="1"/><w:u w:val="single"/></w:rPr><w:t xml:space="preserve">L’effet attractif de la qualification de service public des remontées mécaniques en matière de compétence de la juridiction administrative, note sous CE, 9 mai 2012, n° 340103, Commune d’Orcières</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0" w:history="1"><w:r><w:rPr><w:color w:val="#410a8c"/><w:u w:val="single"/></w:rPr><w:t xml:space="preserve">hal-02085237v1</w:t></w:r></w:hyperlink></w:p></w:tc></w:tr><w:tr><w:trPr/><w:tc><w:tcPr><w:noWrap/></w:tcPr><w:p><w:pPr><w:spacing w:after="200"/></w:pPr><w:hyperlink r:id="rId181" w:history="1"><w:r><w:rPr><w:color w:val="1e198e"/><w:b w:val="1"/><w:bCs w:val="1"/><w:u w:val="single"/></w:rPr><w:t xml:space="preserve">Un amicus curiae en devenir : le délégué du Défenseur des droits</w:t></w:r></w:hyperlink></w:p><w:p><w:pPr/><w:hyperlink r:id="rId29" w:history="1"><w:r><w:rPr><w:color w:val="#410a8c"/><w:u w:val="single"/></w:rPr><w:t xml:space="preserve">Frederic Colin</w:t></w:r></w:hyperlink></w:p><w:p><w:pPr/><w:r><w:rPr><w:i w:val="1"/><w:iCs w:val="1"/></w:rPr><w:t xml:space="preserve">Droit administratif</w:t></w:r><w:r><w:rPr/><w:t xml:space="preserve">, 2012</w:t></w:r></w:p><w:p><w:pPr/><w:r><w:rPr/><w:t xml:space="preserve">Article dans une revue</w:t></w:r></w:p><w:p><w:pPr/><w:hyperlink r:id="rId181" w:history="1"><w:r><w:rPr><w:color w:val="#410a8c"/><w:u w:val="single"/></w:rPr><w:t xml:space="preserve">hal-02085232v1</w:t></w:r></w:hyperlink></w:p></w:tc></w:tr><w:tr><w:trPr/><w:tc><w:tcPr><w:noWrap/></w:tcPr><w:p><w:pPr><w:spacing w:after="200"/></w:pPr><w:hyperlink r:id="rId182" w:history="1"><w:r><w:rPr><w:color w:val="1e198e"/><w:b w:val="1"/><w:bCs w:val="1"/><w:u w:val="single"/></w:rPr><w:t xml:space="preserve">Le refus de qualification de service public des missions assurées par un centre de formation relevant d'une association sportive et ses effets en contentieux administratif, note sous CE, 8 mars 2012, n°352959, Association Nice volley‐ball</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2" w:history="1"><w:r><w:rPr><w:color w:val="#410a8c"/><w:u w:val="single"/></w:rPr><w:t xml:space="preserve">hal-02085235v1</w:t></w:r></w:hyperlink></w:p></w:tc></w:tr><w:tr><w:trPr/><w:tc><w:tcPr><w:noWrap/></w:tcPr><w:p><w:pPr><w:spacing w:after="200"/></w:pPr><w:hyperlink r:id="rId183" w:history="1"><w:r><w:rPr><w:color w:val="1e198e"/><w:b w:val="1"/><w:bCs w:val="1"/><w:u w:val="single"/></w:rPr><w:t xml:space="preserve">L’intérêt limité du référé suspension en cas de recours contre un refus d’approbation ministériel de statuts de fédération sportive, note sous CE, 9 janvier 2012, Fédération française de gymnastique, n° 354893</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3" w:history="1"><w:r><w:rPr><w:color w:val="#410a8c"/><w:u w:val="single"/></w:rPr><w:t xml:space="preserve">hal-02085223v1</w:t></w:r></w:hyperlink></w:p></w:tc></w:tr><w:tr><w:trPr/><w:tc><w:tcPr><w:noWrap/></w:tcPr><w:p><w:pPr><w:spacing w:after="200"/></w:pPr><w:hyperlink r:id="rId184" w:history="1"><w:r><w:rPr><w:color w:val="1e198e"/><w:b w:val="1"/><w:bCs w:val="1"/><w:u w:val="single"/></w:rPr><w:t xml:space="preserve">L’affaire du Stade Jean Bouin : cette fois, une question de rectification d’erreur matérielle…, note sous CE, 23 décembre 2011, Société Paris Tennis, n° 346861</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4" w:history="1"><w:r><w:rPr><w:color w:val="#410a8c"/><w:u w:val="single"/></w:rPr><w:t xml:space="preserve">hal-02085224v1</w:t></w:r></w:hyperlink></w:p></w:tc></w:tr><w:tr><w:trPr/><w:tc><w:tcPr><w:noWrap/></w:tcPr><w:p><w:pPr><w:spacing w:after="200"/></w:pPr><w:hyperlink r:id="rId185" w:history="1"><w:r><w:rPr><w:color w:val="1e198e"/><w:b w:val="1"/><w:bCs w:val="1"/><w:u w:val="single"/></w:rPr><w:t xml:space="preserve">L’art de la persuasion administrative</w:t></w:r></w:hyperlink></w:p><w:p><w:pPr/><w:hyperlink r:id="rId29" w:history="1"><w:r><w:rPr><w:color w:val="#410a8c"/><w:u w:val="single"/></w:rPr><w:t xml:space="preserve">Frederic Colin</w:t></w:r></w:hyperlink></w:p><w:p><w:pPr/><w:r><w:rPr><w:i w:val="1"/><w:iCs w:val="1"/></w:rPr><w:t xml:space="preserve">Les cahiers du CRA</w:t></w:r><w:r><w:rPr/><w:t xml:space="preserve">, 2012</w:t></w:r></w:p><w:p><w:pPr/><w:r><w:rPr/><w:t xml:space="preserve">Article dans une revue</w:t></w:r></w:p><w:p><w:pPr/><w:hyperlink r:id="rId185" w:history="1"><w:r><w:rPr><w:color w:val="#410a8c"/><w:u w:val="single"/></w:rPr><w:t xml:space="preserve">hal-02085234v1</w:t></w:r></w:hyperlink></w:p></w:tc></w:tr><w:tr><w:trPr/><w:tc><w:tcPr><w:noWrap/></w:tcPr><w:p><w:pPr><w:spacing w:after="200"/></w:pPr><w:hyperlink r:id="rId186" w:history="1"><w:r><w:rPr><w:color w:val="1e198e"/><w:b w:val="1"/><w:bCs w:val="1"/><w:u w:val="single"/></w:rPr><w:t xml:space="preserve">Un report d’examen (de plongée) soumis à examen, note sous CE, 12 octobre 2011, Mme Isabelle A., n° 338364</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6" w:history="1"><w:r><w:rPr><w:color w:val="#410a8c"/><w:u w:val="single"/></w:rPr><w:t xml:space="preserve">hal-02085214v1</w:t></w:r></w:hyperlink></w:p></w:tc></w:tr><w:tr><w:trPr/><w:tc><w:tcPr><w:noWrap/></w:tcPr><w:p><w:pPr><w:spacing w:after="200"/></w:pPr><w:hyperlink r:id="rId187" w:history="1"><w:r><w:rPr><w:color w:val="1e198e"/><w:b w:val="1"/><w:bCs w:val="1"/><w:u w:val="single"/></w:rPr><w:t xml:space="preserve">Les incidences des positions et situations statutaires de l’agent sur l’octroi de la protection fonctionnelle</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2012</w:t></w:r></w:p><w:p><w:pPr/><w:r><w:rPr/><w:t xml:space="preserve">Article dans une revue</w:t></w:r></w:p><w:p><w:pPr/><w:hyperlink r:id="rId187" w:history="1"><w:r><w:rPr><w:color w:val="#410a8c"/><w:u w:val="single"/></w:rPr><w:t xml:space="preserve">hal-02085243v1</w:t></w:r></w:hyperlink></w:p></w:tc></w:tr><w:tr><w:trPr/><w:tc><w:tcPr><w:noWrap/></w:tcPr><w:p><w:pPr><w:spacing w:after="200"/></w:pPr><w:hyperlink r:id="rId188" w:history="1"><w:r><w:rPr><w:color w:val="1e198e"/><w:b w:val="1"/><w:bCs w:val="1"/><w:u w:val="single"/></w:rPr><w:t xml:space="preserve">Les limites temporelles du référé suspension à l’encontre de décisions de fermeture de stade à des associations de supporters, note sous CE, 31 mai 2012, , n°344034, Ligue de football professionnel</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8" w:history="1"><w:r><w:rPr><w:color w:val="#410a8c"/><w:u w:val="single"/></w:rPr><w:t xml:space="preserve">hal-02085238v1</w:t></w:r></w:hyperlink></w:p></w:tc></w:tr><w:tr><w:trPr/><w:tc><w:tcPr><w:noWrap/></w:tcPr><w:p><w:pPr><w:spacing w:after="200"/></w:pPr><w:hyperlink r:id="rId189" w:history="1"><w:r><w:rPr><w:color w:val="1e198e"/><w:b w:val="1"/><w:bCs w:val="1"/><w:u w:val="single"/></w:rPr><w:t xml:space="preserve">Les règles de détermination de la compétence juridictionnelle en cas de résiliation d’une convention d’occupation du domaine public passée entre deux personnes privées, note sous Tribunal des conflits, 14 mai 2012, Mme A., n° C3836</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9" w:history="1"><w:r><w:rPr><w:color w:val="#410a8c"/><w:u w:val="single"/></w:rPr><w:t xml:space="preserve">hal-02085236v1</w:t></w:r></w:hyperlink></w:p></w:tc></w:tr><w:tr><w:trPr/><w:tc><w:tcPr><w:noWrap/></w:tcPr><w:p><w:pPr><w:spacing w:after="200"/></w:pPr><w:hyperlink r:id="rId190" w:history="1"><w:r><w:rPr><w:color w:val="1e198e"/><w:b w:val="1"/><w:bCs w:val="1"/><w:u w:val="single"/></w:rPr><w:t xml:space="preserve">De l’indulgence en droit administratif</w:t></w:r></w:hyperlink></w:p><w:p><w:pPr/><w:hyperlink r:id="rId29" w:history="1"><w:r><w:rPr><w:color w:val="#410a8c"/><w:u w:val="single"/></w:rPr><w:t xml:space="preserve">Frederic Colin</w:t></w:r></w:hyperlink></w:p><w:p><w:pPr/><w:r><w:rPr><w:i w:val="1"/><w:iCs w:val="1"/></w:rPr><w:t xml:space="preserve">Actualité juridique Droit administratif</w:t></w:r><w:r><w:rPr/><w:t xml:space="preserve">, 2012</w:t></w:r></w:p><w:p><w:pPr/><w:r><w:rPr/><w:t xml:space="preserve">Article dans une revue</w:t></w:r></w:p><w:p><w:pPr/><w:hyperlink r:id="rId190" w:history="1"><w:r><w:rPr><w:color w:val="#410a8c"/><w:u w:val="single"/></w:rPr><w:t xml:space="preserve">hal-02085220v1</w:t></w:r></w:hyperlink></w:p></w:tc></w:tr><w:tr><w:trPr/><w:tc><w:tcPr><w:noWrap/></w:tcPr><w:p><w:pPr><w:spacing w:after="200"/></w:pPr><w:hyperlink r:id="rId191" w:history="1"><w:r><w:rPr><w:color w:val="1e198e"/><w:b w:val="1"/><w:bCs w:val="1"/><w:u w:val="single"/></w:rPr><w:t xml:space="preserve">La faculté d’auto-saisine de l’AFLD en matière de réformation des décisions de sanction des fédérations sportives ne porte pas atteinte aux principes du procès équitable, note sous CE, 9 novembre 2011, M. Alexandre A., n° 341658</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91" w:history="1"><w:r><w:rPr><w:color w:val="#410a8c"/><w:u w:val="single"/></w:rPr><w:t xml:space="preserve">hal-02085218v1</w:t></w:r></w:hyperlink></w:p></w:tc></w:tr><w:tr><w:trPr/><w:tc><w:tcPr><w:noWrap/></w:tcPr><w:p><w:pPr><w:spacing w:after="200"/></w:pPr><w:hyperlink r:id="rId192" w:history="1"><w:r><w:rPr><w:color w:val="1e198e"/><w:b w:val="1"/><w:bCs w:val="1"/><w:u w:val="single"/></w:rPr><w:t xml:space="preserve">Les règles de la procédure disciplinaire suivies devant l’AFLD ne contreviennent pas au principe de séparation des autorités administratives et juridictionnelles, note sous CE, ord., 13 juillet 2011, M. X., n° 350274</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2" w:history="1"><w:r><w:rPr><w:color w:val="#410a8c"/><w:u w:val="single"/></w:rPr><w:t xml:space="preserve">hal-02085209v1</w:t></w:r></w:hyperlink></w:p></w:tc></w:tr><w:tr><w:trPr/><w:tc><w:tcPr><w:noWrap/></w:tcPr><w:p><w:pPr><w:spacing w:after="200"/></w:pPr><w:hyperlink r:id="rId193"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2011</w:t></w:r></w:p><w:p><w:pPr/><w:r><w:rPr/><w:t xml:space="preserve">Article dans une revue</w:t></w:r></w:p><w:p><w:pPr/><w:hyperlink r:id="rId193" w:history="1"><w:r><w:rPr><w:color w:val="#410a8c"/><w:u w:val="single"/></w:rPr><w:t xml:space="preserve">hal-02085202v1</w:t></w:r></w:hyperlink></w:p></w:tc></w:tr><w:tr><w:trPr/><w:tc><w:tcPr><w:noWrap/></w:tcPr><w:p><w:pPr><w:spacing w:after="200"/></w:pPr><w:hyperlink r:id="rId194" w:history="1"><w:r><w:rPr><w:color w:val="1e198e"/><w:b w:val="1"/><w:bCs w:val="1"/><w:u w:val="single"/></w:rPr><w:t xml:space="preserve">L'Observatoire économique de l'achat public</w:t></w:r></w:hyperlink></w:p><w:p><w:pPr/><w:hyperlink r:id="rId29" w:history="1"><w:r><w:rPr><w:color w:val="#410a8c"/><w:u w:val="single"/></w:rPr><w:t xml:space="preserve">Frederic Colin</w:t></w:r></w:hyperlink></w:p><w:p><w:pPr/><w:r><w:rPr><w:i w:val="1"/><w:iCs w:val="1"/></w:rPr><w:t xml:space="preserve">Les cahiers du CRA</w:t></w:r><w:r><w:rPr/><w:t xml:space="preserve">, 2011</w:t></w:r></w:p><w:p><w:pPr/><w:r><w:rPr/><w:t xml:space="preserve">Article dans une revue</w:t></w:r></w:p><w:p><w:pPr/><w:hyperlink r:id="rId194" w:history="1"><w:r><w:rPr><w:color w:val="#410a8c"/><w:u w:val="single"/></w:rPr><w:t xml:space="preserve">hal-02085199v1</w:t></w:r></w:hyperlink></w:p></w:tc></w:tr><w:tr><w:trPr/><w:tc><w:tcPr><w:noWrap/></w:tcPr><w:p><w:pPr><w:spacing w:after="200"/></w:pPr><w:hyperlink r:id="rId195" w:history="1"><w:r><w:rPr><w:color w:val="1e198e"/><w:b w:val="1"/><w:bCs w:val="1"/><w:u w:val="single"/></w:rPr><w:t xml:space="preserve">L’utilisation du référé « mesures utiles » afin d’obtenir l’expulsion d’occupants sans titre au sein d’équipements sportifs, note sous CE, 22 octobre 2010, M. Serge A, n° 335051</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5" w:history="1"><w:r><w:rPr><w:color w:val="#410a8c"/><w:u w:val="single"/></w:rPr><w:t xml:space="preserve">hal-02085188v1</w:t></w:r></w:hyperlink></w:p></w:tc></w:tr><w:tr><w:trPr/><w:tc><w:tcPr><w:noWrap/></w:tcPr><w:p><w:pPr><w:spacing w:after="200"/></w:pPr><w:hyperlink r:id="rId196" w:history="1"><w:r><w:rPr><w:color w:val="1e198e"/><w:b w:val="1"/><w:bCs w:val="1"/><w:u w:val="single"/></w:rPr><w:t xml:space="preserve">De la difficulté du référé-suspension en matière d’aménagement de pistes cyclables, note sous CE, 27 avril 2011, n°341406, Association Collectif Vélos en Ville</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6" w:history="1"><w:r><w:rPr><w:color w:val="#410a8c"/><w:u w:val="single"/></w:rPr><w:t xml:space="preserve">hal-02085190v1</w:t></w:r></w:hyperlink></w:p></w:tc></w:tr><w:tr><w:trPr/><w:tc><w:tcPr><w:noWrap/></w:tcPr><w:p><w:pPr><w:spacing w:after="200"/></w:pPr><w:hyperlink r:id="rId197" w:history="1"><w:r><w:rPr><w:color w:val="1e198e"/><w:b w:val="1"/><w:bCs w:val="1"/><w:u w:val="single"/></w:rPr><w:t xml:space="preserve">Les effets de l’abrogation en cours d’instance de dispositions d’un règlement intérieur de fédération sportive agréée, note sous CE, 1er juillet 2011, Ligue d’Auvergne de football, n° 340209</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7" w:history="1"><w:r><w:rPr><w:color w:val="#410a8c"/><w:u w:val="single"/></w:rPr><w:t xml:space="preserve">hal-02085206v1</w:t></w:r></w:hyperlink></w:p></w:tc></w:tr><w:tr><w:trPr/><w:tc><w:tcPr><w:noWrap/></w:tcPr><w:p><w:pPr><w:spacing w:after="200"/></w:pPr><w:hyperlink r:id="rId198" w:history="1"><w:r><w:rPr><w:color w:val="1e198e"/><w:b w:val="1"/><w:bCs w:val="1"/><w:u w:val="single"/></w:rPr><w:t xml:space="preserve">Le regret a-t-il sa place dans l’action administrative ?</w:t></w:r></w:hyperlink></w:p><w:p><w:pPr/><w:hyperlink r:id="rId29" w:history="1"><w:r><w:rPr><w:color w:val="#410a8c"/><w:u w:val="single"/></w:rPr><w:t xml:space="preserve">Frederic Colin</w:t></w:r></w:hyperlink></w:p><w:p><w:pPr/><w:r><w:rPr><w:i w:val="1"/><w:iCs w:val="1"/></w:rPr><w:t xml:space="preserve">La Revue administrative</w:t></w:r><w:r><w:rPr/><w:t xml:space="preserve">, 2011</w:t></w:r></w:p><w:p><w:pPr/><w:r><w:rPr/><w:t xml:space="preserve">Article dans une revue</w:t></w:r></w:p><w:p><w:pPr/><w:hyperlink r:id="rId198" w:history="1"><w:r><w:rPr><w:color w:val="#410a8c"/><w:u w:val="single"/></w:rPr><w:t xml:space="preserve">hal-02085181v1</w:t></w:r></w:hyperlink></w:p></w:tc></w:tr><w:tr><w:trPr/><w:tc><w:tcPr><w:noWrap/></w:tcPr><w:p><w:pPr><w:spacing w:after="200"/></w:pPr><w:hyperlink r:id="rId199" w:history="1"><w:r><w:rPr><w:color w:val="1e198e"/><w:b w:val="1"/><w:bCs w:val="1"/><w:u w:val="single"/></w:rPr><w:t xml:space="preserve">Le contrôle des conditions réglementaires de commercialisation des paris sportifs en ligne, note sous CE 30 mars 2011, n°342142, Société Betclic Enterprises Limited</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9" w:history="1"><w:r><w:rPr><w:color w:val="#410a8c"/><w:u w:val="single"/></w:rPr><w:t xml:space="preserve">hal-02085195v1</w:t></w:r></w:hyperlink></w:p></w:tc></w:tr><w:tr><w:trPr/><w:tc><w:tcPr><w:noWrap/></w:tcPr><w:p><w:pPr><w:spacing w:after="200"/></w:pPr><w:hyperlink r:id="rId200" w:history="1"><w:r><w:rPr><w:color w:val="1e198e"/><w:b w:val="1"/><w:bCs w:val="1"/><w:u w:val="single"/></w:rPr><w:t xml:space="preserve">Le contrôle du juge du référé en matière de fermeture administrative d’un aérodrome, note sous CE, ord., 28 juillet 2011, Conseil National des Fédérations Aéronautiques et Sportives, n° 350566</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0" w:history="1"><w:r><w:rPr><w:color w:val="#410a8c"/><w:u w:val="single"/></w:rPr><w:t xml:space="preserve">hal-02085207v1</w:t></w:r></w:hyperlink></w:p></w:tc></w:tr><w:tr><w:trPr/><w:tc><w:tcPr><w:noWrap/></w:tcPr><w:p><w:pPr><w:spacing w:after="200"/></w:pPr><w:hyperlink r:id="rId201" w:history="1"><w:r><w:rPr><w:color w:val="1e198e"/><w:b w:val="1"/><w:bCs w:val="1"/><w:u w:val="single"/></w:rPr><w:t xml:space="preserve">L’encadrement par le droit de la fonction publique des cadeaux faits aux agents publics</w:t></w:r></w:hyperlink></w:p><w:p><w:pPr/><w:hyperlink r:id="rId29" w:history="1"><w:r><w:rPr><w:color w:val="#410a8c"/><w:u w:val="single"/></w:rPr><w:t xml:space="preserve">Frederic Colin</w:t></w:r></w:hyperlink></w:p><w:p><w:pPr/><w:r><w:rPr><w:i w:val="1"/><w:iCs w:val="1"/></w:rPr><w:t xml:space="preserve">AJFP. Actualité juridique Fonctions publiques</w:t></w:r><w:r><w:rPr/><w:t xml:space="preserve">, 2011</w:t></w:r></w:p><w:p><w:pPr/><w:r><w:rPr/><w:t xml:space="preserve">Article dans une revue</w:t></w:r></w:p><w:p><w:pPr/><w:hyperlink r:id="rId201" w:history="1"><w:r><w:rPr><w:color w:val="#410a8c"/><w:u w:val="single"/></w:rPr><w:t xml:space="preserve">hal-02085201v1</w:t></w:r></w:hyperlink></w:p></w:tc></w:tr><w:tr><w:trPr/><w:tc><w:tcPr><w:noWrap/></w:tcPr><w:p><w:pPr><w:spacing w:after="200"/></w:pPr><w:hyperlink r:id="rId202" w:history="1"><w:r><w:rPr><w:color w:val="1e198e"/><w:b w:val="1"/><w:bCs w:val="1"/><w:u w:val="single"/></w:rPr><w:t xml:space="preserve">La compétence contentieuse au sein de la juridiction administrative en matière de refus par une fédération sportive de demande de mutation de club, note sous CE 19 octobre 2010, Mme Anne‐Sophie B, n° 339905</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2" w:history="1"><w:r><w:rPr><w:color w:val="#410a8c"/><w:u w:val="single"/></w:rPr><w:t xml:space="preserve">hal-02085182v1</w:t></w:r></w:hyperlink></w:p></w:tc></w:tr><w:tr><w:trPr/><w:tc><w:tcPr><w:noWrap/></w:tcPr><w:p><w:pPr><w:spacing w:after="200"/></w:pPr><w:hyperlink r:id="rId203" w:history="1"><w:r><w:rPr><w:color w:val="1e198e"/><w:b w:val="1"/><w:bCs w:val="1"/><w:u w:val="single"/></w:rPr><w:t xml:space="preserve">De l’utilité du référé suspension à l’encontre des décisions de rétrogradation en championnat, Note sous CE 16 septembre 2010, Fédération Française de Rugby, n° 342530</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3" w:history="1"><w:r><w:rPr><w:color w:val="#410a8c"/><w:u w:val="single"/></w:rPr><w:t xml:space="preserve">hal-02085186v1</w:t></w:r></w:hyperlink></w:p></w:tc></w:tr><w:tr><w:trPr/><w:tc><w:tcPr><w:noWrap/></w:tcPr><w:p><w:pPr><w:spacing w:after="200"/></w:pPr><w:hyperlink r:id="rId204" w:history="1"><w:r><w:rPr><w:color w:val="1e198e"/><w:b w:val="1"/><w:bCs w:val="1"/><w:u w:val="single"/></w:rPr><w:t xml:space="preserve">Le contrôle juridictionnel des décisions ministérielles d’agrément et de délégation au profit des fédérations sportives, note sous CE 10 novembre 2010, Fédération de Full contact et disciplines associées, n° 333500</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4" w:history="1"><w:r><w:rPr><w:color w:val="#410a8c"/><w:u w:val="single"/></w:rPr><w:t xml:space="preserve">hal-02085184v1</w:t></w:r></w:hyperlink></w:p></w:tc></w:tr><w:tr><w:trPr/><w:tc><w:tcPr><w:noWrap/></w:tcPr><w:p><w:pPr><w:spacing w:after="200"/></w:pPr><w:hyperlink r:id="rId205" w:history="1"><w:r><w:rPr><w:color w:val="1e198e"/><w:b w:val="1"/><w:bCs w:val="1"/><w:u w:val="single"/></w:rPr><w:t xml:space="preserve">La lutte antidopage nécessite la mise en place de contraintes en matière de suivi médical des sportifs, note sous CE, 24 février 2011, 24 février 2011, Union nationale des footballeurs professionnels, n°340122</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5" w:history="1"><w:r><w:rPr><w:color w:val="#410a8c"/><w:u w:val="single"/></w:rPr><w:t xml:space="preserve">hal-02085192v1</w:t></w:r></w:hyperlink></w:p></w:tc></w:tr><w:tr><w:trPr/><w:tc><w:tcPr><w:noWrap/></w:tcPr><w:p><w:pPr><w:spacing w:after="200"/></w:pPr><w:hyperlink r:id="rId206" w:history="1"><w:r><w:rPr><w:color w:val="1e198e"/><w:b w:val="1"/><w:bCs w:val="1"/><w:u w:val="single"/></w:rPr><w:t xml:space="preserve">La désignation des personnels hospitaliers afin de prévenir l’interruption du service public</w:t></w:r></w:hyperlink></w:p><w:p><w:pPr/><w:hyperlink r:id="rId29" w:history="1"><w:r><w:rPr><w:color w:val="#410a8c"/><w:u w:val="single"/></w:rPr><w:t xml:space="preserve">Frederic Colin</w:t></w:r></w:hyperlink><w:r><w:rPr/><w:t xml:space="preserve">,</w:t></w:r><w:hyperlink r:id="rId207" w:history="1"><w:r><w:rPr><w:color w:val="#410a8c"/><w:u w:val="single"/></w:rPr><w:t xml:space="preserve">André Lucas</w:t></w:r></w:hyperlink></w:p><w:p><w:pPr/><w:r><w:rPr><w:i w:val="1"/><w:iCs w:val="1"/></w:rPr><w:t xml:space="preserve">AJFP. Actualité juridique Fonctions publiques</w:t></w:r><w:r><w:rPr/><w:t xml:space="preserve">, 2011</w:t></w:r></w:p><w:p><w:pPr/><w:r><w:rPr/><w:t xml:space="preserve">Article dans une revue</w:t></w:r></w:p><w:p><w:pPr/><w:hyperlink r:id="rId206" w:history="1"><w:r><w:rPr><w:color w:val="#410a8c"/><w:u w:val="single"/></w:rPr><w:t xml:space="preserve">hal-02085180v1</w:t></w:r></w:hyperlink></w:p></w:tc></w:tr><w:tr><w:trPr/><w:tc><w:tcPr><w:noWrap/></w:tcPr><w:p><w:pPr><w:spacing w:after="200"/></w:pPr><w:hyperlink r:id="rId208" w:history="1"><w:r><w:rPr><w:color w:val="1e198e"/><w:b w:val="1"/><w:bCs w:val="1"/><w:u w:val="single"/></w:rPr><w:t xml:space="preserve">L’obligation de recours administratif préalable obligatoire en matière sportive, note sous CAA Nancy, 18 octobre 2010, M. Angelo A., n° 09NC01519</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8" w:history="1"><w:r><w:rPr><w:color w:val="#410a8c"/><w:u w:val="single"/></w:rPr><w:t xml:space="preserve">hal-02085183v1</w:t></w:r></w:hyperlink></w:p></w:tc></w:tr><w:tr><w:trPr/><w:tc><w:tcPr><w:noWrap/></w:tcPr><w:p><w:pPr><w:spacing w:after="200"/></w:pPr><w:hyperlink r:id="rId209" w:history="1"><w:r><w:rPr><w:color w:val="1e198e"/><w:b w:val="1"/><w:bCs w:val="1"/><w:u w:val="single"/></w:rPr><w:t xml:space="preserve">Collectivités territoriales et réglementation de l’utilisation des équipements sportifs</w:t></w:r></w:hyperlink></w:p><w:p><w:pPr/><w:hyperlink r:id="rId29" w:history="1"><w:r><w:rPr><w:color w:val="#410a8c"/><w:u w:val="single"/></w:rPr><w:t xml:space="preserve">Frederic Colin</w:t></w:r></w:hyperlink></w:p><w:p><w:pPr/><w:r><w:rPr><w:i w:val="1"/><w:iCs w:val="1"/></w:rPr><w:t xml:space="preserve">Bulletin juridique des collectivités locales</w:t></w:r><w:r><w:rPr/><w:t xml:space="preserve">, 2011</w:t></w:r></w:p><w:p><w:pPr/><w:r><w:rPr/><w:t xml:space="preserve">Article dans une revue</w:t></w:r></w:p><w:p><w:pPr/><w:hyperlink r:id="rId209" w:history="1"><w:r><w:rPr><w:color w:val="#410a8c"/><w:u w:val="single"/></w:rPr><w:t xml:space="preserve">hal-02085210v1</w:t></w:r></w:hyperlink></w:p></w:tc></w:tr><w:tr><w:trPr/><w:tc><w:tcPr><w:noWrap/></w:tcPr><w:p><w:pPr><w:spacing w:after="200"/></w:pPr><w:hyperlink r:id="rId210" w:history="1"><w:r><w:rPr><w:color w:val="1e198e"/><w:b w:val="1"/><w:bCs w:val="1"/><w:u w:val="single"/></w:rPr><w:t xml:space="preserve">Stade Jean Bouin : les critères subtils de différenciation entre DSP et contrat d’occupation domaniale du domaine public et les obligations de publicité subséquentes, note sous CE, 3 décembre 2010, Ville de Paris, n° 338272</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0" w:history="1"><w:r><w:rPr><w:color w:val="#410a8c"/><w:u w:val="single"/></w:rPr><w:t xml:space="preserve">hal-02085187v1</w:t></w:r></w:hyperlink></w:p></w:tc></w:tr><w:tr><w:trPr/><w:tc><w:tcPr><w:noWrap/></w:tcPr><w:p><w:pPr><w:spacing w:after="200"/></w:pPr><w:hyperlink r:id="rId211" w:history="1"><w:r><w:rPr><w:color w:val="1e198e"/><w:b w:val="1"/><w:bCs w:val="1"/><w:u w:val="single"/></w:rPr><w:t xml:space="preserve">Le contrôle du juge administratif sur la décision ministérielle d’homologation d’un circuit de vitesse, note sous CE, 26 juillet 2011, M. Daniel A et Mme Marie-Françoise A, n° 340806</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1" w:history="1"><w:r><w:rPr><w:color w:val="#410a8c"/><w:u w:val="single"/></w:rPr><w:t xml:space="preserve">hal-02085208v1</w:t></w:r></w:hyperlink></w:p></w:tc></w:tr><w:tr><w:trPr/><w:tc><w:tcPr><w:noWrap/></w:tcPr><w:p><w:pPr><w:spacing w:after="200"/></w:pPr><w:hyperlink r:id="rId212" w:history="1"><w:r><w:rPr><w:color w:val="1e198e"/><w:b w:val="1"/><w:bCs w:val="1"/><w:u w:val="single"/></w:rPr><w:t xml:space="preserve">La participation de la question prioritaire de constitutionnalité au renouvellement du contentieux administratif du sport en matière de dopage, note sous CE, 11 mars 2011, M. A., n° 341658</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2" w:history="1"><w:r><w:rPr><w:color w:val="#410a8c"/><w:u w:val="single"/></w:rPr><w:t xml:space="preserve">hal-02085194v1</w:t></w:r></w:hyperlink></w:p></w:tc></w:tr><w:tr><w:trPr/><w:tc><w:tcPr><w:noWrap/></w:tcPr><w:p><w:pPr><w:spacing w:after="200"/></w:pPr><w:hyperlink r:id="rId213" w:history="1"><w:r><w:rPr><w:color w:val="1e198e"/><w:b w:val="1"/><w:bCs w:val="1"/><w:u w:val="single"/></w:rPr><w:t xml:space="preserve">Le contrôle minimum du juge administratif sur la faculté d’évocation de la Ligue de football professionnel en matière d’homologation de classement, note sous CE, 21 mars 2011, C., n°318140</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3" w:history="1"><w:r><w:rPr><w:color w:val="#410a8c"/><w:u w:val="single"/></w:rPr><w:t xml:space="preserve">hal-02085191v1</w:t></w:r></w:hyperlink></w:p></w:tc></w:tr><w:tr><w:trPr/><w:tc><w:tcPr><w:noWrap/></w:tcPr><w:p><w:pPr><w:spacing w:after="200"/></w:pPr><w:hyperlink r:id="rId214" w:history="1"><w:r><w:rPr><w:color w:val="1e198e"/><w:b w:val="1"/><w:bCs w:val="1"/><w:u w:val="single"/></w:rPr><w:t xml:space="preserve">Les répercussions des difficultés personnelles graves connues par un agent public, sur l’accomplissement de sa fonction</w:t></w:r></w:hyperlink></w:p><w:p><w:pPr/><w:hyperlink r:id="rId29" w:history="1"><w:r><w:rPr><w:color w:val="#410a8c"/><w:u w:val="single"/></w:rPr><w:t xml:space="preserve">Frederic Colin</w:t></w:r></w:hyperlink></w:p><w:p><w:pPr/><w:r><w:rPr><w:i w:val="1"/><w:iCs w:val="1"/></w:rPr><w:t xml:space="preserve">Les cahiers du CRA</w:t></w:r><w:r><w:rPr/><w:t xml:space="preserve">, 2011</w:t></w:r></w:p><w:p><w:pPr/><w:r><w:rPr/><w:t xml:space="preserve">Article dans une revue</w:t></w:r></w:p><w:p><w:pPr/><w:hyperlink r:id="rId214" w:history="1"><w:r><w:rPr><w:color w:val="#410a8c"/><w:u w:val="single"/></w:rPr><w:t xml:space="preserve">hal-02085200v1</w:t></w:r></w:hyperlink></w:p></w:tc></w:tr><w:tr><w:trPr/><w:tc><w:tcPr><w:noWrap/></w:tcPr><w:p><w:pPr><w:spacing w:after="200"/></w:pPr><w:hyperlink r:id="rId215" w:history="1"><w:r><w:rPr><w:color w:val="1e198e"/><w:b w:val="1"/><w:bCs w:val="1"/><w:u w:val="single"/></w:rPr><w:t xml:space="preserve">Protection de l’environnement et autorisation administrative de création d’un golf, note sous CAA Nantes, 8 octobre 2010, Association pour la Protection des sites Natura 2000 et autres, n° 09NT01117</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5" w:history="1"><w:r><w:rPr><w:color w:val="#410a8c"/><w:u w:val="single"/></w:rPr><w:t xml:space="preserve">hal-02085185v1</w:t></w:r></w:hyperlink></w:p></w:tc></w:tr><w:tr><w:trPr/><w:tc><w:tcPr><w:noWrap/></w:tcPr><w:p><w:pPr><w:spacing w:after="200"/></w:pPr><w:hyperlink r:id="rId216" w:history="1"><w:r><w:rPr><w:color w:val="1e198e"/><w:b w:val="1"/><w:bCs w:val="1"/><w:u w:val="single"/></w:rPr><w:t xml:space="preserve">La mise en œuvre de la « procédure de tri » devant le juge du référé administratif, appliquée en matière sportive, note sous CE, 1er juin 2011, Société Equ’la, n° 349613</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6" w:history="1"><w:r><w:rPr><w:color w:val="#410a8c"/><w:u w:val="single"/></w:rPr><w:t xml:space="preserve">hal-02085204v1</w:t></w:r></w:hyperlink></w:p></w:tc></w:tr><w:tr><w:trPr/><w:tc><w:tcPr><w:noWrap/></w:tcPr><w:p><w:pPr><w:spacing w:after="200"/></w:pPr><w:hyperlink r:id="rId217" w:history="1"><w:r><w:rPr><w:color w:val="1e198e"/><w:b w:val="1"/><w:bCs w:val="1"/><w:u w:val="single"/></w:rPr><w:t xml:space="preserve">Les conséquences disciplinaires de manquements aux règles de sécurité par les agents publics</w:t></w:r></w:hyperlink></w:p><w:p><w:pPr/><w:hyperlink r:id="rId29" w:history="1"><w:r><w:rPr><w:color w:val="#410a8c"/><w:u w:val="single"/></w:rPr><w:t xml:space="preserve">Frederic Colin</w:t></w:r></w:hyperlink></w:p><w:p><w:pPr/><w:r><w:rPr><w:i w:val="1"/><w:iCs w:val="1"/></w:rPr><w:t xml:space="preserve">Les cahiers du CRA</w:t></w:r><w:r><w:rPr/><w:t xml:space="preserve">, 2010</w:t></w:r></w:p><w:p><w:pPr/><w:r><w:rPr/><w:t xml:space="preserve">Article dans une revue</w:t></w:r></w:p><w:p><w:pPr/><w:hyperlink r:id="rId217" w:history="1"><w:r><w:rPr><w:color w:val="#410a8c"/><w:u w:val="single"/></w:rPr><w:t xml:space="preserve">hal-02085162v1</w:t></w:r></w:hyperlink></w:p></w:tc></w:tr><w:tr><w:trPr/><w:tc><w:tcPr><w:noWrap/></w:tcPr><w:p><w:pPr><w:spacing w:after="200"/></w:pPr><w:hyperlink r:id="rId218" w:history="1"><w:r><w:rPr><w:color w:val="1e198e"/><w:b w:val="1"/><w:bCs w:val="1"/><w:u w:val="single"/></w:rPr><w:t xml:space="preserve">Les règles de droit administratif applicables aux pistes cyclables</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2010</w:t></w:r></w:p><w:p><w:pPr/><w:r><w:rPr/><w:t xml:space="preserve">Article dans une revue</w:t></w:r></w:p><w:p><w:pPr/><w:hyperlink r:id="rId218" w:history="1"><w:r><w:rPr><w:color w:val="#410a8c"/><w:u w:val="single"/></w:rPr><w:t xml:space="preserve">hal-02085177v1</w:t></w:r></w:hyperlink></w:p></w:tc></w:tr><w:tr><w:trPr/><w:tc><w:tcPr><w:noWrap/></w:tcPr><w:p><w:pPr><w:spacing w:after="200"/></w:pPr><w:hyperlink r:id="rId219" w:history="1"><w:r><w:rPr><w:color w:val="1e198e"/><w:b w:val="1"/><w:bCs w:val="1"/><w:u w:val="single"/></w:rPr><w:t xml:space="preserve">La notion d’établissement de pratique d’activités physiques ou sportives au sens de la règlementation du droit du sport en matière de sécurité, Note sous CE, 11 juin 2010, Fédération nationale professionnelle des loueurs de canoës kayaks, n° 330614</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19" w:history="1"><w:r><w:rPr><w:color w:val="#410a8c"/><w:u w:val="single"/></w:rPr><w:t xml:space="preserve">hal-02085174v1</w:t></w:r></w:hyperlink></w:p></w:tc></w:tr><w:tr><w:trPr/><w:tc><w:tcPr><w:noWrap/></w:tcPr><w:p><w:pPr><w:spacing w:after="200"/></w:pPr><w:hyperlink r:id="rId220" w:history="1"><w:r><w:rPr><w:color w:val="1e198e"/><w:b w:val="1"/><w:bCs w:val="1"/><w:u w:val="single"/></w:rPr><w:t xml:space="preserve">Les modalités de communication des documents administratifs détenus par les fédérations sportives, note sous CE, 17 février 2010, X. c/ Ligue de karaté de Bourgogne, n° 289389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0" w:history="1"><w:r><w:rPr><w:color w:val="#410a8c"/><w:u w:val="single"/></w:rPr><w:t xml:space="preserve">hal-02085158v1</w:t></w:r></w:hyperlink></w:p></w:tc></w:tr><w:tr><w:trPr/><w:tc><w:tcPr><w:noWrap/></w:tcPr><w:p><w:pPr><w:spacing w:after="200"/></w:pPr><w:hyperlink r:id="rId221" w:history="1"><w:r><w:rPr><w:color w:val="1e198e"/><w:b w:val="1"/><w:bCs w:val="1"/><w:u w:val="single"/></w:rPr><w:t xml:space="preserve">L’appréciation des conditions d’octroi du référé suspension en matière de sanctions sportives, Note sous CE, ord., 22 mars 2010, M.X., n°337285</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1" w:history="1"><w:r><w:rPr><w:color w:val="#410a8c"/><w:u w:val="single"/></w:rPr><w:t xml:space="preserve">hal-02085167v1</w:t></w:r></w:hyperlink></w:p></w:tc></w:tr><w:tr><w:trPr/><w:tc><w:tcPr><w:noWrap/></w:tcPr><w:p><w:pPr><w:spacing w:after="200"/></w:pPr><w:hyperlink r:id="rId222" w:history="1"><w:r><w:rPr><w:color w:val="1e198e"/><w:b w:val="1"/><w:bCs w:val="1"/><w:u w:val="single"/></w:rPr><w:t xml:space="preserve">La répartition des compétences contentieuses en matière de litiges en responsabilité impliquant une fédération sportive agréée, note sous Cass. 1ère civ., 3 mars 2010</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2" w:history="1"><w:r><w:rPr><w:color w:val="#410a8c"/><w:u w:val="single"/></w:rPr><w:t xml:space="preserve">hal-02085157v1</w:t></w:r></w:hyperlink></w:p></w:tc></w:tr><w:tr><w:trPr/><w:tc><w:tcPr><w:noWrap/></w:tcPr><w:p><w:pPr><w:spacing w:after="200"/></w:pPr><w:hyperlink r:id="rId223"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2010</w:t></w:r></w:p><w:p><w:pPr/><w:r><w:rPr/><w:t xml:space="preserve">Article dans une revue</w:t></w:r></w:p><w:p><w:pPr/><w:hyperlink r:id="rId223" w:history="1"><w:r><w:rPr><w:color w:val="#410a8c"/><w:u w:val="single"/></w:rPr><w:t xml:space="preserve">hal-02085171v1</w:t></w:r></w:hyperlink></w:p></w:tc></w:tr><w:tr><w:trPr/><w:tc><w:tcPr><w:noWrap/></w:tcPr><w:p><w:pPr><w:spacing w:after="200"/></w:pPr><w:hyperlink r:id="rId224" w:history="1"><w:r><w:rPr><w:color w:val="1e198e"/><w:b w:val="1"/><w:bCs w:val="1"/><w:u w:val="single"/></w:rPr><w:t xml:space="preserve">La conciliation des usages de l’eau appliquée à l’interdiction de la spéléologie dans le but de protéger un captage d’eau destiné à la consommation humaine, note sous CAA Lyon, 5 janvier 2010, Comité départemental de spéléologie de la Drôme, n° 08LY00434</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4" w:history="1"><w:r><w:rPr><w:color w:val="#410a8c"/><w:u w:val="single"/></w:rPr><w:t xml:space="preserve">hal-02085159v1</w:t></w:r></w:hyperlink></w:p></w:tc></w:tr><w:tr><w:trPr/><w:tc><w:tcPr><w:noWrap/></w:tcPr><w:p><w:pPr><w:spacing w:after="200"/></w:pPr><w:hyperlink r:id="rId225" w:history="1"><w:r><w:rPr><w:color w:val="1e198e"/><w:b w:val="1"/><w:bCs w:val="1"/><w:u w:val="single"/></w:rPr><w:t xml:space="preserve">Le contrôle juridictionnel de la procédure disciplinaire en matière de dopage, note sous Conseil d’État, 23 octobre 2009, n° 321553</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5" w:history="1"><w:r><w:rPr><w:color w:val="#410a8c"/><w:u w:val="single"/></w:rPr><w:t xml:space="preserve">hal-02085155v1</w:t></w:r></w:hyperlink></w:p></w:tc></w:tr><w:tr><w:trPr/><w:tc><w:tcPr><w:noWrap/></w:tcPr><w:p><w:pPr><w:spacing w:after="200"/></w:pPr><w:hyperlink r:id="rId226" w:history="1"><w:r><w:rPr><w:color w:val="1e198e"/><w:b w:val="1"/><w:bCs w:val="1"/><w:u w:val="single"/></w:rPr><w:t xml:space="preserve">La signalisation routière en langue régionale</w:t></w:r></w:hyperlink></w:p><w:p><w:pPr/><w:hyperlink r:id="rId29" w:history="1"><w:r><w:rPr><w:color w:val="#410a8c"/><w:u w:val="single"/></w:rPr><w:t xml:space="preserve">Frederic Colin</w:t></w:r></w:hyperlink></w:p><w:p><w:pPr/><w:r><w:rPr><w:i w:val="1"/><w:iCs w:val="1"/></w:rPr><w:t xml:space="preserve">Revue générale des collectivités territoriales</w:t></w:r><w:r><w:rPr/><w:t xml:space="preserve">, 2010</w:t></w:r></w:p><w:p><w:pPr/><w:r><w:rPr/><w:t xml:space="preserve">Article dans une revue</w:t></w:r></w:p><w:p><w:pPr/><w:hyperlink r:id="rId226" w:history="1"><w:r><w:rPr><w:color w:val="#410a8c"/><w:u w:val="single"/></w:rPr><w:t xml:space="preserve">hal-02085150v1</w:t></w:r></w:hyperlink></w:p></w:tc></w:tr><w:tr><w:trPr/><w:tc><w:tcPr><w:noWrap/></w:tcPr><w:p><w:pPr><w:spacing w:after="200"/></w:pPr><w:hyperlink r:id="rId227" w:history="1"><w:r><w:rPr><w:color w:val="1e198e"/><w:b w:val="1"/><w:bCs w:val="1"/><w:u w:val="single"/></w:rPr><w:t xml:space="preserve">La situation des organisations syndicales non représentatives dans la fonction publique, comm. sous CE, 15 mai 2009, Fédération CNT PTT, n° 299205</w:t></w:r></w:hyperlink></w:p><w:p><w:pPr/><w:hyperlink r:id="rId29" w:history="1"><w:r><w:rPr><w:color w:val="#410a8c"/><w:u w:val="single"/></w:rPr><w:t xml:space="preserve">Frederic Colin</w:t></w:r></w:hyperlink></w:p><w:p><w:pPr/><w:r><w:rPr><w:i w:val="1"/><w:iCs w:val="1"/></w:rPr><w:t xml:space="preserve">AJFP. Actualité juridique Fonctions publiques</w:t></w:r><w:r><w:rPr/><w:t xml:space="preserve">, 2010</w:t></w:r></w:p><w:p><w:pPr/><w:r><w:rPr/><w:t xml:space="preserve">Article dans une revue</w:t></w:r></w:p><w:p><w:pPr/><w:hyperlink r:id="rId227" w:history="1"><w:r><w:rPr><w:color w:val="#410a8c"/><w:u w:val="single"/></w:rPr><w:t xml:space="preserve">hal-02085151v1</w:t></w:r></w:hyperlink></w:p></w:tc></w:tr><w:tr><w:trPr/><w:tc><w:tcPr><w:noWrap/></w:tcPr><w:p><w:pPr><w:spacing w:after="200"/></w:pPr><w:hyperlink r:id="rId228" w:history="1"><w:r><w:rPr><w:color w:val="1e198e"/><w:b w:val="1"/><w:bCs w:val="1"/><w:u w:val="single"/></w:rPr><w:t xml:space="preserve">La responsabilité administrative pour défaut d’entretien de l’ouvrage public applicable à un accident de vélo sur la voie publique, note sous Cour Administrative d’Appel de Nancy, 15 octobre 2009, Mme X., n° 08NC01359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8" w:history="1"><w:r><w:rPr><w:color w:val="#410a8c"/><w:u w:val="single"/></w:rPr><w:t xml:space="preserve">hal-02085156v1</w:t></w:r></w:hyperlink></w:p></w:tc></w:tr><w:tr><w:trPr/><w:tc><w:tcPr><w:noWrap/></w:tcPr><w:p><w:pPr><w:spacing w:after="200"/></w:pPr><w:hyperlink r:id="rId229" w:history="1"><w:r><w:rPr><w:color w:val="1e198e"/><w:b w:val="1"/><w:bCs w:val="1"/><w:u w:val="single"/></w:rPr><w:t xml:space="preserve">La confirmation du contrôle minimum du juge administratif sur les sanctions prises par l’AFLD, note sous Conseil d’État, 23 octobre 2009, M. X., n° 321554</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9" w:history="1"><w:r><w:rPr><w:color w:val="#410a8c"/><w:u w:val="single"/></w:rPr><w:t xml:space="preserve">hal-02085154v1</w:t></w:r></w:hyperlink></w:p></w:tc></w:tr><w:tr><w:trPr/><w:tc><w:tcPr><w:noWrap/></w:tcPr><w:p><w:pPr><w:spacing w:after="200"/></w:pPr><w:hyperlink r:id="rId230" w:history="1"><w:r><w:rPr><w:color w:val="1e198e"/><w:b w:val="1"/><w:bCs w:val="1"/><w:u w:val="single"/></w:rPr><w:t xml:space="preserve">Plaidoyer pour un renouveau de la corvée communale</w:t></w:r></w:hyperlink></w:p><w:p><w:pPr/><w:hyperlink r:id="rId29" w:history="1"><w:r><w:rPr><w:color w:val="#410a8c"/><w:u w:val="single"/></w:rPr><w:t xml:space="preserve">Frederic Colin</w:t></w:r></w:hyperlink></w:p><w:p><w:pPr/><w:r><w:rPr><w:i w:val="1"/><w:iCs w:val="1"/></w:rPr><w:t xml:space="preserve">Revue générale des collectivités territoriales</w:t></w:r><w:r><w:rPr/><w:t xml:space="preserve">, 2010</w:t></w:r></w:p><w:p><w:pPr/><w:r><w:rPr/><w:t xml:space="preserve">Article dans une revue</w:t></w:r></w:p><w:p><w:pPr/><w:hyperlink r:id="rId230" w:history="1"><w:r><w:rPr><w:color w:val="#410a8c"/><w:u w:val="single"/></w:rPr><w:t xml:space="preserve">hal-02085178v1</w:t></w:r></w:hyperlink></w:p></w:tc></w:tr><w:tr><w:trPr/><w:tc><w:tcPr><w:noWrap/></w:tcPr><w:p><w:pPr><w:spacing w:after="200"/></w:pPr><w:hyperlink r:id="rId231" w:history="1"><w:r><w:rPr><w:color w:val="1e198e"/><w:b w:val="1"/><w:bCs w:val="1"/><w:u w:val="single"/></w:rPr><w:t xml:space="preserve">Lutte antidopage, exercice du pouvoir disciplinaire, et période d’affiliation à une fédération sportive, note sous CE, sect., 25 mai 2010, M. X., n° 332045</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1" w:history="1"><w:r><w:rPr><w:color w:val="#410a8c"/><w:u w:val="single"/></w:rPr><w:t xml:space="preserve">hal-02085175v1</w:t></w:r></w:hyperlink></w:p></w:tc></w:tr><w:tr><w:trPr/><w:tc><w:tcPr><w:noWrap/></w:tcPr><w:p><w:pPr><w:spacing w:after="200"/></w:pPr><w:hyperlink r:id="rId232" w:history="1"><w:r><w:rPr><w:color w:val="1e198e"/><w:b w:val="1"/><w:bCs w:val="1"/><w:u w:val="single"/></w:rPr><w:t xml:space="preserve">L’impossible bloc de compétence contentieux en matière de sanctions sportives, Note sous CE 19 mars 2010, M. X., n° 318549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2" w:history="1"><w:r><w:rPr><w:color w:val="#410a8c"/><w:u w:val="single"/></w:rPr><w:t xml:space="preserve">hal-02085166v1</w:t></w:r></w:hyperlink></w:p></w:tc></w:tr><w:tr><w:trPr/><w:tc><w:tcPr><w:noWrap/></w:tcPr><w:p><w:pPr><w:spacing w:after="200"/></w:pPr><w:hyperlink r:id="rId233" w:history="1"><w:r><w:rPr><w:color w:val="1e198e"/><w:b w:val="1"/><w:bCs w:val="1"/><w:u w:val="single"/></w:rPr><w:t xml:space="preserve">Refus d’une fédération sportive d’organiser des compétitions et erreur de droit du ministre accordant la délégation, note sous CE, sect., 11 juin 2010, M. Bardoux et autres, n° 329011</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3" w:history="1"><w:r><w:rPr><w:color w:val="#410a8c"/><w:u w:val="single"/></w:rPr><w:t xml:space="preserve">hal-02085172v1</w:t></w:r></w:hyperlink></w:p></w:tc></w:tr><w:tr><w:trPr/><w:tc><w:tcPr><w:noWrap/></w:tcPr><w:p><w:pPr><w:spacing w:after="200"/></w:pPr><w:hyperlink r:id="rId234" w:history="1"><w:r><w:rPr><w:color w:val="1e198e"/><w:b w:val="1"/><w:bCs w:val="1"/><w:u w:val="single"/></w:rPr><w:t xml:space="preserve">L’établissement du caractère objectif de « l’infraction » de dopage par le Conseil d’Etat, note sous CE, 2 mars 2010, Fédération française d’athlétisme, n° 324439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4" w:history="1"><w:r><w:rPr><w:color w:val="#410a8c"/><w:u w:val="single"/></w:rPr><w:t xml:space="preserve">hal-02085161v1</w:t></w:r></w:hyperlink></w:p></w:tc></w:tr><w:tr><w:trPr/><w:tc><w:tcPr><w:noWrap/></w:tcPr><w:p><w:pPr><w:spacing w:after="200"/></w:pPr><w:hyperlink r:id="rId235" w:history="1"><w:r><w:rPr><w:color w:val="1e198e"/><w:b w:val="1"/><w:bCs w:val="1"/><w:u w:val="single"/></w:rPr><w:t xml:space="preserve">La légalité des analyses sanguines « rétrospectives » en matière de lutte antidopage, note sous Conseil d’État, 28 octobre 2009, M. X., n° 327306</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5" w:history="1"><w:r><w:rPr><w:color w:val="#410a8c"/><w:u w:val="single"/></w:rPr><w:t xml:space="preserve">hal-02085152v1</w:t></w:r></w:hyperlink></w:p></w:tc></w:tr><w:tr><w:trPr/><w:tc><w:tcPr><w:noWrap/></w:tcPr><w:p><w:pPr><w:spacing w:after="200"/></w:pPr><w:hyperlink r:id="rId236" w:history="1"><w:r><w:rPr><w:color w:val="1e198e"/><w:b w:val="1"/><w:bCs w:val="1"/><w:u w:val="single"/></w:rPr><w:t xml:space="preserve">L’appréciation de la légalité d’un arrêté d’autorisation d’un circuit de véhicules terrestres à moteur à l’occasion d’un référé-suspension, note sous Conseil d’État, 17 novembre 2009, Collectif contre le bruit du circuit d’Albi, n° 332744</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6" w:history="1"><w:r><w:rPr><w:color w:val="#410a8c"/><w:u w:val="single"/></w:rPr><w:t xml:space="preserve">hal-02085153v1</w:t></w:r></w:hyperlink></w:p></w:tc></w:tr><w:tr><w:trPr/><w:tc><w:tcPr><w:noWrap/></w:tcPr><w:p><w:pPr><w:spacing w:after="200"/></w:pPr><w:hyperlink r:id="rId237" w:history="1"><w:r><w:rPr><w:color w:val="1e198e"/><w:b w:val="1"/><w:bCs w:val="1"/><w:u w:val="single"/></w:rPr><w:t xml:space="preserve">La difficulté sérieuse pour le juge administratif</w:t></w:r></w:hyperlink></w:p><w:p><w:pPr/><w:hyperlink r:id="rId29" w:history="1"><w:r><w:rPr><w:color w:val="#410a8c"/><w:u w:val="single"/></w:rPr><w:t xml:space="preserve">Frederic Colin</w:t></w:r></w:hyperlink></w:p><w:p><w:pPr/><w:r><w:rPr><w:i w:val="1"/><w:iCs w:val="1"/></w:rPr><w:t xml:space="preserve">Revue de la Recherche Juridique - Droit prospectif</w:t></w:r><w:r><w:rPr/><w:t xml:space="preserve">, 2010</w:t></w:r></w:p><w:p><w:pPr/><w:r><w:rPr/><w:t xml:space="preserve">Article dans une revue</w:t></w:r></w:p><w:p><w:pPr/><w:hyperlink r:id="rId237" w:history="1"><w:r><w:rPr><w:color w:val="#410a8c"/><w:u w:val="single"/></w:rPr><w:t xml:space="preserve">hal-02085179v1</w:t></w:r></w:hyperlink></w:p></w:tc></w:tr><w:tr><w:trPr/><w:tc><w:tcPr><w:noWrap/></w:tcPr><w:p><w:pPr><w:spacing w:after="200"/></w:pPr><w:hyperlink r:id="rId238" w:history="1"><w:r><w:rPr><w:color w:val="1e198e"/><w:b w:val="1"/><w:bCs w:val="1"/><w:u w:val="single"/></w:rPr><w:t xml:space="preserve">Le contrôle juridictionnel du refus d’autorisation d’acquisition et de détention d’armes demandé dans le cadre du tir sportif Note sous CAA Versailles, 9 février 2010, n° 08VE0259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8" w:history="1"><w:r><w:rPr><w:color w:val="#410a8c"/><w:u w:val="single"/></w:rPr><w:t xml:space="preserve">hal-02085160v1</w:t></w:r></w:hyperlink></w:p></w:tc></w:tr><w:tr><w:trPr/><w:tc><w:tcPr><w:noWrap/></w:tcPr><w:p><w:pPr><w:spacing w:after="200"/></w:pPr><w:hyperlink r:id="rId239" w:history="1"><w:r><w:rPr><w:color w:val="1e198e"/><w:b w:val="1"/><w:bCs w:val="1"/><w:u w:val="single"/></w:rPr><w:t xml:space="preserve">Le contrôle de la dissolution d’associations de supporters par décret du Premier ministre, note sous CE, 13 juillet 2010 (2 arrêts), Association Les Authentiks, n°339257 ; Association Supras Auteuil 91, n° 339293</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9" w:history="1"><w:r><w:rPr><w:color w:val="#410a8c"/><w:u w:val="single"/></w:rPr><w:t xml:space="preserve">hal-02085176v1</w:t></w:r></w:hyperlink></w:p></w:tc></w:tr><w:tr><w:trPr/><w:tc><w:tcPr><w:noWrap/></w:tcPr><w:p><w:pPr><w:spacing w:after="200"/></w:pPr><w:hyperlink r:id="rId240" w:history="1"><w:r><w:rPr><w:color w:val="1e198e"/><w:b w:val="1"/><w:bCs w:val="1"/><w:u w:val="single"/></w:rPr><w:t xml:space="preserve">La répartition des compétences juridictionnelles en matière de litiges mettant en cause la responsabilité des fédérations délégataires lors de la délivrance de « dans » et grades Note sous Tribunal des conflits, 21 juin 2010, M. X... c / Fédération française de judo, jujitsu, kendo et disciplines associées (FFJDA), n° 3759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40" w:history="1"><w:r><w:rPr><w:color w:val="#410a8c"/><w:u w:val="single"/></w:rPr><w:t xml:space="preserve">hal-02085173v1</w:t></w:r></w:hyperlink></w:p></w:tc></w:tr><w:tr><w:trPr/><w:tc><w:tcPr><w:noWrap/></w:tcPr><w:p><w:pPr><w:spacing w:after="200"/></w:pPr><w:hyperlink r:id="rId241" w:history="1"><w:r><w:rPr><w:color w:val="1e198e"/><w:b w:val="1"/><w:bCs w:val="1"/><w:u w:val="single"/></w:rPr><w:t xml:space="preserve">Le contrôle juridictionnel des interdictions d'activités sportives sous-marines consécutives à la création d'une réserve naturelle nationale maritime, note sous CE, 26 novembre 2008, Groupement pour la défense de la pêche sous-marine et du milieu marin, n° 305872</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1" w:history="1"><w:r><w:rPr><w:color w:val="#410a8c"/><w:u w:val="single"/></w:rPr><w:t xml:space="preserve">hal-02085075v1</w:t></w:r></w:hyperlink></w:p></w:tc></w:tr><w:tr><w:trPr/><w:tc><w:tcPr><w:noWrap/></w:tcPr><w:p><w:pPr><w:spacing w:after="200"/></w:pPr><w:hyperlink r:id="rId242" w:history="1"><w:r><w:rPr><w:color w:val="1e198e"/><w:b w:val="1"/><w:bCs w:val="1"/><w:u w:val="single"/></w:rPr><w:t xml:space="preserve">Le contentieux du référé suspension en matière de sanction sportive : le cas du retrait de point au classement d’un championnat, note sous CE, 20 octobre 2008, Fédération française de football c/ Société Paris Saint-Germain football, n° 320111</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2" w:history="1"><w:r><w:rPr><w:color w:val="#410a8c"/><w:u w:val="single"/></w:rPr><w:t xml:space="preserve">hal-02085066v1</w:t></w:r></w:hyperlink></w:p></w:tc></w:tr><w:tr><w:trPr/><w:tc><w:tcPr><w:noWrap/></w:tcPr><w:p><w:pPr><w:spacing w:after="200"/></w:pPr><w:hyperlink r:id="rId243"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2009</w:t></w:r></w:p><w:p><w:pPr/><w:r><w:rPr/><w:t xml:space="preserve">Article dans une revue</w:t></w:r></w:p><w:p><w:pPr/><w:hyperlink r:id="rId243" w:history="1"><w:r><w:rPr><w:color w:val="#410a8c"/><w:u w:val="single"/></w:rPr><w:t xml:space="preserve">hal-02085086v1</w:t></w:r></w:hyperlink></w:p></w:tc></w:tr><w:tr><w:trPr/><w:tc><w:tcPr><w:noWrap/></w:tcPr><w:p><w:pPr><w:spacing w:after="200"/></w:pPr><w:hyperlink r:id="rId244" w:history="1"><w:r><w:rPr><w:color w:val="1e198e"/><w:b w:val="1"/><w:bCs w:val="1"/><w:u w:val="single"/></w:rPr><w:t xml:space="preserve">Le contentieux administratif de la validation des acquis de l’expérience pour la délivrance d’une certification professionnelle en matière sportive, note sous CE, 3 juillet 2009, Ministre de la santé, de la jeunesse, des sports et de la vie associative, n° 304154</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4" w:history="1"><w:r><w:rPr><w:color w:val="#410a8c"/><w:u w:val="single"/></w:rPr><w:t xml:space="preserve">hal-02085096v1</w:t></w:r></w:hyperlink></w:p></w:tc></w:tr><w:tr><w:trPr/><w:tc><w:tcPr><w:noWrap/></w:tcPr><w:p><w:pPr><w:spacing w:after="200"/></w:pPr><w:hyperlink r:id="rId245" w:history="1"><w:r><w:rPr><w:color w:val="1e198e"/><w:b w:val="1"/><w:bCs w:val="1"/><w:u w:val="single"/></w:rPr><w:t xml:space="preserve">Le contrôle contentieux par le juge administratif, sur le fond, des sanctions prises par l’AFLD et les effets du rejet d’une demande d’annulation d’une sanction ayant fait l’objet d’une suspension, note sous CE, 3 juillet 2009, M.X., n° 321457</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5" w:history="1"><w:r><w:rPr><w:color w:val="#410a8c"/><w:u w:val="single"/></w:rPr><w:t xml:space="preserve">hal-02085094v1</w:t></w:r></w:hyperlink></w:p></w:tc></w:tr><w:tr><w:trPr/><w:tc><w:tcPr><w:noWrap/></w:tcPr><w:p><w:pPr><w:spacing w:after="200"/></w:pPr><w:hyperlink r:id="rId246" w:history="1"><w:r><w:rPr><w:color w:val="1e198e"/><w:b w:val="1"/><w:bCs w:val="1"/><w:u w:val="single"/></w:rPr><w:t xml:space="preserve">L'incompétence du conseil municipal pour interdire la pratique des sports en eaux vives sur le domaine communal, note sous CE, 11 décembre 2008, Fédération française de la Montagne et de l'Escalade, n° 307084</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6" w:history="1"><w:r><w:rPr><w:color w:val="#410a8c"/><w:u w:val="single"/></w:rPr><w:t xml:space="preserve">hal-02085072v1</w:t></w:r></w:hyperlink></w:p></w:tc></w:tr><w:tr><w:trPr/><w:tc><w:tcPr><w:noWrap/></w:tcPr><w:p><w:pPr><w:spacing w:after="200"/></w:pPr><w:hyperlink r:id="rId247" w:history="1"><w:r><w:rPr><w:color w:val="1e198e"/><w:b w:val="1"/><w:bCs w:val="1"/><w:u w:val="single"/></w:rPr><w:t xml:space="preserve">De l’intérêt du référé-suspension pour prévenir la réalisation d’un défrichement pour créer une station de ski, note sous CE, 13 mars 2009, Ministre de l’agriculture et de la pêche ; Communauté de communes du Donezan, n° 319242</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7" w:history="1"><w:r><w:rPr><w:color w:val="#410a8c"/><w:u w:val="single"/></w:rPr><w:t xml:space="preserve">hal-02085076v1</w:t></w:r></w:hyperlink></w:p></w:tc></w:tr><w:tr><w:trPr/><w:tc><w:tcPr><w:noWrap/></w:tcPr><w:p><w:pPr><w:spacing w:after="200"/></w:pPr><w:hyperlink r:id="rId248" w:history="1"><w:r><w:rPr><w:color w:val="1e198e"/><w:b w:val="1"/><w:bCs w:val="1"/><w:u w:val="single"/></w:rPr><w:t xml:space="preserve">Les conditions d’octroi du référé suspension en matière de décision d’homologation de classement de championnat d’une fédération sportive, note sous CE, 29 août 2008, Association Avenir Sportif Béziers, Association Angoulême Charente football club, n° 318984</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8" w:history="1"><w:r><w:rPr><w:color w:val="#410a8c"/><w:u w:val="single"/></w:rPr><w:t xml:space="preserve">hal-02085068v1</w:t></w:r></w:hyperlink></w:p></w:tc></w:tr><w:tr><w:trPr/><w:tc><w:tcPr><w:noWrap/></w:tcPr><w:p><w:pPr><w:spacing w:after="200"/></w:pPr><w:hyperlink r:id="rId249" w:history="1"><w:r><w:rPr><w:color w:val="1e198e"/><w:b w:val="1"/><w:bCs w:val="1"/><w:u w:val="single"/></w:rPr><w:t xml:space="preserve">La responsabilité encourue par la commune du fait de l’accident d’un parent encadrant une sortie scolaire à vélo, note sous CAA de Douai, 20 janvier 2009, Mme Muriel X. et autres, n° 07DA02021</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9" w:history="1"><w:r><w:rPr><w:color w:val="#410a8c"/><w:u w:val="single"/></w:rPr><w:t xml:space="preserve">hal-02085081v1</w:t></w:r></w:hyperlink></w:p></w:tc></w:tr><w:tr><w:trPr/><w:tc><w:tcPr><w:noWrap/></w:tcPr><w:p><w:pPr><w:spacing w:after="200"/></w:pPr><w:hyperlink r:id="rId250" w:history="1"><w:r><w:rPr><w:color w:val="1e198e"/><w:b w:val="1"/><w:bCs w:val="1"/><w:u w:val="single"/></w:rPr><w:t xml:space="preserve">Les équipements sportifs complexes doivent-ils faire l’objet d’un ou de plusieurs permis de construire ?, note sous CE, Section, 17 juillet 2009, Commune de Grenoble et Communauté d’agglomération Grenoble Alpes métropole, n° 301615</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0" w:history="1"><w:r><w:rPr><w:color w:val="#410a8c"/><w:u w:val="single"/></w:rPr><w:t xml:space="preserve">hal-02085097v1</w:t></w:r></w:hyperlink></w:p></w:tc></w:tr><w:tr><w:trPr/><w:tc><w:tcPr><w:noWrap/></w:tcPr><w:p><w:pPr><w:spacing w:after="200"/></w:pPr><w:hyperlink r:id="rId251" w:history="1"><w:r><w:rPr><w:color w:val="1e198e"/><w:b w:val="1"/><w:bCs w:val="1"/><w:u w:val="single"/></w:rPr><w:t xml:space="preserve">Le maintien des droits d’enseigner des éducateurs sportifs diplômés jusqu’au 28 août 2007, note sous CE, 30 mars 2009, Syndicat national des entreprises exploitant les activités physiques et récréatives des loisirs marchands, n° 315767</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1" w:history="1"><w:r><w:rPr><w:color w:val="#410a8c"/><w:u w:val="single"/></w:rPr><w:t xml:space="preserve">hal-02085077v1</w:t></w:r></w:hyperlink></w:p></w:tc></w:tr><w:tr><w:trPr/><w:tc><w:tcPr><w:noWrap/></w:tcPr><w:p><w:pPr><w:spacing w:after="200"/></w:pPr><w:hyperlink r:id="rId252" w:history="1"><w:r><w:rPr><w:color w:val="1e198e"/><w:b w:val="1"/><w:bCs w:val="1"/><w:u w:val="single"/></w:rPr><w:t xml:space="preserve">Le droit d’accès aux documents administratifs des fédérations sportives, note sous CE, 6 octobre 2008, Ministère de la santé, de la jeunesse, des sports et de la vie associative, n° 289389</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2" w:history="1"><w:r><w:rPr><w:color w:val="#410a8c"/><w:u w:val="single"/></w:rPr><w:t xml:space="preserve">hal-02085064v1</w:t></w:r></w:hyperlink></w:p></w:tc></w:tr><w:tr><w:trPr/><w:tc><w:tcPr><w:noWrap/></w:tcPr><w:p><w:pPr><w:spacing w:after="200"/></w:pPr><w:hyperlink r:id="rId253" w:history="1"><w:r><w:rPr><w:color w:val="1e198e"/><w:b w:val="1"/><w:bCs w:val="1"/><w:u w:val="single"/></w:rPr><w:t xml:space="preserve">Le référé suspension contre une sanction disciplinaire prise à l’encontre d’un sportif et la règle de non aggravation des sanctions disciplinaires, note sous CE, ord. réf., 30 juillet 2008, Fédération française de la montagne et de l’escalade, n° 304813, Les Cahiers de droit du sport, n° 14, février 2009</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3" w:history="1"><w:r><w:rPr><w:color w:val="#410a8c"/><w:u w:val="single"/></w:rPr><w:t xml:space="preserve">hal-02085067v1</w:t></w:r></w:hyperlink></w:p></w:tc></w:tr><w:tr><w:trPr/><w:tc><w:tcPr><w:noWrap/></w:tcPr><w:p><w:pPr><w:spacing w:after="200"/></w:pPr><w:hyperlink r:id="rId254" w:history="1"><w:r><w:rPr><w:color w:val="1e198e"/><w:b w:val="1"/><w:bCs w:val="1"/><w:u w:val="single"/></w:rPr><w:t xml:space="preserve">Le contrôle du juge administratif sur la dissolution d’une association de soutien à un club sportif, note sous CE, 25 juillet 2008, Association nouvelle des Boulogne boys, n° 315723</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4" w:history="1"><w:r><w:rPr><w:color w:val="#410a8c"/><w:u w:val="single"/></w:rPr><w:t xml:space="preserve">hal-02085065v1</w:t></w:r></w:hyperlink></w:p></w:tc></w:tr><w:tr><w:trPr/><w:tc><w:tcPr><w:noWrap/></w:tcPr><w:p><w:pPr><w:spacing w:after="200"/></w:pPr><w:hyperlink r:id="rId255" w:history="1"><w:r><w:rPr><w:color w:val="1e198e"/><w:b w:val="1"/><w:bCs w:val="1"/><w:u w:val="single"/></w:rPr><w:t xml:space="preserve">La faute d’imprudence de la victime en droit administratif</w:t></w:r></w:hyperlink></w:p><w:p><w:pPr/><w:hyperlink r:id="rId29" w:history="1"><w:r><w:rPr><w:color w:val="#410a8c"/><w:u w:val="single"/></w:rPr><w:t xml:space="preserve">Frederic Colin</w:t></w:r></w:hyperlink></w:p><w:p><w:pPr/><w:r><w:rPr><w:i w:val="1"/><w:iCs w:val="1"/></w:rPr><w:t xml:space="preserve">Revue de la Recherche Juridique - Droit prospectif</w:t></w:r><w:r><w:rPr/><w:t xml:space="preserve">, 2009</w:t></w:r></w:p><w:p><w:pPr/><w:r><w:rPr/><w:t xml:space="preserve">Article dans une revue</w:t></w:r></w:p><w:p><w:pPr/><w:hyperlink r:id="rId255" w:history="1"><w:r><w:rPr><w:color w:val="#410a8c"/><w:u w:val="single"/></w:rPr><w:t xml:space="preserve">hal-02085085v1</w:t></w:r></w:hyperlink></w:p></w:tc></w:tr><w:tr><w:trPr/><w:tc><w:tcPr><w:noWrap/></w:tcPr><w:p><w:pPr><w:spacing w:after="200"/></w:pPr><w:hyperlink r:id="rId256" w:history="1"><w:r><w:rPr><w:color w:val="1e198e"/><w:b w:val="1"/><w:bCs w:val="1"/><w:u w:val="single"/></w:rPr><w:t xml:space="preserve">Le régime de la demande de conciliation devant le Comité national olympique et sportif français, note sous CAA de Bordeaux, 2 juin 2009, Comité national olympique et sportif français (CNOSF), n° 08BX00374</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6" w:history="1"><w:r><w:rPr><w:color w:val="#410a8c"/><w:u w:val="single"/></w:rPr><w:t xml:space="preserve">hal-02085090v1</w:t></w:r></w:hyperlink></w:p></w:tc></w:tr><w:tr><w:trPr/><w:tc><w:tcPr><w:noWrap/></w:tcPr><w:p><w:pPr><w:spacing w:after="200"/></w:pPr><w:hyperlink r:id="rId257" w:history="1"><w:r><w:rPr><w:color w:val="1e198e"/><w:b w:val="1"/><w:bCs w:val="1"/><w:u w:val="single"/></w:rPr><w:t xml:space="preserve">Le contrôle du juge administratif sur la suspension d’un sportif par l’AFLD pour s’être soustrait à un contrôle anti-dopage, note sous CE, 19 février 2009, M. Rachid A, n° 315015</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7" w:history="1"><w:r><w:rPr><w:color w:val="#410a8c"/><w:u w:val="single"/></w:rPr><w:t xml:space="preserve">hal-02085078v1</w:t></w:r></w:hyperlink></w:p></w:tc></w:tr><w:tr><w:trPr/><w:tc><w:tcPr><w:noWrap/></w:tcPr><w:p><w:pPr><w:spacing w:after="200"/></w:pPr><w:hyperlink r:id="rId258" w:history="1"><w:r><w:rPr><w:color w:val="1e198e"/><w:b w:val="1"/><w:bCs w:val="1"/><w:u w:val="single"/></w:rPr><w:t xml:space="preserve">Les règles de responsabilité administrative appliquées aux sorties sportives organisées par les communes, note sous CAA de Bordeaux, 31 mars 2009, Mme Séverine X, n° 07BX02528</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8" w:history="1"><w:r><w:rPr><w:color w:val="#410a8c"/><w:u w:val="single"/></w:rPr><w:t xml:space="preserve">hal-02085080v1</w:t></w:r></w:hyperlink></w:p></w:tc></w:tr><w:tr><w:trPr/><w:tc><w:tcPr><w:noWrap/></w:tcPr><w:p><w:pPr><w:spacing w:after="200"/></w:pPr><w:hyperlink r:id="rId259" w:history="1"><w:r><w:rPr><w:color w:val="1e198e"/><w:b w:val="1"/><w:bCs w:val="1"/><w:u w:val="single"/></w:rPr><w:t xml:space="preserve">La récidive administrative</w:t></w:r></w:hyperlink></w:p><w:p><w:pPr/><w:hyperlink r:id="rId29" w:history="1"><w:r><w:rPr><w:color w:val="#410a8c"/><w:u w:val="single"/></w:rPr><w:t xml:space="preserve">Frederic Colin</w:t></w:r></w:hyperlink></w:p><w:p><w:pPr/><w:r><w:rPr><w:i w:val="1"/><w:iCs w:val="1"/></w:rPr><w:t xml:space="preserve">Actualité juridique Droit administratif</w:t></w:r><w:r><w:rPr/><w:t xml:space="preserve">, 2009</w:t></w:r></w:p><w:p><w:pPr/><w:r><w:rPr/><w:t xml:space="preserve">Article dans une revue</w:t></w:r></w:p><w:p><w:pPr/><w:hyperlink r:id="rId259" w:history="1"><w:r><w:rPr><w:color w:val="#410a8c"/><w:u w:val="single"/></w:rPr><w:t xml:space="preserve">hal-02085087v1</w:t></w:r></w:hyperlink></w:p></w:tc></w:tr><w:tr><w:trPr/><w:tc><w:tcPr><w:noWrap/></w:tcPr><w:p><w:pPr><w:spacing w:after="200"/></w:pPr><w:hyperlink r:id="rId260" w:history="1"><w:r><w:rPr><w:color w:val="1e198e"/><w:b w:val="1"/><w:bCs w:val="1"/><w:u w:val="single"/></w:rPr><w:t xml:space="preserve">Le contrôle du juge administratif des référés sur la suspension par l'AFLD d'un sportif amateur pour dopage, note sous CE, 2 décembre 2008, Benjamin D., n° 312887</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60" w:history="1"><w:r><w:rPr><w:color w:val="#410a8c"/><w:u w:val="single"/></w:rPr><w:t xml:space="preserve">hal-02085070v1</w:t></w:r></w:hyperlink></w:p></w:tc></w:tr><w:tr><w:trPr/><w:tc><w:tcPr><w:noWrap/></w:tcPr><w:p><w:pPr><w:spacing w:after="200"/></w:pPr><w:hyperlink r:id="rId261" w:history="1"><w:r><w:rPr><w:color w:val="1e198e"/><w:b w:val="1"/><w:bCs w:val="1"/><w:u w:val="single"/></w:rPr><w:t xml:space="preserve">La gestion administrative des sites cinéraires en France</w:t></w:r></w:hyperlink></w:p><w:p><w:pPr/><w:hyperlink r:id="rId29" w:history="1"><w:r><w:rPr><w:color w:val="#410a8c"/><w:u w:val="single"/></w:rPr><w:t xml:space="preserve">Frederic Colin</w:t></w:r></w:hyperlink></w:p><w:p><w:pPr/><w:r><w:rPr><w:i w:val="1"/><w:iCs w:val="1"/></w:rPr><w:t xml:space="preserve">Droit et religions. Annuaire</w:t></w:r><w:r><w:rPr/><w:t xml:space="preserve">, 2009</w:t></w:r></w:p><w:p><w:pPr/><w:r><w:rPr/><w:t xml:space="preserve">Article dans une revue</w:t></w:r></w:p><w:p><w:pPr/><w:hyperlink r:id="rId261" w:history="1"><w:r><w:rPr><w:color w:val="#410a8c"/><w:u w:val="single"/></w:rPr><w:t xml:space="preserve">hal-02085089v1</w:t></w:r></w:hyperlink></w:p></w:tc></w:tr><w:tr><w:trPr/><w:tc><w:tcPr><w:noWrap/></w:tcPr><w:p><w:pPr><w:spacing w:after="200"/></w:pPr><w:hyperlink r:id="rId262" w:history="1"><w:r><w:rPr><w:color w:val="1e198e"/><w:b w:val="1"/><w:bCs w:val="1"/><w:u w:val="single"/></w:rPr><w:t xml:space="preserve">La limitation de la compétence normative des fédérations sportives, note sous CE, 19 novembre 2008, Association nationale des ligues de sport professionnel, n° 296633</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62" w:history="1"><w:r><w:rPr><w:color w:val="#410a8c"/><w:u w:val="single"/></w:rPr><w:t xml:space="preserve">hal-02085074v1</w:t></w:r></w:hyperlink></w:p></w:tc></w:tr><w:tr><w:trPr/><w:tc><w:tcPr><w:noWrap/></w:tcPr><w:p><w:pPr><w:spacing w:after="200"/></w:pPr><w:hyperlink r:id="rId263" w:history="1"><w:r><w:rPr><w:color w:val="1e198e"/><w:b w:val="1"/><w:bCs w:val="1"/><w:u w:val="single"/></w:rPr><w:t xml:space="preserve">La diversité des voies de mise en cause de la responsabilité de la commune en cas d'accident de ski, note sous CE, 19 février 2009, n° 293020</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63" w:history="1"><w:r><w:rPr><w:color w:val="#410a8c"/><w:u w:val="single"/></w:rPr><w:t xml:space="preserve">hal-02085073v1</w:t></w:r></w:hyperlink></w:p></w:tc></w:tr><w:tr><w:trPr/><w:tc><w:tcPr><w:noWrap/></w:tcPr><w:p><w:pPr><w:spacing w:after="200"/></w:pPr><w:hyperlink r:id="rId264" w:history="1"><w:r><w:rPr><w:color w:val="1e198e"/><w:b w:val="1"/><w:bCs w:val="1"/><w:u w:val="single"/></w:rPr><w:t xml:space="preserve">La lutte contre la pollution lumineuse</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64" w:history="1"><w:r><w:rPr><w:color w:val="#410a8c"/><w:u w:val="single"/></w:rPr><w:t xml:space="preserve">hal-02085069v1</w:t></w:r></w:hyperlink></w:p></w:tc></w:tr><w:tr><w:trPr/><w:tc><w:tcPr><w:noWrap/></w:tcPr><w:p><w:pPr><w:spacing w:after="200"/></w:pPr><w:hyperlink r:id="rId265" w:history="1"><w:r><w:rPr><w:color w:val="1e198e"/><w:b w:val="1"/><w:bCs w:val="1"/><w:u w:val="single"/></w:rPr><w:t xml:space="preserve">Le contentieux administratif des transferts d’agrément de fédérations sportives, note sous CE, 19 juin 2009, Fédération française de full contact et disciplines associées et la Fédération française de Muaythaï et disciplines associées, n° 319895</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65" w:history="1"><w:r><w:rPr><w:color w:val="#410a8c"/><w:u w:val="single"/></w:rPr><w:t xml:space="preserve">hal-02085092v1</w:t></w:r></w:hyperlink></w:p></w:tc></w:tr><w:tr><w:trPr/><w:tc><w:tcPr><w:noWrap/></w:tcPr><w:p><w:pPr><w:spacing w:after="200"/></w:pPr><w:hyperlink r:id="rId266" w:history="1"><w:r><w:rPr><w:color w:val="1e198e"/><w:b w:val="1"/><w:bCs w:val="1"/><w:u w:val="single"/></w:rPr><w:t xml:space="preserve">Intelligence administrative</w:t></w:r></w:hyperlink></w:p><w:p><w:pPr/><w:hyperlink r:id="rId29" w:history="1"><w:r><w:rPr><w:color w:val="#410a8c"/><w:u w:val="single"/></w:rPr><w:t xml:space="preserve">Frederic Colin</w:t></w:r></w:hyperlink></w:p><w:p><w:pPr/><w:r><w:rPr><w:i w:val="1"/><w:iCs w:val="1"/></w:rPr><w:t xml:space="preserve">Revue de la Recherche Juridique - Droit prospectif</w:t></w:r><w:r><w:rPr/><w:t xml:space="preserve">, 2008</w:t></w:r></w:p><w:p><w:pPr/><w:r><w:rPr/><w:t xml:space="preserve">Article dans une revue</w:t></w:r></w:p><w:p><w:pPr/><w:hyperlink r:id="rId266" w:history="1"><w:r><w:rPr><w:color w:val="#410a8c"/><w:u w:val="single"/></w:rPr><w:t xml:space="preserve">hal-02085042v1</w:t></w:r></w:hyperlink></w:p></w:tc></w:tr><w:tr><w:trPr/><w:tc><w:tcPr><w:noWrap/></w:tcPr><w:p><w:pPr><w:spacing w:after="200"/></w:pPr><w:hyperlink r:id="rId267" w:history="1"><w:r><w:rPr><w:color w:val="1e198e"/><w:b w:val="1"/><w:bCs w:val="1"/><w:u w:val="single"/></w:rPr><w:t xml:space="preserve">Le régime de responsabilité administrative applicable aux décisions d’autorisation de construction d’équipements sportifs, note sous Cour administrative d’appel de Douai, 7 juin 2007, Mme Mauricette X, n° 06DA01141</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67" w:history="1"><w:r><w:rPr><w:color w:val="#410a8c"/><w:u w:val="single"/></w:rPr><w:t xml:space="preserve">hal-02085037v1</w:t></w:r></w:hyperlink></w:p></w:tc></w:tr><w:tr><w:trPr/><w:tc><w:tcPr><w:noWrap/></w:tcPr><w:p><w:pPr><w:spacing w:after="200"/></w:pPr><w:hyperlink r:id="rId268" w:history="1"><w:r><w:rPr><w:color w:val="1e198e"/><w:b w:val="1"/><w:bCs w:val="1"/><w:u w:val="single"/></w:rPr><w:t xml:space="preserve">Les règles de notation des officiers de police judiciaire</w:t></w:r></w:hyperlink></w:p><w:p><w:pPr/><w:hyperlink r:id="rId29" w:history="1"><w:r><w:rPr><w:color w:val="#410a8c"/><w:u w:val="single"/></w:rPr><w:t xml:space="preserve">Frederic Colin</w:t></w:r></w:hyperlink></w:p><w:p><w:pPr/><w:r><w:rPr><w:i w:val="1"/><w:iCs w:val="1"/></w:rPr><w:t xml:space="preserve">AJFP. Actualité juridique Fonctions publiques</w:t></w:r><w:r><w:rPr/><w:t xml:space="preserve">, 2008</w:t></w:r></w:p><w:p><w:pPr/><w:r><w:rPr/><w:t xml:space="preserve">Article dans une revue</w:t></w:r></w:p><w:p><w:pPr/><w:hyperlink r:id="rId268" w:history="1"><w:r><w:rPr><w:color w:val="#410a8c"/><w:u w:val="single"/></w:rPr><w:t xml:space="preserve">hal-02085060v1</w:t></w:r></w:hyperlink></w:p></w:tc></w:tr><w:tr><w:trPr/><w:tc><w:tcPr><w:noWrap/></w:tcPr><w:p><w:pPr><w:spacing w:after="200"/></w:pPr><w:hyperlink r:id="rId269" w:history="1"><w:r><w:rPr><w:color w:val="1e198e"/><w:b w:val="1"/><w:bCs w:val="1"/><w:u w:val="single"/></w:rPr><w:t xml:space="preserve">Absence de requalification d’un contrat emploi-jeune effectué au sein des centres régionaux d’éducation populaire et de sport (CREPS), note sous CAA de Lyon, 26 février 2008, M. Patrick X, n° 06LY00863</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69" w:history="1"><w:r><w:rPr><w:color w:val="#410a8c"/><w:u w:val="single"/></w:rPr><w:t xml:space="preserve">hal-02085053v1</w:t></w:r></w:hyperlink></w:p></w:tc></w:tr><w:tr><w:trPr/><w:tc><w:tcPr><w:noWrap/></w:tcPr><w:p><w:pPr><w:spacing w:after="200"/></w:pPr><w:hyperlink r:id="rId270" w:history="1"><w:r><w:rPr><w:color w:val="1e198e"/><w:b w:val="1"/><w:bCs w:val="1"/><w:u w:val="single"/></w:rPr><w:t xml:space="preserve">La conciliation entre homologation des circuits de vitesse de véhicules terrestres à moteur et tranquillité publique, note sous CE, 11 Janvier 2008, Association Vigilance Nature Environnement Bresse-Revermont et autres c. Ministère de l’intérieur, de l’Outre-mer et des collectivités territoriales</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0" w:history="1"><w:r><w:rPr><w:color w:val="#410a8c"/><w:u w:val="single"/></w:rPr><w:t xml:space="preserve">hal-02085047v1</w:t></w:r></w:hyperlink></w:p></w:tc></w:tr><w:tr><w:trPr/><w:tc><w:tcPr><w:noWrap/></w:tcPr><w:p><w:pPr><w:spacing w:after="200"/></w:pPr><w:hyperlink r:id="rId271" w:history="1"><w:r><w:rPr><w:color w:val="1e198e"/><w:b w:val="1"/><w:bCs w:val="1"/><w:u w:val="single"/></w:rPr><w:t xml:space="preserve">La protection de la réputation dans le cadre du service public</w:t></w:r></w:hyperlink></w:p><w:p><w:pPr/><w:hyperlink r:id="rId29" w:history="1"><w:r><w:rPr><w:color w:val="#410a8c"/><w:u w:val="single"/></w:rPr><w:t xml:space="preserve">Frederic Colin</w:t></w:r></w:hyperlink></w:p><w:p><w:pPr/><w:r><w:rPr><w:i w:val="1"/><w:iCs w:val="1"/></w:rPr><w:t xml:space="preserve">Les cahiers de la fonction publique et de l'administration</w:t></w:r><w:r><w:rPr/><w:t xml:space="preserve">, 2008</w:t></w:r></w:p><w:p><w:pPr/><w:r><w:rPr/><w:t xml:space="preserve">Article dans une revue</w:t></w:r></w:p><w:p><w:pPr/><w:hyperlink r:id="rId271" w:history="1"><w:r><w:rPr><w:color w:val="#410a8c"/><w:u w:val="single"/></w:rPr><w:t xml:space="preserve">hal-02085035v1</w:t></w:r></w:hyperlink></w:p></w:tc></w:tr><w:tr><w:trPr/><w:tc><w:tcPr><w:noWrap/></w:tcPr><w:p><w:pPr><w:spacing w:after="200"/></w:pPr><w:hyperlink r:id="rId272" w:history="1"><w:r><w:rPr><w:color w:val="1e198e"/><w:b w:val="1"/><w:bCs w:val="1"/><w:u w:val="single"/></w:rPr><w:t xml:space="preserve">Les conséquences sur les relations de travail de la reprise en régie par une collectivité territoriale d’un service public industriel et commercial à vocation sportive, note sous Cour de Cassation, Chambre sociale, 19 septembre 2007, Ville de Bitche, n° 06-60203</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2" w:history="1"><w:r><w:rPr><w:color w:val="#410a8c"/><w:u w:val="single"/></w:rPr><w:t xml:space="preserve">hal-02085040v1</w:t></w:r></w:hyperlink></w:p></w:tc></w:tr><w:tr><w:trPr/><w:tc><w:tcPr><w:noWrap/></w:tcPr><w:p><w:pPr><w:spacing w:after="200"/></w:pPr><w:hyperlink r:id="rId273" w:history="1"><w:r><w:rPr><w:color w:val="1e198e"/><w:b w:val="1"/><w:bCs w:val="1"/><w:u w:val="single"/></w:rPr><w:t xml:space="preserve">Le contrôle par le juge administratif de la compatibilité de projets routiers avec les schémas directeurs ou les schémas d’aménagements et de gestion des eaux invoqués par les associations sportives nautiques, note sous CE, 16 janvier 2008, Association Jeune Canoë Kayak Avignonnais et autres , n° 289893</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3" w:history="1"><w:r><w:rPr><w:color w:val="#410a8c"/><w:u w:val="single"/></w:rPr><w:t xml:space="preserve">hal-02085056v1</w:t></w:r></w:hyperlink></w:p></w:tc></w:tr><w:tr><w:trPr/><w:tc><w:tcPr><w:noWrap/></w:tcPr><w:p><w:pPr><w:spacing w:after="200"/></w:pPr><w:hyperlink r:id="rId274" w:history="1"><w:r><w:rPr><w:color w:val="1e198e"/><w:b w:val="1"/><w:bCs w:val="1"/><w:u w:val="single"/></w:rPr><w:t xml:space="preserve">L’étendue du contrôle du juge administratif de cassation sur les sanctions des juridictions sportives fédérales, note sous CE, 28 novembre 2007, Fédération française de judo, kendo, jujitsu et disciplines associées, n° 294916</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4" w:history="1"><w:r><w:rPr><w:color w:val="#410a8c"/><w:u w:val="single"/></w:rPr><w:t xml:space="preserve">hal-02085050v1</w:t></w:r></w:hyperlink></w:p></w:tc></w:tr><w:tr><w:trPr/><w:tc><w:tcPr><w:noWrap/></w:tcPr><w:p><w:pPr><w:spacing w:after="200"/></w:pPr><w:hyperlink r:id="rId275" w:history="1"><w:r><w:rPr><w:color w:val="1e198e"/><w:b w:val="1"/><w:bCs w:val="1"/><w:u w:val="single"/></w:rPr><w:t xml:space="preserve">La répartition des compétences d'appel au sein de la juridiction administrative en matière de fonction publique, note sous CE, 4 avr. 2008, n° 299793 et 300251, Min. Budget et Min. Éduc. nat.</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2008</w:t></w:r></w:p><w:p><w:pPr/><w:r><w:rPr/><w:t xml:space="preserve">Article dans une revue</w:t></w:r></w:p><w:p><w:pPr/><w:hyperlink r:id="rId275" w:history="1"><w:r><w:rPr><w:color w:val="#410a8c"/><w:u w:val="single"/></w:rPr><w:t xml:space="preserve">hal-02085044v1</w:t></w:r></w:hyperlink></w:p></w:tc></w:tr><w:tr><w:trPr/><w:tc><w:tcPr><w:noWrap/></w:tcPr><w:p><w:pPr><w:spacing w:after="200"/></w:pPr><w:hyperlink r:id="rId276" w:history="1"><w:r><w:rPr><w:color w:val="1e198e"/><w:b w:val="1"/><w:bCs w:val="1"/><w:u w:val="single"/></w:rPr><w:t xml:space="preserve">Le régime juridique des établissements de baignade d’accès payant, note sous Conseil d’État, 25 juillet 2007, S.A. Les Pyramides, n° 278161</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6" w:history="1"><w:r><w:rPr><w:color w:val="#410a8c"/><w:u w:val="single"/></w:rPr><w:t xml:space="preserve">hal-02085041v1</w:t></w:r></w:hyperlink></w:p></w:tc></w:tr><w:tr><w:trPr/><w:tc><w:tcPr><w:noWrap/></w:tcPr><w:p><w:pPr><w:spacing w:after="200"/></w:pPr><w:hyperlink r:id="rId277" w:history="1"><w:r><w:rPr><w:color w:val="1e198e"/><w:b w:val="1"/><w:bCs w:val="1"/><w:u w:val="single"/></w:rPr><w:t xml:space="preserve">De la légalité des restrictions apportées aux concentrations et manifestations comportant la participation de véhicules terrestres à moteur, note sous CE, 7 mai 2008, Association collectif pour la défense des loisirs verts, n° 298836</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7" w:history="1"><w:r><w:rPr><w:color w:val="#410a8c"/><w:u w:val="single"/></w:rPr><w:t xml:space="preserve">hal-02085055v1</w:t></w:r></w:hyperlink></w:p></w:tc></w:tr><w:tr><w:trPr/><w:tc><w:tcPr><w:noWrap/></w:tcPr><w:p><w:pPr><w:spacing w:after="200"/></w:pPr><w:hyperlink r:id="rId278" w:history="1"><w:r><w:rPr><w:color w:val="1e198e"/><w:b w:val="1"/><w:bCs w:val="1"/><w:u w:val="single"/></w:rPr><w:t xml:space="preserve">Le contrôle par le juge administratif du classement des arbitres fédéraux, note sous CE, 3 mars 2008, M. Bruno A., n° 299444</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8" w:history="1"><w:r><w:rPr><w:color w:val="#410a8c"/><w:u w:val="single"/></w:rPr><w:t xml:space="preserve">hal-02085054v1</w:t></w:r></w:hyperlink></w:p></w:tc></w:tr><w:tr><w:trPr/><w:tc><w:tcPr><w:noWrap/></w:tcPr><w:p><w:pPr><w:spacing w:after="200"/></w:pPr><w:hyperlink r:id="rId279" w:history="1"><w:r><w:rPr><w:color w:val="1e198e"/><w:b w:val="1"/><w:bCs w:val="1"/><w:u w:val="single"/></w:rPr><w:t xml:space="preserve">L’indemnisation de la perte de chance suite au refus illégal de concourir en vue d’être recruté comme professeur de sport dans la fonction publique territoriale, note sous Cour Administrative d’Appel de Paris, 25 septembre 2007, M. Lutz Y, n° 04PA01918</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9" w:history="1"><w:r><w:rPr><w:color w:val="#410a8c"/><w:u w:val="single"/></w:rPr><w:t xml:space="preserve">hal-02085039v1</w:t></w:r></w:hyperlink></w:p></w:tc></w:tr><w:tr><w:trPr/><w:tc><w:tcPr><w:noWrap/></w:tcPr><w:p><w:pPr><w:spacing w:after="200"/></w:pPr><w:hyperlink r:id="rId280" w:history="1"><w:r><w:rPr><w:color w:val="1e198e"/><w:b w:val="1"/><w:bCs w:val="1"/><w:u w:val="single"/></w:rPr><w:t xml:space="preserve">Les règles de fixation des tarifs des services publics industriels et commerciaux : le cas des remontées mécaniques, note sous CAA Bordeaux, 13 novembre 2007, Régie des sports d’hiver de Luz-Ardiden</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80" w:history="1"><w:r><w:rPr><w:color w:val="#410a8c"/><w:u w:val="single"/></w:rPr><w:t xml:space="preserve">hal-02085046v1</w:t></w:r></w:hyperlink></w:p></w:tc></w:tr><w:tr><w:trPr/><w:tc><w:tcPr><w:noWrap/></w:tcPr><w:p><w:pPr><w:spacing w:after="200"/></w:pPr><w:hyperlink r:id="rId281" w:history="1"><w:r><w:rPr><w:color w:val="1e198e"/><w:b w:val="1"/><w:bCs w:val="1"/><w:u w:val="single"/></w:rPr><w:t xml:space="preserve">Consistance et protection des phares et balises</w:t></w:r></w:hyperlink></w:p><w:p><w:pPr/><w:hyperlink r:id="rId29" w:history="1"><w:r><w:rPr><w:color w:val="#410a8c"/><w:u w:val="single"/></w:rPr><w:t xml:space="preserve">Frederic Colin</w:t></w:r></w:hyperlink></w:p><w:p><w:pPr/><w:r><w:rPr><w:i w:val="1"/><w:iCs w:val="1"/></w:rPr><w:t xml:space="preserve">Les cahiers du CRA</w:t></w:r><w:r><w:rPr/><w:t xml:space="preserve">, 2008</w:t></w:r></w:p><w:p><w:pPr/><w:r><w:rPr/><w:t xml:space="preserve">Article dans une revue</w:t></w:r></w:p><w:p><w:pPr/><w:hyperlink r:id="rId281" w:history="1"><w:r><w:rPr><w:color w:val="#410a8c"/><w:u w:val="single"/></w:rPr><w:t xml:space="preserve">hal-02085043v1</w:t></w:r></w:hyperlink></w:p></w:tc></w:tr><w:tr><w:trPr/><w:tc><w:tcPr><w:noWrap/></w:tcPr><w:p><w:pPr><w:spacing w:after="200"/></w:pPr><w:hyperlink r:id="rId282"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2008</w:t></w:r></w:p><w:p><w:pPr/><w:r><w:rPr/><w:t xml:space="preserve">Article dans une revue</w:t></w:r></w:p><w:p><w:pPr/><w:hyperlink r:id="rId282" w:history="1"><w:r><w:rPr><w:color w:val="#410a8c"/><w:u w:val="single"/></w:rPr><w:t xml:space="preserve">hal-02085061v1</w:t></w:r></w:hyperlink></w:p></w:tc></w:tr><w:tr><w:trPr/><w:tc><w:tcPr><w:noWrap/></w:tcPr><w:p><w:pPr><w:spacing w:after="200"/></w:pPr><w:hyperlink r:id="rId283" w:history="1"><w:r><w:rPr><w:color w:val="1e198e"/><w:b w:val="1"/><w:bCs w:val="1"/><w:u w:val="single"/></w:rPr><w:t xml:space="preserve">La responsabilité juridique de l’administration dans le cas de cessation d’activité d’une association sportive transparente, note sous CAA Paris, 18 décembre 2007, Commune d’Asnières-sur-Seine, n° 06PA03200</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83" w:history="1"><w:r><w:rPr><w:color w:val="#410a8c"/><w:u w:val="single"/></w:rPr><w:t xml:space="preserve">hal-02085048v1</w:t></w:r></w:hyperlink></w:p></w:tc></w:tr><w:tr><w:trPr/><w:tc><w:tcPr><w:noWrap/></w:tcPr><w:p><w:pPr><w:spacing w:after="200"/></w:pPr><w:hyperlink r:id="rId284" w:history="1"><w:r><w:rPr><w:color w:val="1e198e"/><w:b w:val="1"/><w:bCs w:val="1"/><w:u w:val="single"/></w:rPr><w:t xml:space="preserve">La rupture de droits</w:t></w:r></w:hyperlink></w:p><w:p><w:pPr/><w:hyperlink r:id="rId29" w:history="1"><w:r><w:rPr><w:color w:val="#410a8c"/><w:u w:val="single"/></w:rPr><w:t xml:space="preserve">Frederic Colin</w:t></w:r></w:hyperlink></w:p><w:p><w:pPr/><w:r><w:rPr><w:i w:val="1"/><w:iCs w:val="1"/></w:rPr><w:t xml:space="preserve">La Revue administrative</w:t></w:r><w:r><w:rPr/><w:t xml:space="preserve">, 2008</w:t></w:r></w:p><w:p><w:pPr/><w:r><w:rPr/><w:t xml:space="preserve">Article dans une revue</w:t></w:r></w:p><w:p><w:pPr/><w:hyperlink r:id="rId284" w:history="1"><w:r><w:rPr><w:color w:val="#410a8c"/><w:u w:val="single"/></w:rPr><w:t xml:space="preserve">hal-02085045v1</w:t></w:r></w:hyperlink></w:p></w:tc></w:tr><w:tr><w:trPr/><w:tc><w:tcPr><w:noWrap/></w:tcPr><w:p><w:pPr><w:spacing w:after="200"/></w:pPr><w:hyperlink r:id="rId285" w:history="1"><w:r><w:rPr><w:color w:val="1e198e"/><w:b w:val="1"/><w:bCs w:val="1"/><w:u w:val="single"/></w:rPr><w:t xml:space="preserve">Les règles de contrôle applicables aux compétences des fédérations sportives en matière de formation des arbitres fédéraux, note sous Cour Administrative d’Appel de Bordeaux, 31 juillet 2007, M. Didier X, n° 05BX01572</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85" w:history="1"><w:r><w:rPr><w:color w:val="#410a8c"/><w:u w:val="single"/></w:rPr><w:t xml:space="preserve">hal-02085036v1</w:t></w:r></w:hyperlink></w:p></w:tc></w:tr><w:tr><w:trPr/><w:tc><w:tcPr><w:noWrap/></w:tcPr><w:p><w:pPr><w:spacing w:after="200"/></w:pPr><w:hyperlink r:id="rId286" w:history="1"><w:r><w:rPr><w:color w:val="1e198e"/><w:b w:val="1"/><w:bCs w:val="1"/><w:u w:val="single"/></w:rPr><w:t xml:space="preserve">La responsabilité pour dol des co-contractants de l’administration dans la passation des marchés publics des grands projets d’aménagement des jeux olympiques d’hiver à Albertville, note sous CE, 19 mars 2008, Société Dumez S.A. et autres, n° 269134</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86" w:history="1"><w:r><w:rPr><w:color w:val="#410a8c"/><w:u w:val="single"/></w:rPr><w:t xml:space="preserve">hal-02085057v1</w:t></w:r></w:hyperlink></w:p></w:tc></w:tr><w:tr><w:trPr/><w:tc><w:tcPr><w:noWrap/></w:tcPr><w:p><w:pPr><w:spacing w:after="200"/></w:pPr><w:hyperlink r:id="rId287" w:history="1"><w:r><w:rPr><w:color w:val="1e198e"/><w:b w:val="1"/><w:bCs w:val="1"/><w:u w:val="single"/></w:rPr><w:t xml:space="preserve">De la valeur juridique de la charte des droits et obligations du contribuable vérifié</w:t></w:r></w:hyperlink></w:p><w:p><w:pPr/><w:hyperlink r:id="rId29" w:history="1"><w:r><w:rPr><w:color w:val="#410a8c"/><w:u w:val="single"/></w:rPr><w:t xml:space="preserve">Frederic Colin</w:t></w:r></w:hyperlink></w:p><w:p><w:pPr/><w:r><w:rPr><w:i w:val="1"/><w:iCs w:val="1"/></w:rPr><w:t xml:space="preserve">Les cahiers du CRA</w:t></w:r><w:r><w:rPr/><w:t xml:space="preserve">, 2008</w:t></w:r></w:p><w:p><w:pPr/><w:r><w:rPr/><w:t xml:space="preserve">Article dans une revue</w:t></w:r></w:p><w:p><w:pPr/><w:hyperlink r:id="rId287" w:history="1"><w:r><w:rPr><w:color w:val="#410a8c"/><w:u w:val="single"/></w:rPr><w:t xml:space="preserve">hal-02085062v1</w:t></w:r></w:hyperlink></w:p></w:tc></w:tr><w:tr><w:trPr/><w:tc><w:tcPr><w:noWrap/></w:tcPr><w:p><w:pPr><w:spacing w:after="200"/></w:pPr><w:hyperlink r:id="rId288" w:history="1"><w:r><w:rPr><w:color w:val="1e198e"/><w:b w:val="1"/><w:bCs w:val="1"/><w:u w:val="single"/></w:rPr><w:t xml:space="preserve">La procédure d’abrogation d’un agrément de fédération sportive, note sous Conseil d’Etat, 28 février 2007, Comite régional d’équitation du Languedoc-Roussillon, Ministère de la jeunesse, des sports et de la vie associative, n° 285654</w:t></w:r></w:hyperlink></w:p><w:p><w:pPr/><w:hyperlink r:id="rId29" w:history="1"><w:r><w:rPr><w:color w:val="#410a8c"/><w:u w:val="single"/></w:rPr><w:t xml:space="preserve">Frederic Colin</w:t></w:r></w:hyperlink></w:p><w:p><w:pPr/><w:r><w:rPr><w:i w:val="1"/><w:iCs w:val="1"/></w:rPr><w:t xml:space="preserve">Les cahiers de droit du sport</w:t></w:r><w:r><w:rPr/><w:t xml:space="preserve">, A paraître</w:t></w:r></w:p><w:p><w:pPr/><w:r><w:rPr/><w:t xml:space="preserve">Article dans une revue</w:t></w:r></w:p><w:p><w:pPr/><w:hyperlink r:id="rId288" w:history="1"><w:r><w:rPr><w:color w:val="#410a8c"/><w:u w:val="single"/></w:rPr><w:t xml:space="preserve">hal-02085013v1</w:t></w:r></w:hyperlink></w:p></w:tc></w:tr><w:tr><w:trPr/><w:tc><w:tcPr><w:noWrap/></w:tcPr><w:p><w:pPr><w:spacing w:after="200"/></w:pPr><w:hyperlink r:id="rId289" w:history="1"><w:r><w:rPr><w:color w:val="1e198e"/><w:b w:val="1"/><w:bCs w:val="1"/><w:u w:val="single"/></w:rPr><w:t xml:space="preserve">La prise en compte des activités sportives à l’occasion du contrôle juridictionnel des opérations d’aménagement d’utilité publique, note sous CE, 10 novembre 2006, Association de Défense du Rizzanèse et de son Environnement (ADRE) et autres</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89" w:history="1"><w:r><w:rPr><w:color w:val="#410a8c"/><w:u w:val="single"/></w:rPr><w:t xml:space="preserve">hal-02084998v1</w:t></w:r></w:hyperlink></w:p></w:tc></w:tr><w:tr><w:trPr/><w:tc><w:tcPr><w:noWrap/></w:tcPr><w:p><w:pPr><w:spacing w:after="200"/></w:pPr><w:hyperlink r:id="rId290" w:history="1"><w:r><w:rPr><w:color w:val="1e198e"/><w:b w:val="1"/><w:bCs w:val="1"/><w:u w:val="single"/></w:rPr><w:t xml:space="preserve">De l’appartenance au domaine public des biens des personnes publiques affectés aux activités sportives et de ses effets, note sous CAA de Bordeaux, 26 juin 2007, M. Benoît X, n° 04BX01259</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0" w:history="1"><w:r><w:rPr><w:color w:val="#410a8c"/><w:u w:val="single"/></w:rPr><w:t xml:space="preserve">hal-02085030v1</w:t></w:r></w:hyperlink></w:p></w:tc></w:tr><w:tr><w:trPr/><w:tc><w:tcPr><w:noWrap/></w:tcPr><w:p><w:pPr><w:spacing w:after="200"/></w:pPr><w:hyperlink r:id="rId291" w:history="1"><w:r><w:rPr><w:color w:val="1e198e"/><w:b w:val="1"/><w:bCs w:val="1"/><w:u w:val="single"/></w:rPr><w:t xml:space="preserve">Le contentieux du refus de promotion dans la fonction publique d’Etat : l’application à un professeur de sport, note sous Conseil d’État, 25 mai 2007, M. Jean-Claude B, n° 282427</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1" w:history="1"><w:r><w:rPr><w:color w:val="#410a8c"/><w:u w:val="single"/></w:rPr><w:t xml:space="preserve">hal-02085028v1</w:t></w:r></w:hyperlink></w:p></w:tc></w:tr><w:tr><w:trPr/><w:tc><w:tcPr><w:noWrap/></w:tcPr><w:p><w:pPr><w:spacing w:after="200"/></w:pPr><w:hyperlink r:id="rId292" w:history="1"><w:r><w:rPr><w:color w:val="1e198e"/><w:b w:val="1"/><w:bCs w:val="1"/><w:u w:val="single"/></w:rPr><w:t xml:space="preserve">La responsabilité de la puissance publique en matière d’activité de contrôle appliquée à l’homologation d’un circuit de compétition de karting, note sous Conseil d’État, 23 mai 2007, M. Pierre A, n° 290728</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2" w:history="1"><w:r><w:rPr><w:color w:val="#410a8c"/><w:u w:val="single"/></w:rPr><w:t xml:space="preserve">hal-02085033v1</w:t></w:r></w:hyperlink></w:p></w:tc></w:tr><w:tr><w:trPr/><w:tc><w:tcPr><w:noWrap/></w:tcPr><w:p><w:pPr><w:spacing w:after="200"/></w:pPr><w:hyperlink r:id="rId293" w:history="1"><w:r><w:rPr><w:color w:val="1e198e"/><w:b w:val="1"/><w:bCs w:val="1"/><w:u w:val="single"/></w:rPr><w:t xml:space="preserve">La condition d’urgence du référé-suspension administratif et de rejet de la requête par voie d’ordonnance, note sous Conseil d'État, ord., 9 mars 2007, n° 302046</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3" w:history="1"><w:r><w:rPr><w:color w:val="#410a8c"/><w:u w:val="single"/></w:rPr><w:t xml:space="preserve">hal-02085012v1</w:t></w:r></w:hyperlink></w:p></w:tc></w:tr><w:tr><w:trPr/><w:tc><w:tcPr><w:noWrap/></w:tcPr><w:p><w:pPr><w:spacing w:after="200"/></w:pPr><w:hyperlink r:id="rId294" w:history="1"><w:r><w:rPr><w:color w:val="1e198e"/><w:b w:val="1"/><w:bCs w:val="1"/><w:u w:val="single"/></w:rPr><w:t xml:space="preserve">Le licenciement d’un collaborateur de cabinet des administrations parisiennes, note sous CAA de Paris, 11 avril 2006, Ville de Paris, req. n° 05PA04055</w:t></w:r></w:hyperlink></w:p><w:p><w:pPr/><w:hyperlink r:id="rId29" w:history="1"><w:r><w:rPr><w:color w:val="#410a8c"/><w:u w:val="single"/></w:rPr><w:t xml:space="preserve">Frederic Colin</w:t></w:r></w:hyperlink></w:p><w:p><w:pPr/><w:r><w:rPr><w:i w:val="1"/><w:iCs w:val="1"/></w:rPr><w:t xml:space="preserve">Les cahiers du CRA</w:t></w:r><w:r><w:rPr/><w:t xml:space="preserve">, 2007</w:t></w:r></w:p><w:p><w:pPr/><w:r><w:rPr/><w:t xml:space="preserve">Article dans une revue</w:t></w:r></w:p><w:p><w:pPr/><w:hyperlink r:id="rId294" w:history="1"><w:r><w:rPr><w:color w:val="#410a8c"/><w:u w:val="single"/></w:rPr><w:t xml:space="preserve">hal-02085011v1</w:t></w:r></w:hyperlink></w:p></w:tc></w:tr><w:tr><w:trPr/><w:tc><w:tcPr><w:noWrap/></w:tcPr><w:p><w:pPr><w:spacing w:after="200"/></w:pPr><w:hyperlink r:id="rId295" w:history="1"><w:r><w:rPr><w:color w:val="1e198e"/><w:b w:val="1"/><w:bCs w:val="1"/><w:u w:val="single"/></w:rPr><w:t xml:space="preserve">Les conditions de suspension d’une autorisation de rallye automobile, note sous Conseil d’Etat, ord., 11 mai 2007, Association interdépartementale et intercommunale pour la protection du lac de Sainte Croix, de son environnement, des lacs, sites et villages du Verdon, Comité de sauvegarde de Clarency-Valensole, n° 305427</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5" w:history="1"><w:r><w:rPr><w:color w:val="#410a8c"/><w:u w:val="single"/></w:rPr><w:t xml:space="preserve">hal-02085029v1</w:t></w:r></w:hyperlink></w:p></w:tc></w:tr><w:tr><w:trPr/><w:tc><w:tcPr><w:noWrap/></w:tcPr><w:p><w:pPr><w:spacing w:after="200"/></w:pPr><w:hyperlink r:id="rId296" w:history="1"><w:r><w:rPr><w:color w:val="1e198e"/><w:b w:val="1"/><w:bCs w:val="1"/><w:u w:val="single"/></w:rPr><w:t xml:space="preserve">L’équivalence communautaire des diplômes en matière sportive, note sous CAA de Bordeaux, 7 mai 2007, M. Yves X, n° 05BX01188</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6" w:history="1"><w:r><w:rPr><w:color w:val="#410a8c"/><w:u w:val="single"/></w:rPr><w:t xml:space="preserve">hal-02085026v1</w:t></w:r></w:hyperlink></w:p></w:tc></w:tr><w:tr><w:trPr/><w:tc><w:tcPr><w:noWrap/></w:tcPr><w:p><w:pPr><w:spacing w:after="200"/></w:pPr><w:hyperlink r:id="rId297" w:history="1"><w:r><w:rPr><w:color w:val="1e198e"/><w:b w:val="1"/><w:bCs w:val="1"/><w:u w:val="single"/></w:rPr><w:t xml:space="preserve">La notion administrative d’aire de sport, note sous CAA Bordeaux, 1e ch., 31 août 2006, Mme Danielle B.</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7" w:history="1"><w:r><w:rPr><w:color w:val="#410a8c"/><w:u w:val="single"/></w:rPr><w:t xml:space="preserve">hal-02084996v1</w:t></w:r></w:hyperlink></w:p></w:tc></w:tr><w:tr><w:trPr/><w:tc><w:tcPr><w:noWrap/></w:tcPr><w:p><w:pPr><w:spacing w:after="200"/></w:pPr><w:hyperlink r:id="rId298" w:history="1"><w:r><w:rPr><w:color w:val="1e198e"/><w:b w:val="1"/><w:bCs w:val="1"/><w:u w:val="single"/></w:rPr><w:t xml:space="preserve">L’utilisation d’indices concordants en droit administratif</w:t></w:r></w:hyperlink></w:p><w:p><w:pPr/><w:hyperlink r:id="rId29" w:history="1"><w:r><w:rPr><w:color w:val="#410a8c"/><w:u w:val="single"/></w:rPr><w:t xml:space="preserve">Frederic Colin</w:t></w:r></w:hyperlink></w:p><w:p><w:pPr/><w:r><w:rPr><w:i w:val="1"/><w:iCs w:val="1"/></w:rPr><w:t xml:space="preserve">Actualité juridique Droit administratif</w:t></w:r><w:r><w:rPr/><w:t xml:space="preserve">, 2007</w:t></w:r></w:p><w:p><w:pPr/><w:r><w:rPr/><w:t xml:space="preserve">Article dans une revue</w:t></w:r></w:p><w:p><w:pPr/><w:hyperlink r:id="rId298" w:history="1"><w:r><w:rPr><w:color w:val="#410a8c"/><w:u w:val="single"/></w:rPr><w:t xml:space="preserve">hal-02084995v1</w:t></w:r></w:hyperlink></w:p></w:tc></w:tr><w:tr><w:trPr/><w:tc><w:tcPr><w:noWrap/></w:tcPr><w:p><w:pPr><w:spacing w:after="200"/></w:pPr><w:hyperlink r:id="rId299" w:history="1"><w:r><w:rPr><w:color w:val="1e198e"/><w:b w:val="1"/><w:bCs w:val="1"/><w:u w:val="single"/></w:rPr><w:t xml:space="preserve">La combinaison des responsabilités pour dommage accidentel de travaux publics et pour faute de l’autorité de police administrative, relative aux usagers d’équipements sportifs, note sous CAA de Nancy, 14 décembre 2006, Colas, Commune de Longchaumois, n° 05NC01012</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9" w:history="1"><w:r><w:rPr><w:color w:val="#410a8c"/><w:u w:val="single"/></w:rPr><w:t xml:space="preserve">hal-02085007v1</w:t></w:r></w:hyperlink></w:p></w:tc></w:tr><w:tr><w:trPr/><w:tc><w:tcPr><w:noWrap/></w:tcPr><w:p><w:pPr><w:spacing w:after="200"/></w:pPr><w:hyperlink r:id="rId300" w:history="1"><w:r><w:rPr><w:color w:val="1e198e"/><w:b w:val="1"/><w:bCs w:val="1"/><w:u w:val="single"/></w:rPr><w:t xml:space="preserve">Les délocalisations publiques</w:t></w:r></w:hyperlink></w:p><w:p><w:pPr/><w:hyperlink r:id="rId29" w:history="1"><w:r><w:rPr><w:color w:val="#410a8c"/><w:u w:val="single"/></w:rPr><w:t xml:space="preserve">Frederic Colin</w:t></w:r></w:hyperlink></w:p><w:p><w:pPr/><w:r><w:rPr><w:i w:val="1"/><w:iCs w:val="1"/></w:rPr><w:t xml:space="preserve">La Revue administrative</w:t></w:r><w:r><w:rPr/><w:t xml:space="preserve">, 2007</w:t></w:r></w:p><w:p><w:pPr/><w:r><w:rPr/><w:t xml:space="preserve">Article dans une revue</w:t></w:r></w:p><w:p><w:pPr/><w:hyperlink r:id="rId300" w:history="1"><w:r><w:rPr><w:color w:val="#410a8c"/><w:u w:val="single"/></w:rPr><w:t xml:space="preserve">hal-02085002v1</w:t></w:r></w:hyperlink></w:p></w:tc></w:tr><w:tr><w:trPr/><w:tc><w:tcPr><w:noWrap/></w:tcPr><w:p><w:pPr><w:spacing w:after="200"/></w:pPr><w:hyperlink r:id="rId301" w:history="1"><w:r><w:rPr><w:color w:val="1e198e"/><w:b w:val="1"/><w:bCs w:val="1"/><w:u w:val="single"/></w:rPr><w:t xml:space="preserve">La consécration de la double fonction du Parlement, retour sur la décision d’Assemblée du Conseil d’Etat du 8 février 2007, Gardedieu</w:t></w:r></w:hyperlink></w:p><w:p><w:pPr/><w:hyperlink r:id="rId29" w:history="1"><w:r><w:rPr><w:color w:val="#410a8c"/><w:u w:val="single"/></w:rPr><w:t xml:space="preserve">Frederic Colin</w:t></w:r></w:hyperlink></w:p><w:p><w:pPr/><w:r><w:rPr><w:i w:val="1"/><w:iCs w:val="1"/></w:rPr><w:t xml:space="preserve">Les cahiers du CRA</w:t></w:r><w:r><w:rPr/><w:t xml:space="preserve">, 2007</w:t></w:r></w:p><w:p><w:pPr/><w:r><w:rPr/><w:t xml:space="preserve">Article dans une revue</w:t></w:r></w:p><w:p><w:pPr/><w:hyperlink r:id="rId301" w:history="1"><w:r><w:rPr><w:color w:val="#410a8c"/><w:u w:val="single"/></w:rPr><w:t xml:space="preserve">hal-02085024v1</w:t></w:r></w:hyperlink></w:p></w:tc></w:tr><w:tr><w:trPr/><w:tc><w:tcPr><w:noWrap/></w:tcPr><w:p><w:pPr><w:spacing w:after="200"/></w:pPr><w:hyperlink r:id="rId302" w:history="1"><w:r><w:rPr><w:color w:val="1e198e"/><w:b w:val="1"/><w:bCs w:val="1"/><w:u w:val="single"/></w:rPr><w:t xml:space="preserve">De la réglementation de la circulation des quads et autres véhicules à moteur dans les espaces naturels, note sous CE, 10 Janvier 2007, Collectif pour la défense des loisirs verts ; PEOT ; Fédération française de motocyclisme ; Fédération française de 4x4, Ministère de l’écologie et du développement durable, n° 286701</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2" w:history="1"><w:r><w:rPr><w:color w:val="#410a8c"/><w:u w:val="single"/></w:rPr><w:t xml:space="preserve">hal-02085008v1</w:t></w:r></w:hyperlink></w:p></w:tc></w:tr><w:tr><w:trPr/><w:tc><w:tcPr><w:noWrap/></w:tcPr><w:p><w:pPr><w:spacing w:after="200"/></w:pPr><w:hyperlink r:id="rId303" w:history="1"><w:r><w:rPr><w:color w:val="1e198e"/><w:b w:val="1"/><w:bCs w:val="1"/><w:u w:val="single"/></w:rPr><w:t xml:space="preserve">On a assassiné Trenet !</w:t></w:r></w:hyperlink></w:p><w:p><w:pPr/><w:hyperlink r:id="rId29" w:history="1"><w:r><w:rPr><w:color w:val="#410a8c"/><w:u w:val="single"/></w:rPr><w:t xml:space="preserve">Frederic Colin</w:t></w:r></w:hyperlink></w:p><w:p><w:pPr/><w:r><w:rPr><w:i w:val="1"/><w:iCs w:val="1"/></w:rPr><w:t xml:space="preserve">Les cahiers du CRA</w:t></w:r><w:r><w:rPr/><w:t xml:space="preserve">, 2007</w:t></w:r></w:p><w:p><w:pPr/><w:r><w:rPr/><w:t xml:space="preserve">Article dans une revue</w:t></w:r></w:p><w:p><w:pPr/><w:hyperlink r:id="rId303" w:history="1"><w:r><w:rPr><w:color w:val="#410a8c"/><w:u w:val="single"/></w:rPr><w:t xml:space="preserve">hal-02085010v1</w:t></w:r></w:hyperlink></w:p></w:tc></w:tr><w:tr><w:trPr/><w:tc><w:tcPr><w:noWrap/></w:tcPr><w:p><w:pPr><w:spacing w:after="200"/></w:pPr><w:hyperlink r:id="rId304" w:history="1"><w:r><w:rPr><w:color w:val="1e198e"/><w:b w:val="1"/><w:bCs w:val="1"/><w:u w:val="single"/></w:rPr><w:t xml:space="preserve">Les conséquences de l’ouverture au public des aires de jeu, note sous CAA Paris, 3e Ch., 6 septembre 2006, Ministère des transports, de l'Equipement, du tourisme et de la mer</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4" w:history="1"><w:r><w:rPr><w:color w:val="#410a8c"/><w:u w:val="single"/></w:rPr><w:t xml:space="preserve">hal-02085000v1</w:t></w:r></w:hyperlink></w:p></w:tc></w:tr><w:tr><w:trPr/><w:tc><w:tcPr><w:noWrap/></w:tcPr><w:p><w:pPr><w:spacing w:after="200"/></w:pPr><w:hyperlink r:id="rId305" w:history="1"><w:r><w:rPr><w:color w:val="1e198e"/><w:b w:val="1"/><w:bCs w:val="1"/><w:u w:val="single"/></w:rPr><w:t xml:space="preserve">Le pouvoir réglementaire du ministre des sports en matière d’obligation de carte d’éducateur sportif, note sous Conseil d’Etat, 7 Mars 2007, Syndicat national professionnel des maîtres nageurs sauveteurs, n° 290856</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5" w:history="1"><w:r><w:rPr><w:color w:val="#410a8c"/><w:u w:val="single"/></w:rPr><w:t xml:space="preserve">hal-02085027v1</w:t></w:r></w:hyperlink></w:p></w:tc></w:tr><w:tr><w:trPr/><w:tc><w:tcPr><w:noWrap/></w:tcPr><w:p><w:pPr><w:spacing w:after="200"/></w:pPr><w:hyperlink r:id="rId306" w:history="1"><w:r><w:rPr><w:color w:val="1e198e"/><w:b w:val="1"/><w:bCs w:val="1"/><w:u w:val="single"/></w:rPr><w:t xml:space="preserve">Le contrôle juridictionnel du refus ministériel d’agrément d’une fédération sportive, note sous CE, 29 décembre 2006, Fédération de boxe Thaï Muay‐Thaï et disciplines assimilées c/ Ministère des sports, n° 278459</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6" w:history="1"><w:r><w:rPr><w:color w:val="#410a8c"/><w:u w:val="single"/></w:rPr><w:t xml:space="preserve">hal-02085003v1</w:t></w:r></w:hyperlink></w:p></w:tc></w:tr><w:tr><w:trPr/><w:tc><w:tcPr><w:noWrap/></w:tcPr><w:p><w:pPr><w:spacing w:after="200"/></w:pPr><w:hyperlink r:id="rId307" w:history="1"><w:r><w:rPr><w:color w:val="1e198e"/><w:b w:val="1"/><w:bCs w:val="1"/><w:u w:val="single"/></w:rPr><w:t xml:space="preserve">L’obligation de recours administratif préalable en matière de contentieux de décisions fédérales sportives, note sous CE, 22 novembre 2006, Association squash rouennaise, Fédération française de squash, n° 289839</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7" w:history="1"><w:r><w:rPr><w:color w:val="#410a8c"/><w:u w:val="single"/></w:rPr><w:t xml:space="preserve">hal-02085005v1</w:t></w:r></w:hyperlink></w:p></w:tc></w:tr><w:tr><w:trPr/><w:tc><w:tcPr><w:noWrap/></w:tcPr><w:p><w:pPr><w:spacing w:after="200"/></w:pPr><w:hyperlink r:id="rId308" w:history="1"><w:r><w:rPr><w:color w:val="1e198e"/><w:b w:val="1"/><w:bCs w:val="1"/><w:u w:val="single"/></w:rPr><w:t xml:space="preserve">La contribution du juge administratif à la définition de la notion d’équipement sportif, note sous CAA Paris, 1e Ch., 6 juillet 2006,</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8" w:history="1"><w:r><w:rPr><w:color w:val="#410a8c"/><w:u w:val="single"/></w:rPr><w:t xml:space="preserve">hal-02084997v1</w:t></w:r></w:hyperlink></w:p></w:tc></w:tr><w:tr><w:trPr/><w:tc><w:tcPr><w:noWrap/></w:tcPr><w:p><w:pPr><w:spacing w:after="200"/></w:pPr><w:hyperlink r:id="rId309" w:history="1"><w:r><w:rPr><w:color w:val="1e198e"/><w:b w:val="1"/><w:bCs w:val="1"/><w:u w:val="single"/></w:rPr><w:t xml:space="preserve">Le contrôle juridictionnel de l’utilité publique des projets d’aménagement sportif, note sous de Nancy, 1er Février 2007, X. c/ Ministère des transports, de l'équipement, du tourisme et de la mer, n° 05NC01210</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9" w:history="1"><w:r><w:rPr><w:color w:val="#410a8c"/><w:u w:val="single"/></w:rPr><w:t xml:space="preserve">hal-02085014v1</w:t></w:r></w:hyperlink></w:p></w:tc></w:tr><w:tr><w:trPr/><w:tc><w:tcPr><w:noWrap/></w:tcPr><w:p><w:pPr><w:spacing w:after="200"/></w:pPr><w:hyperlink r:id="rId310" w:history="1"><w:r><w:rPr><w:color w:val="1e198e"/><w:b w:val="1"/><w:bCs w:val="1"/><w:u w:val="single"/></w:rPr><w:t xml:space="preserve">Les responsabilités juridiques de droit public liées à la pratique du cyclisme amateur</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0" w:history="1"><w:r><w:rPr><w:color w:val="#410a8c"/><w:u w:val="single"/></w:rPr><w:t xml:space="preserve">hal-02085025v1</w:t></w:r></w:hyperlink></w:p></w:tc></w:tr><w:tr><w:trPr/><w:tc><w:tcPr><w:noWrap/></w:tcPr><w:p><w:pPr><w:spacing w:after="200"/></w:pPr><w:hyperlink r:id="rId311" w:history="1"><w:r><w:rPr><w:color w:val="1e198e"/><w:b w:val="1"/><w:bCs w:val="1"/><w:u w:val="single"/></w:rPr><w:t xml:space="preserve">La confirmation du pouvoir discrétionnaire du ministre en matière de refus d’agrément de fédération sportive, note sous Conseil d’État, 24 janvier 2007, Fédération de karaté traditionnel et arts martiaux assimilés en France (FKTAMAF), n° 288153</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1" w:history="1"><w:r><w:rPr><w:color w:val="#410a8c"/><w:u w:val="single"/></w:rPr><w:t xml:space="preserve">hal-02085017v1</w:t></w:r></w:hyperlink></w:p></w:tc></w:tr><w:tr><w:trPr/><w:tc><w:tcPr><w:noWrap/></w:tcPr><w:p><w:pPr><w:spacing w:after="200"/></w:pPr><w:hyperlink r:id="rId312" w:history="1"><w:r><w:rPr><w:color w:val="1e198e"/><w:b w:val="1"/><w:bCs w:val="1"/><w:u w:val="single"/></w:rPr><w:t xml:space="preserve">La nature juridique d’une mesure d’interdiction des sports d’eau vive sur le domaine privé communal, note sous CAA Bordeaux, 2 mai 2007, Fédération française de la montagne et de l’escalade, n° 04BX02020</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2" w:history="1"><w:r><w:rPr><w:color w:val="#410a8c"/><w:u w:val="single"/></w:rPr><w:t xml:space="preserve">hal-02085031v1</w:t></w:r></w:hyperlink></w:p></w:tc></w:tr><w:tr><w:trPr/><w:tc><w:tcPr><w:noWrap/></w:tcPr><w:p><w:pPr><w:spacing w:after="200"/></w:pPr><w:hyperlink r:id="rId313" w:history="1"><w:r><w:rPr><w:color w:val="1e198e"/><w:b w:val="1"/><w:bCs w:val="1"/><w:u w:val="single"/></w:rPr><w:t xml:space="preserve">Le contrôle juridictionnel de l’implantation d’une piste de sport mécanique au regard des règles d’élaboration d’un plan local d’urbanisme, note sous CAA Nancy, 1e Ch., 19 octobre 2006, Communauté de communes &amp;quot;Ill & Gersbach&amp;quot;, Commune de Jettinger</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3" w:history="1"><w:r><w:rPr><w:color w:val="#410a8c"/><w:u w:val="single"/></w:rPr><w:t xml:space="preserve">hal-02084999v1</w:t></w:r></w:hyperlink></w:p></w:tc></w:tr><w:tr><w:trPr/><w:tc><w:tcPr><w:noWrap/></w:tcPr><w:p><w:pPr><w:spacing w:after="200"/></w:pPr><w:hyperlink r:id="rId314" w:history="1"><w:r><w:rPr><w:color w:val="1e198e"/><w:b w:val="1"/><w:bCs w:val="1"/><w:u w:val="single"/></w:rPr><w:t xml:space="preserve">La compétence juridictionnelle en matière de liquidation d’une une société d’économie mixte à vocation sportive, note sous Tribunal des Conflits, 20 novembre 2006, Préfet du Gard, SEM Olympique d’Alès en Cévennes, n° C3570</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4" w:history="1"><w:r><w:rPr><w:color w:val="#410a8c"/><w:u w:val="single"/></w:rPr><w:t xml:space="preserve">hal-02085018v1</w:t></w:r></w:hyperlink></w:p></w:tc></w:tr><w:tr><w:trPr/><w:tc><w:tcPr><w:noWrap/></w:tcPr><w:p><w:pPr><w:spacing w:after="200"/></w:pPr><w:hyperlink r:id="rId315" w:history="1"><w:r><w:rPr><w:color w:val="1e198e"/><w:b w:val="1"/><w:bCs w:val="1"/><w:u w:val="single"/></w:rPr><w:t xml:space="preserve">L’appréciation de la liberté d’accès aux documents administratifs en matière sportive : le cas des documents détenus par le CNOSF, note sous CE, 10 janvier 2007, Comité national olympique et sportif français, n° 280069</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5" w:history="1"><w:r><w:rPr><w:color w:val="#410a8c"/><w:u w:val="single"/></w:rPr><w:t xml:space="preserve">hal-02085004v1</w:t></w:r></w:hyperlink></w:p></w:tc></w:tr><w:tr><w:trPr/><w:tc><w:tcPr><w:noWrap/></w:tcPr><w:p><w:pPr><w:spacing w:after="200"/></w:pPr><w:hyperlink r:id="rId316" w:history="1"><w:r><w:rPr><w:color w:val="1e198e"/><w:b w:val="1"/><w:bCs w:val="1"/><w:u w:val="single"/></w:rPr><w:t xml:space="preserve">Les usages locaux, source du droit administratif</w:t></w:r></w:hyperlink></w:p><w:p><w:pPr/><w:hyperlink r:id="rId29" w:history="1"><w:r><w:rPr><w:color w:val="#410a8c"/><w:u w:val="single"/></w:rPr><w:t xml:space="preserve">Frederic Colin</w:t></w:r></w:hyperlink></w:p><w:p><w:pPr/><w:r><w:rPr><w:i w:val="1"/><w:iCs w:val="1"/></w:rPr><w:t xml:space="preserve">Revue française de droit administratif</w:t></w:r><w:r><w:rPr/><w:t xml:space="preserve">, 2007</w:t></w:r></w:p><w:p><w:pPr/><w:r><w:rPr/><w:t xml:space="preserve">Article dans une revue</w:t></w:r></w:p><w:p><w:pPr/><w:hyperlink r:id="rId316" w:history="1"><w:r><w:rPr><w:color w:val="#410a8c"/><w:u w:val="single"/></w:rPr><w:t xml:space="preserve">hal-02085020v1</w:t></w:r></w:hyperlink></w:p></w:tc></w:tr><w:tr><w:trPr/><w:tc><w:tcPr><w:noWrap/></w:tcPr><w:p><w:pPr><w:spacing w:after="200"/></w:pPr><w:hyperlink r:id="rId317"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2007</w:t></w:r></w:p><w:p><w:pPr/><w:r><w:rPr/><w:t xml:space="preserve">Article dans une revue</w:t></w:r></w:p><w:p><w:pPr/><w:hyperlink r:id="rId317" w:history="1"><w:r><w:rPr><w:color w:val="#410a8c"/><w:u w:val="single"/></w:rPr><w:t xml:space="preserve">hal-02085023v1</w:t></w:r></w:hyperlink></w:p></w:tc></w:tr><w:tr><w:trPr/><w:tc><w:tcPr><w:noWrap/></w:tcPr><w:p><w:pPr><w:spacing w:after="200"/></w:pPr><w:hyperlink r:id="rId318" w:history="1"><w:r><w:rPr><w:color w:val="1e198e"/><w:b w:val="1"/><w:bCs w:val="1"/><w:u w:val="single"/></w:rPr><w:t xml:space="preserve">Le Tour de France saisi par le droit administratif</w:t></w:r></w:hyperlink></w:p><w:p><w:pPr/><w:hyperlink r:id="rId29" w:history="1"><w:r><w:rPr><w:color w:val="#410a8c"/><w:u w:val="single"/></w:rPr><w:t xml:space="preserve">Frederic Colin</w:t></w:r></w:hyperlink></w:p><w:p><w:pPr/><w:r><w:rPr><w:i w:val="1"/><w:iCs w:val="1"/></w:rPr><w:t xml:space="preserve">Revue juridique et économique du sport</w:t></w:r><w:r><w:rPr/><w:t xml:space="preserve">, 2006</w:t></w:r></w:p><w:p><w:pPr/><w:r><w:rPr/><w:t xml:space="preserve">Article dans une revue</w:t></w:r></w:p><w:p><w:pPr/><w:hyperlink r:id="rId318" w:history="1"><w:r><w:rPr><w:color w:val="#410a8c"/><w:u w:val="single"/></w:rPr><w:t xml:space="preserve">hal-02084988v1</w:t></w:r></w:hyperlink></w:p></w:tc></w:tr><w:tr><w:trPr/><w:tc><w:tcPr><w:noWrap/></w:tcPr><w:p><w:pPr><w:spacing w:after="200"/></w:pPr><w:hyperlink r:id="rId319" w:history="1"><w:r><w:rPr><w:color w:val="1e198e"/><w:b w:val="1"/><w:bCs w:val="1"/><w:u w:val="single"/></w:rPr><w:t xml:space="preserve">L’Assemblée des français de l’étranger</w:t></w:r></w:hyperlink></w:p><w:p><w:pPr/><w:hyperlink r:id="rId29" w:history="1"><w:r><w:rPr><w:color w:val="#410a8c"/><w:u w:val="single"/></w:rPr><w:t xml:space="preserve">Frederic Colin</w:t></w:r></w:hyperlink></w:p><w:p><w:pPr/><w:r><w:rPr><w:i w:val="1"/><w:iCs w:val="1"/></w:rPr><w:t xml:space="preserve">Les cahiers du CRA</w:t></w:r><w:r><w:rPr/><w:t xml:space="preserve">, 2006</w:t></w:r></w:p><w:p><w:pPr/><w:r><w:rPr/><w:t xml:space="preserve">Article dans une revue</w:t></w:r></w:p><w:p><w:pPr/><w:hyperlink r:id="rId319" w:history="1"><w:r><w:rPr><w:color w:val="#410a8c"/><w:u w:val="single"/></w:rPr><w:t xml:space="preserve">hal-02084990v1</w:t></w:r></w:hyperlink></w:p></w:tc></w:tr><w:tr><w:trPr/><w:tc><w:tcPr><w:noWrap/></w:tcPr><w:p><w:pPr><w:spacing w:after="200"/></w:pPr><w:hyperlink r:id="rId320" w:history="1"><w:r><w:rPr><w:color w:val="1e198e"/><w:b w:val="1"/><w:bCs w:val="1"/><w:u w:val="single"/></w:rPr><w:t xml:space="preserve">De la courtoisie dans le service public</w:t></w:r></w:hyperlink></w:p><w:p><w:pPr/><w:hyperlink r:id="rId29" w:history="1"><w:r><w:rPr><w:color w:val="#410a8c"/><w:u w:val="single"/></w:rPr><w:t xml:space="preserve">Frederic Colin</w:t></w:r></w:hyperlink></w:p><w:p><w:pPr/><w:r><w:rPr><w:i w:val="1"/><w:iCs w:val="1"/></w:rPr><w:t xml:space="preserve">AJFP. Actualité juridique Fonctions publiques</w:t></w:r><w:r><w:rPr/><w:t xml:space="preserve">, 2006</w:t></w:r></w:p><w:p><w:pPr/><w:r><w:rPr/><w:t xml:space="preserve">Article dans une revue</w:t></w:r></w:p><w:p><w:pPr/><w:hyperlink r:id="rId320" w:history="1"><w:r><w:rPr><w:color w:val="#410a8c"/><w:u w:val="single"/></w:rPr><w:t xml:space="preserve">hal-02084986v1</w:t></w:r></w:hyperlink></w:p></w:tc></w:tr><w:tr><w:trPr/><w:tc><w:tcPr><w:noWrap/></w:tcPr><w:p><w:pPr><w:spacing w:after="200"/></w:pPr><w:hyperlink r:id="rId321" w:history="1"><w:r><w:rPr><w:color w:val="1e198e"/><w:b w:val="1"/><w:bCs w:val="1"/><w:u w:val="single"/></w:rPr><w:t xml:space="preserve">Temps d’astreinte et durée effective de travail, note sous CE, 26 octobre 2005, Synd. Pénitentiaire Force Ouvrière</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2006</w:t></w:r></w:p><w:p><w:pPr/><w:r><w:rPr/><w:t xml:space="preserve">Article dans une revue</w:t></w:r></w:p><w:p><w:pPr/><w:hyperlink r:id="rId321" w:history="1"><w:r><w:rPr><w:color w:val="#410a8c"/><w:u w:val="single"/></w:rPr><w:t xml:space="preserve">hal-02084779v1</w:t></w:r></w:hyperlink></w:p></w:tc></w:tr><w:tr><w:trPr/><w:tc><w:tcPr><w:noWrap/></w:tcPr><w:p><w:pPr><w:spacing w:after="200"/></w:pPr><w:hyperlink r:id="rId322" w:history="1"><w:r><w:rPr><w:color w:val="1e198e"/><w:b w:val="1"/><w:bCs w:val="1"/><w:u w:val="single"/></w:rPr><w:t xml:space="preserve">La gestion des ressources humaines dans l'armée française : une tradition d'innovation</w:t></w:r></w:hyperlink></w:p><w:p><w:pPr/><w:hyperlink r:id="rId29" w:history="1"><w:r><w:rPr><w:color w:val="#410a8c"/><w:u w:val="single"/></w:rPr><w:t xml:space="preserve">Frederic Colin</w:t></w:r></w:hyperlink></w:p><w:p><w:pPr/><w:r><w:rPr><w:i w:val="1"/><w:iCs w:val="1"/></w:rPr><w:t xml:space="preserve">Les Cahiers du Centre de recherches administratives</w:t></w:r><w:r><w:rPr/><w:t xml:space="preserve">, 2006, p. 12</w:t></w:r></w:p><w:p><w:pPr/><w:r><w:rPr/><w:t xml:space="preserve">Article dans une revue</w:t></w:r></w:p><w:p><w:pPr/><w:hyperlink r:id="rId322" w:history="1"><w:r><w:rPr><w:color w:val="#410a8c"/><w:u w:val="single"/></w:rPr><w:t xml:space="preserve">hal-00324168v1</w:t></w:r></w:hyperlink></w:p></w:tc></w:tr><w:tr><w:trPr/><w:tc><w:tcPr><w:noWrap/></w:tcPr><w:p><w:pPr><w:spacing w:after="200"/></w:pPr><w:hyperlink r:id="rId323" w:history="1"><w:r><w:rPr><w:color w:val="1e198e"/><w:b w:val="1"/><w:bCs w:val="1"/><w:u w:val="single"/></w:rPr><w:t xml:space="preserve">La conciliation entre pratique sportive et tranquillité publique</w:t></w:r></w:hyperlink></w:p><w:p><w:pPr/><w:hyperlink r:id="rId29" w:history="1"><w:r><w:rPr><w:color w:val="#410a8c"/><w:u w:val="single"/></w:rPr><w:t xml:space="preserve">Frederic Colin</w:t></w:r></w:hyperlink></w:p><w:p><w:pPr/><w:r><w:rPr><w:i w:val="1"/><w:iCs w:val="1"/></w:rPr><w:t xml:space="preserve">Les cahiers de droit du sport</w:t></w:r><w:r><w:rPr/><w:t xml:space="preserve">, 2006</w:t></w:r></w:p><w:p><w:pPr/><w:r><w:rPr/><w:t xml:space="preserve">Article dans une revue</w:t></w:r></w:p><w:p><w:pPr/><w:hyperlink r:id="rId323" w:history="1"><w:r><w:rPr><w:color w:val="#410a8c"/><w:u w:val="single"/></w:rPr><w:t xml:space="preserve">hal-02084987v1</w:t></w:r></w:hyperlink></w:p></w:tc></w:tr><w:tr><w:trPr/><w:tc><w:tcPr><w:noWrap/></w:tcPr><w:p><w:pPr><w:spacing w:after="200"/></w:pPr><w:hyperlink r:id="rId324"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2006</w:t></w:r></w:p><w:p><w:pPr/><w:r><w:rPr/><w:t xml:space="preserve">Article dans une revue</w:t></w:r></w:p><w:p><w:pPr/><w:hyperlink r:id="rId324" w:history="1"><w:r><w:rPr><w:color w:val="#410a8c"/><w:u w:val="single"/></w:rPr><w:t xml:space="preserve">hal-02084993v1</w:t></w:r></w:hyperlink></w:p></w:tc></w:tr><w:tr><w:trPr/><w:tc><w:tcPr><w:noWrap/></w:tcPr><w:p><w:pPr><w:spacing w:after="200"/></w:pPr><w:hyperlink r:id="rId325" w:history="1"><w:r><w:rPr><w:color w:val="1e198e"/><w:b w:val="1"/><w:bCs w:val="1"/><w:u w:val="single"/></w:rPr><w:t xml:space="preserve">Le bon fonctionnement du service public</w:t></w:r></w:hyperlink></w:p><w:p><w:pPr/><w:hyperlink r:id="rId29" w:history="1"><w:r><w:rPr><w:color w:val="#410a8c"/><w:u w:val="single"/></w:rPr><w:t xml:space="preserve">Frederic Colin</w:t></w:r></w:hyperlink></w:p><w:p><w:pPr/><w:r><w:rPr><w:i w:val="1"/><w:iCs w:val="1"/></w:rPr><w:t xml:space="preserve">Revue de la Recherche Juridique - Droit prospectif</w:t></w:r><w:r><w:rPr/><w:t xml:space="preserve">, 2006</w:t></w:r></w:p><w:p><w:pPr/><w:r><w:rPr/><w:t xml:space="preserve">Article dans une revue</w:t></w:r></w:p><w:p><w:pPr/><w:hyperlink r:id="rId325" w:history="1"><w:r><w:rPr><w:color w:val="#410a8c"/><w:u w:val="single"/></w:rPr><w:t xml:space="preserve">hal-02085019v1</w:t></w:r></w:hyperlink></w:p></w:tc></w:tr><w:tr><w:trPr/><w:tc><w:tcPr><w:noWrap/></w:tcPr><w:p><w:pPr><w:spacing w:after="200"/></w:pPr><w:hyperlink r:id="rId326" w:history="1"><w:r><w:rPr><w:color w:val="1e198e"/><w:b w:val="1"/><w:bCs w:val="1"/><w:u w:val="single"/></w:rPr><w:t xml:space="preserve">De la confiance dans les agents publics</w:t></w:r></w:hyperlink></w:p><w:p><w:pPr/><w:hyperlink r:id="rId29" w:history="1"><w:r><w:rPr><w:color w:val="#410a8c"/><w:u w:val="single"/></w:rPr><w:t xml:space="preserve">Frederic Colin</w:t></w:r></w:hyperlink></w:p><w:p><w:pPr/><w:r><w:rPr><w:i w:val="1"/><w:iCs w:val="1"/></w:rPr><w:t xml:space="preserve">AJFP. Actualité juridique Fonctions publiques</w:t></w:r><w:r><w:rPr/><w:t xml:space="preserve">, 2006</w:t></w:r></w:p><w:p><w:pPr/><w:r><w:rPr/><w:t xml:space="preserve">Article dans une revue</w:t></w:r></w:p><w:p><w:pPr/><w:hyperlink r:id="rId326" w:history="1"><w:r><w:rPr><w:color w:val="#410a8c"/><w:u w:val="single"/></w:rPr><w:t xml:space="preserve">hal-02084994v1</w:t></w:r></w:hyperlink></w:p></w:tc></w:tr><w:tr><w:trPr/><w:tc><w:tcPr><w:noWrap/></w:tcPr><w:p><w:pPr><w:spacing w:after="200"/></w:pPr><w:hyperlink r:id="rId327" w:history="1"><w:r><w:rPr><w:color w:val="1e198e"/><w:b w:val="1"/><w:bCs w:val="1"/><w:u w:val="single"/></w:rPr><w:t xml:space="preserve">Le brevet de sécurité routière</w:t></w:r></w:hyperlink></w:p><w:p><w:pPr/><w:hyperlink r:id="rId29" w:history="1"><w:r><w:rPr><w:color w:val="#410a8c"/><w:u w:val="single"/></w:rPr><w:t xml:space="preserve">Frederic Colin</w:t></w:r></w:hyperlink></w:p><w:p><w:pPr/><w:r><w:rPr><w:i w:val="1"/><w:iCs w:val="1"/></w:rPr><w:t xml:space="preserve">La Revue administrative</w:t></w:r><w:r><w:rPr/><w:t xml:space="preserve">, 2006</w:t></w:r></w:p><w:p><w:pPr/><w:r><w:rPr/><w:t xml:space="preserve">Article dans une revue</w:t></w:r></w:p><w:p><w:pPr/><w:hyperlink r:id="rId327" w:history="1"><w:r><w:rPr><w:color w:val="#410a8c"/><w:u w:val="single"/></w:rPr><w:t xml:space="preserve">hal-02084992v1</w:t></w:r></w:hyperlink></w:p></w:tc></w:tr><w:tr><w:trPr/><w:tc><w:tcPr><w:noWrap/></w:tcPr><w:p><w:pPr><w:spacing w:after="200"/></w:pPr><w:hyperlink r:id="rId328" w:history="1"><w:r><w:rPr><w:color w:val="1e198e"/><w:b w:val="1"/><w:bCs w:val="1"/><w:u w:val="single"/></w:rPr><w:t xml:space="preserve">La gestion des ressources humaines dans l’armée française : une tradition d’innovation</w:t></w:r></w:hyperlink></w:p><w:p><w:pPr/><w:hyperlink r:id="rId29" w:history="1"><w:r><w:rPr><w:color w:val="#410a8c"/><w:u w:val="single"/></w:rPr><w:t xml:space="preserve">Frederic Colin</w:t></w:r></w:hyperlink></w:p><w:p><w:pPr/><w:r><w:rPr><w:i w:val="1"/><w:iCs w:val="1"/></w:rPr><w:t xml:space="preserve">Les cahiers du CRA</w:t></w:r><w:r><w:rPr/><w:t xml:space="preserve">, 2006</w:t></w:r></w:p><w:p><w:pPr/><w:r><w:rPr/><w:t xml:space="preserve">Article dans une revue</w:t></w:r></w:p><w:p><w:pPr/><w:hyperlink r:id="rId328" w:history="1"><w:r><w:rPr><w:color w:val="#410a8c"/><w:u w:val="single"/></w:rPr><w:t xml:space="preserve">hal-02084780v1</w:t></w:r></w:hyperlink></w:p></w:tc></w:tr><w:tr><w:trPr/><w:tc><w:tcPr><w:noWrap/></w:tcPr><w:p><w:pPr><w:spacing w:after="200"/></w:pPr><w:hyperlink r:id="rId329" w:history="1"><w:r><w:rPr><w:color w:val="1e198e"/><w:b w:val="1"/><w:bCs w:val="1"/><w:u w:val="single"/></w:rPr><w:t xml:space="preserve">Chronique d’actualité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2005</w:t></w:r></w:p><w:p><w:pPr/><w:r><w:rPr/><w:t xml:space="preserve">Article dans une revue</w:t></w:r></w:p><w:p><w:pPr/><w:hyperlink r:id="rId329" w:history="1"><w:r><w:rPr><w:color w:val="#410a8c"/><w:u w:val="single"/></w:rPr><w:t xml:space="preserve">hal-02084774v1</w:t></w:r></w:hyperlink></w:p></w:tc></w:tr><w:tr><w:trPr/><w:tc><w:tcPr><w:noWrap/></w:tcPr><w:p><w:pPr><w:spacing w:after="200"/></w:pPr><w:hyperlink r:id="rId330" w:history="1"><w:r><w:rPr><w:color w:val="1e198e"/><w:b w:val="1"/><w:bCs w:val="1"/><w:u w:val="single"/></w:rPr><w:t xml:space="preserve">Les « bons d’échange » ou « vouchers » de service public</w:t></w:r></w:hyperlink></w:p><w:p><w:pPr/><w:hyperlink r:id="rId29" w:history="1"><w:r><w:rPr><w:color w:val="#410a8c"/><w:u w:val="single"/></w:rPr><w:t xml:space="preserve">Frederic Colin</w:t></w:r></w:hyperlink></w:p><w:p><w:pPr/><w:r><w:rPr><w:i w:val="1"/><w:iCs w:val="1"/></w:rPr><w:t xml:space="preserve">Revue internationale des sciences administratives</w:t></w:r><w:r><w:rPr/><w:t xml:space="preserve">, 2005</w:t></w:r></w:p><w:p><w:pPr/><w:r><w:rPr/><w:t xml:space="preserve">Article dans une revue</w:t></w:r></w:p><w:p><w:pPr/><w:hyperlink r:id="rId330" w:history="1"><w:r><w:rPr><w:color w:val="#410a8c"/><w:u w:val="single"/></w:rPr><w:t xml:space="preserve">hal-02084772v1</w:t></w:r></w:hyperlink></w:p></w:tc></w:tr><w:tr><w:trPr/><w:tc><w:tcPr><w:noWrap/></w:tcPr><w:p><w:pPr><w:spacing w:after="200"/></w:pPr><w:hyperlink r:id="rId331" w:history="1"><w:r><w:rPr><w:color w:val="1e198e"/><w:b w:val="1"/><w:bCs w:val="1"/><w:u w:val="single"/></w:rPr><w:t xml:space="preserve">La taxation sur les emplacements publicitaires fixes</w:t></w:r></w:hyperlink></w:p><w:p><w:pPr/><w:hyperlink r:id="rId29" w:history="1"><w:r><w:rPr><w:color w:val="#410a8c"/><w:u w:val="single"/></w:rPr><w:t xml:space="preserve">Frederic Colin</w:t></w:r></w:hyperlink></w:p><w:p><w:pPr/><w:r><w:rPr><w:i w:val="1"/><w:iCs w:val="1"/></w:rPr><w:t xml:space="preserve">Les cahiers du CRA</w:t></w:r><w:r><w:rPr/><w:t xml:space="preserve">, 2005</w:t></w:r></w:p><w:p><w:pPr/><w:r><w:rPr/><w:t xml:space="preserve">Article dans une revue</w:t></w:r></w:p><w:p><w:pPr/><w:hyperlink r:id="rId331" w:history="1"><w:r><w:rPr><w:color w:val="#410a8c"/><w:u w:val="single"/></w:rPr><w:t xml:space="preserve">hal-02084771v1</w:t></w:r></w:hyperlink></w:p></w:tc></w:tr><w:tr><w:trPr/><w:tc><w:tcPr><w:noWrap/></w:tcPr><w:p><w:pPr><w:spacing w:after="200"/></w:pPr><w:hyperlink r:id="rId332" w:history="1"><w:r><w:rPr><w:color w:val="1e198e"/><w:b w:val="1"/><w:bCs w:val="1"/><w:u w:val="single"/></w:rPr><w:t xml:space="preserve">Précisions sur la notion d’insuffisance professionnelle, note sous C.A.A. de Marseille, 30 sept. 2003, Ville de Toulon</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2004</w:t></w:r></w:p><w:p><w:pPr/><w:r><w:rPr/><w:t xml:space="preserve">Article dans une revue</w:t></w:r></w:p><w:p><w:pPr/><w:hyperlink r:id="rId332" w:history="1"><w:r><w:rPr><w:color w:val="#410a8c"/><w:u w:val="single"/></w:rPr><w:t xml:space="preserve">hal-02084744v1</w:t></w:r></w:hyperlink></w:p></w:tc></w:tr><w:tr><w:trPr/><w:tc><w:tcPr><w:noWrap/></w:tcPr><w:p><w:pPr><w:spacing w:after="200"/></w:pPr><w:hyperlink r:id="rId333" w:history="1"><w:r><w:rPr><w:color w:val="1e198e"/><w:b w:val="1"/><w:bCs w:val="1"/><w:u w:val="single"/></w:rPr><w:t xml:space="preserve">Chronique d’actualité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2004</w:t></w:r></w:p><w:p><w:pPr/><w:r><w:rPr/><w:t xml:space="preserve">Article dans une revue</w:t></w:r></w:p><w:p><w:pPr/><w:hyperlink r:id="rId333" w:history="1"><w:r><w:rPr><w:color w:val="#410a8c"/><w:u w:val="single"/></w:rPr><w:t xml:space="preserve">hal-02084759v1</w:t></w:r></w:hyperlink></w:p></w:tc></w:tr><w:tr><w:trPr/><w:tc><w:tcPr><w:noWrap/></w:tcPr><w:p><w:pPr><w:spacing w:after="200"/></w:pPr><w:hyperlink r:id="rId334" w:history="1"><w:r><w:rPr><w:color w:val="1e198e"/><w:b w:val="1"/><w:bCs w:val="1"/><w:u w:val="single"/></w:rPr><w:t xml:space="preserve">Le Comité pour l’implantation territoriale des emplois publics</w:t></w:r></w:hyperlink></w:p><w:p><w:pPr/><w:hyperlink r:id="rId29" w:history="1"><w:r><w:rPr><w:color w:val="#410a8c"/><w:u w:val="single"/></w:rPr><w:t xml:space="preserve">Frederic Colin</w:t></w:r></w:hyperlink></w:p><w:p><w:pPr/><w:r><w:rPr><w:i w:val="1"/><w:iCs w:val="1"/></w:rPr><w:t xml:space="preserve">Les cahiers du CRA</w:t></w:r><w:r><w:rPr/><w:t xml:space="preserve">, 2004</w:t></w:r></w:p><w:p><w:pPr/><w:r><w:rPr/><w:t xml:space="preserve">Article dans une revue</w:t></w:r></w:p><w:p><w:pPr/><w:hyperlink r:id="rId334" w:history="1"><w:r><w:rPr><w:color w:val="#410a8c"/><w:u w:val="single"/></w:rPr><w:t xml:space="preserve">hal-02084742v1</w:t></w:r></w:hyperlink></w:p></w:tc></w:tr><w:tr><w:trPr/><w:tc><w:tcPr><w:noWrap/></w:tcPr><w:p><w:pPr><w:spacing w:after="200"/></w:pPr><w:hyperlink r:id="rId335" w:history="1"><w:r><w:rPr><w:color w:val="1e198e"/><w:b w:val="1"/><w:bCs w:val="1"/><w:u w:val="single"/></w:rPr><w:t xml:space="preserve">La révision du statut des militaires – Rapport du 4 novembre 2003 de la Commission de révision du statut général des militaires</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2004</w:t></w:r></w:p><w:p><w:pPr/><w:r><w:rPr/><w:t xml:space="preserve">Article dans une revue</w:t></w:r></w:p><w:p><w:pPr/><w:hyperlink r:id="rId335" w:history="1"><w:r><w:rPr><w:color w:val="#410a8c"/><w:u w:val="single"/></w:rPr><w:t xml:space="preserve">hal-02084737v1</w:t></w:r></w:hyperlink></w:p></w:tc></w:tr><w:tr><w:trPr/><w:tc><w:tcPr><w:noWrap/></w:tcPr><w:p><w:pPr><w:spacing w:after="200"/></w:pPr><w:hyperlink r:id="rId336" w:history="1"><w:r><w:rPr><w:color w:val="1e198e"/><w:b w:val="1"/><w:bCs w:val="1"/><w:u w:val="single"/></w:rPr><w:t xml:space="preserve">Chronique d’actualité de la vie administrative, rubrique Administration et économie – Les marchés publics, France</w:t></w:r></w:hyperlink></w:p><w:p><w:pPr/><w:hyperlink r:id="rId29" w:history="1"><w:r><w:rPr><w:color w:val="#410a8c"/><w:u w:val="single"/></w:rPr><w:t xml:space="preserve">Frederic Colin</w:t></w:r></w:hyperlink></w:p><w:p><w:pPr/><w:r><w:rPr><w:i w:val="1"/><w:iCs w:val="1"/></w:rPr><w:t xml:space="preserve">Annuaire européen d'administration publique</w:t></w:r><w:r><w:rPr/><w:t xml:space="preserve">, 2003</w:t></w:r></w:p><w:p><w:pPr/><w:r><w:rPr/><w:t xml:space="preserve">Article dans une revue</w:t></w:r></w:p><w:p><w:pPr/><w:hyperlink r:id="rId336" w:history="1"><w:r><w:rPr><w:color w:val="#410a8c"/><w:u w:val="single"/></w:rPr><w:t xml:space="preserve">hal-02084724v1</w:t></w:r></w:hyperlink></w:p></w:tc></w:tr><w:tr><w:trPr/><w:tc><w:tcPr><w:noWrap/></w:tcPr><w:p><w:pPr><w:spacing w:after="200"/></w:pPr><w:hyperlink r:id="rId337" w:history="1"><w:r><w:rPr><w:color w:val="1e198e"/><w:b w:val="1"/><w:bCs w:val="1"/><w:u w:val="single"/></w:rPr><w:t xml:space="preserve">Chronique d’actualité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2003</w:t></w:r></w:p><w:p><w:pPr/><w:r><w:rPr/><w:t xml:space="preserve">Article dans une revue</w:t></w:r></w:p><w:p><w:pPr/><w:hyperlink r:id="rId337" w:history="1"><w:r><w:rPr><w:color w:val="#410a8c"/><w:u w:val="single"/></w:rPr><w:t xml:space="preserve">hal-02084725v1</w:t></w:r></w:hyperlink></w:p></w:tc></w:tr><w:tr><w:trPr/><w:tc><w:tcPr><w:noWrap/></w:tcPr><w:p><w:pPr><w:spacing w:after="200"/></w:pPr><w:hyperlink r:id="rId338" w:history="1"><w:r><w:rPr><w:color w:val="1e198e"/><w:b w:val="1"/><w:bCs w:val="1"/><w:u w:val="single"/></w:rPr><w:t xml:space="preserve">La péréquation dans le droit de la fonction publique</w:t></w:r></w:hyperlink></w:p><w:p><w:pPr/><w:hyperlink r:id="rId29" w:history="1"><w:r><w:rPr><w:color w:val="#410a8c"/><w:u w:val="single"/></w:rPr><w:t xml:space="preserve">Frederic Colin</w:t></w:r></w:hyperlink></w:p><w:p><w:pPr/><w:r><w:rPr><w:i w:val="1"/><w:iCs w:val="1"/></w:rPr><w:t xml:space="preserve">AJFP. Actualité juridique Fonctions publiques</w:t></w:r><w:r><w:rPr/><w:t xml:space="preserve">, 2002</w:t></w:r></w:p><w:p><w:pPr/><w:r><w:rPr/><w:t xml:space="preserve">Article dans une revue</w:t></w:r></w:p><w:p><w:pPr/><w:hyperlink r:id="rId338" w:history="1"><w:r><w:rPr><w:color w:val="#410a8c"/><w:u w:val="single"/></w:rPr><w:t xml:space="preserve">hal-02084708v1</w:t></w:r></w:hyperlink></w:p></w:tc></w:tr><w:tr><w:trPr/><w:tc><w:tcPr><w:noWrap/></w:tcPr><w:p><w:pPr><w:spacing w:after="200"/></w:pPr><w:hyperlink r:id="rId339" w:history="1"><w:r><w:rPr><w:color w:val="1e198e"/><w:b w:val="1"/><w:bCs w:val="1"/><w:u w:val="single"/></w:rPr><w:t xml:space="preserve">Chronique d’actualité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2002</w:t></w:r></w:p><w:p><w:pPr/><w:r><w:rPr/><w:t xml:space="preserve">Article dans une revue</w:t></w:r></w:p><w:p><w:pPr/><w:hyperlink r:id="rId339" w:history="1"><w:r><w:rPr><w:color w:val="#410a8c"/><w:u w:val="single"/></w:rPr><w:t xml:space="preserve">hal-02084718v1</w:t></w:r></w:hyperlink></w:p></w:tc></w:tr><w:tr><w:trPr/><w:tc><w:tcPr><w:noWrap/></w:tcPr><w:p><w:pPr><w:spacing w:after="200"/></w:pPr><w:hyperlink r:id="rId340" w:history="1"><w:r><w:rPr><w:color w:val="1e198e"/><w:b w:val="1"/><w:bCs w:val="1"/><w:u w:val="single"/></w:rPr><w:t xml:space="preserve">Chronique d’actualité de la vie administrative, rubrique Administration et économie – Les marchés publics, France</w:t></w:r></w:hyperlink></w:p><w:p><w:pPr/><w:hyperlink r:id="rId29" w:history="1"><w:r><w:rPr><w:color w:val="#410a8c"/><w:u w:val="single"/></w:rPr><w:t xml:space="preserve">Frederic Colin</w:t></w:r></w:hyperlink></w:p><w:p><w:pPr/><w:r><w:rPr><w:i w:val="1"/><w:iCs w:val="1"/></w:rPr><w:t xml:space="preserve">Annuaire européen d'administration publique</w:t></w:r><w:r><w:rPr/><w:t xml:space="preserve">, 2002</w:t></w:r></w:p><w:p><w:pPr/><w:r><w:rPr/><w:t xml:space="preserve">Article dans une revue</w:t></w:r></w:p><w:p><w:pPr/><w:hyperlink r:id="rId340" w:history="1"><w:r><w:rPr><w:color w:val="#410a8c"/><w:u w:val="single"/></w:rPr><w:t xml:space="preserve">hal-02084716v1</w:t></w:r></w:hyperlink></w:p></w:tc></w:tr><w:tr><w:trPr/><w:tc><w:tcPr><w:noWrap/></w:tcPr><w:p><w:pPr><w:spacing w:after="200"/></w:pPr><w:hyperlink r:id="rId341" w:history="1"><w:r><w:rPr><w:color w:val="1e198e"/><w:b w:val="1"/><w:bCs w:val="1"/><w:u w:val="single"/></w:rPr><w:t xml:space="preserve">Le caractère d’intérêt général comme condition des allègements fiscaux et postaux prévus au profit de la presse</w:t></w:r></w:hyperlink></w:p><w:p><w:pPr/><w:hyperlink r:id="rId29" w:history="1"><w:r><w:rPr><w:color w:val="#410a8c"/><w:u w:val="single"/></w:rPr><w:t xml:space="preserve">Frederic Colin</w:t></w:r></w:hyperlink></w:p><w:p><w:pPr/><w:r><w:rPr><w:i w:val="1"/><w:iCs w:val="1"/></w:rPr><w:t xml:space="preserve">Droit administratif</w:t></w:r><w:r><w:rPr/><w:t xml:space="preserve">, 2002</w:t></w:r></w:p><w:p><w:pPr/><w:r><w:rPr/><w:t xml:space="preserve">Article dans une revue</w:t></w:r></w:p><w:p><w:pPr/><w:hyperlink r:id="rId341" w:history="1"><w:r><w:rPr><w:color w:val="#410a8c"/><w:u w:val="single"/></w:rPr><w:t xml:space="preserve">hal-02084712v1</w:t></w:r></w:hyperlink></w:p></w:tc></w:tr><w:tr><w:trPr/><w:tc><w:tcPr><w:noWrap/></w:tcPr><w:p><w:pPr><w:spacing w:after="200"/></w:pPr><w:hyperlink r:id="rId342" w:history="1"><w:r><w:rPr><w:color w:val="1e198e"/><w:b w:val="1"/><w:bCs w:val="1"/><w:u w:val="single"/></w:rPr><w:t xml:space="preserve">Chronique d’actualité de la vie administrative, rubrique Marchés publics</w:t></w:r></w:hyperlink></w:p><w:p><w:pPr/><w:hyperlink r:id="rId29" w:history="1"><w:r><w:rPr><w:color w:val="#410a8c"/><w:u w:val="single"/></w:rPr><w:t xml:space="preserve">Frederic Colin</w:t></w:r></w:hyperlink></w:p><w:p><w:pPr/><w:r><w:rPr><w:i w:val="1"/><w:iCs w:val="1"/></w:rPr><w:t xml:space="preserve">Annuaire européen d'administration publique</w:t></w:r><w:r><w:rPr/><w:t xml:space="preserve">, 2001</w:t></w:r></w:p><w:p><w:pPr/><w:r><w:rPr/><w:t xml:space="preserve">Article dans une revue</w:t></w:r></w:p><w:p><w:pPr/><w:hyperlink r:id="rId342" w:history="1"><w:r><w:rPr><w:color w:val="#410a8c"/><w:u w:val="single"/></w:rPr><w:t xml:space="preserve">hal-02084689v1</w:t></w:r></w:hyperlink></w:p></w:tc></w:tr><w:tr><w:trPr/><w:tc><w:tcPr><w:noWrap/></w:tcPr><w:p><w:pPr><w:spacing w:after="200"/></w:pPr><w:hyperlink r:id="rId343" w:history="1"><w:r><w:rPr><w:color w:val="1e198e"/><w:b w:val="1"/><w:bCs w:val="1"/><w:u w:val="single"/></w:rPr><w:t xml:space="preserve">Chronique d’actualité de la vie administrative, rubrique Fonction Publique -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2001</w:t></w:r></w:p><w:p><w:pPr/><w:r><w:rPr/><w:t xml:space="preserve">Article dans une revue</w:t></w:r></w:p><w:p><w:pPr/><w:hyperlink r:id="rId343" w:history="1"><w:r><w:rPr><w:color w:val="#410a8c"/><w:u w:val="single"/></w:rPr><w:t xml:space="preserve">hal-02084695v1</w:t></w:r></w:hyperlink></w:p></w:tc></w:tr><w:tr><w:trPr/><w:tc><w:tcPr><w:noWrap/></w:tcPr><w:p><w:pPr><w:spacing w:after="200"/></w:pPr><w:hyperlink r:id="rId344" w:history="1"><w:r><w:rPr><w:color w:val="1e198e"/><w:b w:val="1"/><w:bCs w:val="1"/><w:u w:val="single"/></w:rPr><w:t xml:space="preserve">Le temps d'astreinte dans la fonction publique</w:t></w:r></w:hyperlink></w:p><w:p><w:pPr/><w:hyperlink r:id="rId29" w:history="1"><w:r><w:rPr><w:color w:val="#410a8c"/><w:u w:val="single"/></w:rPr><w:t xml:space="preserve">Frederic Colin</w:t></w:r></w:hyperlink></w:p><w:p><w:pPr/><w:r><w:rPr><w:i w:val="1"/><w:iCs w:val="1"/></w:rPr><w:t xml:space="preserve">AJFP. Actualité juridique Fonctions publiques</w:t></w:r><w:r><w:rPr/><w:t xml:space="preserve">, 2000</w:t></w:r></w:p><w:p><w:pPr/><w:r><w:rPr/><w:t xml:space="preserve">Article dans une revue</w:t></w:r></w:p><w:p><w:pPr/><w:hyperlink r:id="rId344" w:history="1"><w:r><w:rPr><w:color w:val="#410a8c"/><w:u w:val="single"/></w:rPr><w:t xml:space="preserve">hal-02084665v1</w:t></w:r></w:hyperlink></w:p></w:tc></w:tr><w:tr><w:trPr/><w:tc><w:tcPr><w:noWrap/></w:tcPr><w:p><w:pPr><w:spacing w:after="200"/></w:pPr><w:hyperlink r:id="rId345" w:history="1"><w:r><w:rPr><w:color w:val="1e198e"/><w:b w:val="1"/><w:bCs w:val="1"/><w:u w:val="single"/></w:rPr><w:t xml:space="preserve">Le contrôle de la dénaturation dans le contentieux administratif</w:t></w:r></w:hyperlink></w:p><w:p><w:pPr/><w:hyperlink r:id="rId29" w:history="1"><w:r><w:rPr><w:color w:val="#410a8c"/><w:u w:val="single"/></w:rPr><w:t xml:space="preserve">Frederic Colin</w:t></w:r></w:hyperlink></w:p><w:p><w:pPr/><w:r><w:rPr><w:i w:val="1"/><w:iCs w:val="1"/></w:rPr><w:t xml:space="preserve">Revue du droit public et de la science politique en France et à l'étranger</w:t></w:r><w:r><w:rPr/><w:t xml:space="preserve">, 2000</w:t></w:r></w:p><w:p><w:pPr/><w:r><w:rPr/><w:t xml:space="preserve">Article dans une revue</w:t></w:r></w:p><w:p><w:pPr/><w:hyperlink r:id="rId345" w:history="1"><w:r><w:rPr><w:color w:val="#410a8c"/><w:u w:val="single"/></w:rPr><w:t xml:space="preserve">hal-02084669v1</w:t></w:r></w:hyperlink></w:p></w:tc></w:tr><w:tr><w:trPr/><w:tc><w:tcPr><w:noWrap/></w:tcPr><w:p><w:pPr><w:spacing w:after="200"/></w:pPr><w:hyperlink r:id="rId346" w:history="1"><w:r><w:rPr><w:color w:val="1e198e"/><w:b w:val="1"/><w:bCs w:val="1"/><w:u w:val="single"/></w:rPr><w:t xml:space="preserve">Chronique d’actualité de la vie administrative, rubrique Fonction Publique - Réforme de l'État</w:t></w:r></w:hyperlink></w:p><w:p><w:pPr/><w:hyperlink r:id="rId29" w:history="1"><w:r><w:rPr><w:color w:val="#410a8c"/><w:u w:val="single"/></w:rPr><w:t xml:space="preserve">Frederic Colin</w:t></w:r></w:hyperlink></w:p><w:p><w:pPr/><w:r><w:rPr><w:i w:val="1"/><w:iCs w:val="1"/></w:rPr><w:t xml:space="preserve">Annuaire européen d'administration publique</w:t></w:r><w:r><w:rPr/><w:t xml:space="preserve">, 2000</w:t></w:r></w:p><w:p><w:pPr/><w:r><w:rPr/><w:t xml:space="preserve">Article dans une revue</w:t></w:r></w:p><w:p><w:pPr/><w:hyperlink r:id="rId346" w:history="1"><w:r><w:rPr><w:color w:val="#410a8c"/><w:u w:val="single"/></w:rPr><w:t xml:space="preserve">hal-02084677v1</w:t></w:r></w:hyperlink></w:p></w:tc></w:tr><w:tr><w:trPr/><w:tc><w:tcPr><w:noWrap/></w:tcPr><w:p><w:pPr><w:spacing w:after="200"/></w:pPr><w:hyperlink r:id="rId347" w:history="1"><w:r><w:rPr><w:color w:val="1e198e"/><w:b w:val="1"/><w:bCs w:val="1"/><w:u w:val="single"/></w:rPr><w:t xml:space="preserve">Chronique d’actualité de la vie administrative, rubrique Marchés publics</w:t></w:r></w:hyperlink></w:p><w:p><w:pPr/><w:hyperlink r:id="rId29" w:history="1"><w:r><w:rPr><w:color w:val="#410a8c"/><w:u w:val="single"/></w:rPr><w:t xml:space="preserve">Frederic Colin</w:t></w:r></w:hyperlink></w:p><w:p><w:pPr/><w:r><w:rPr><w:i w:val="1"/><w:iCs w:val="1"/></w:rPr><w:t xml:space="preserve">Annuaire européen d'administration publique</w:t></w:r><w:r><w:rPr/><w:t xml:space="preserve">, 2000</w:t></w:r></w:p><w:p><w:pPr/><w:r><w:rPr/><w:t xml:space="preserve">Article dans une revue</w:t></w:r></w:p><w:p><w:pPr/><w:hyperlink r:id="rId347" w:history="1"><w:r><w:rPr><w:color w:val="#410a8c"/><w:u w:val="single"/></w:rPr><w:t xml:space="preserve">hal-02084673v1</w:t></w:r></w:hyperlink></w:p></w:tc></w:tr><w:tr><w:trPr/><w:tc><w:tcPr><w:noWrap/></w:tcPr><w:p><w:pPr><w:spacing w:after="200"/></w:pPr><w:hyperlink r:id="rId348" w:history="1"><w:r><w:rPr><w:color w:val="1e198e"/><w:b w:val="1"/><w:bCs w:val="1"/><w:u w:val="single"/></w:rPr><w:t xml:space="preserve">Chronique d’actualité de la vie administrative, rubrique Fonction Publique</w:t></w:r></w:hyperlink></w:p><w:p><w:pPr/><w:hyperlink r:id="rId29" w:history="1"><w:r><w:rPr><w:color w:val="#410a8c"/><w:u w:val="single"/></w:rPr><w:t xml:space="preserve">Frederic Colin</w:t></w:r></w:hyperlink></w:p><w:p><w:pPr/><w:r><w:rPr><w:i w:val="1"/><w:iCs w:val="1"/></w:rPr><w:t xml:space="preserve">Annuaire européen d'administration publique</w:t></w:r><w:r><w:rPr/><w:t xml:space="preserve">, 1999</w:t></w:r></w:p><w:p><w:pPr/><w:r><w:rPr/><w:t xml:space="preserve">Article dans une revue</w:t></w:r></w:p><w:p><w:pPr/><w:hyperlink r:id="rId348" w:history="1"><w:r><w:rPr><w:color w:val="#410a8c"/><w:u w:val="single"/></w:rPr><w:t xml:space="preserve">hal-02084655v1</w:t></w:r></w:hyperlink></w:p></w:tc></w:tr><w:tr><w:trPr/><w:tc><w:tcPr><w:noWrap/></w:tcPr><w:p><w:pPr><w:spacing w:after="200"/></w:pPr><w:hyperlink r:id="rId349" w:history="1"><w:r><w:rPr><w:color w:val="1e198e"/><w:b w:val="1"/><w:bCs w:val="1"/><w:u w:val="single"/></w:rPr><w:t xml:space="preserve">Note sous C.E., 22 juin 1998, Commune d'Amélie-les-bains Palalda, req. n° 194740</w:t></w:r></w:hyperlink></w:p><w:p><w:pPr/><w:hyperlink r:id="rId29" w:history="1"><w:r><w:rPr><w:color w:val="#410a8c"/><w:u w:val="single"/></w:rPr><w:t xml:space="preserve">Frederic Colin</w:t></w:r></w:hyperlink></w:p><w:p><w:pPr/><w:r><w:rPr><w:i w:val="1"/><w:iCs w:val="1"/></w:rPr><w:t xml:space="preserve">Droit administratif</w:t></w:r><w:r><w:rPr/><w:t xml:space="preserve">, 1999</w:t></w:r></w:p><w:p><w:pPr/><w:r><w:rPr/><w:t xml:space="preserve">Article dans une revue</w:t></w:r></w:p><w:p><w:pPr/><w:hyperlink r:id="rId349" w:history="1"><w:r><w:rPr><w:color w:val="#410a8c"/><w:u w:val="single"/></w:rPr><w:t xml:space="preserve">hal-02084648v1</w:t></w:r></w:hyperlink></w:p></w:tc></w:tr><w:tr><w:trPr/><w:tc><w:tcPr><w:noWrap/></w:tcPr><w:p><w:pPr><w:spacing w:after="200"/></w:pPr><w:hyperlink r:id="rId350" w:history="1"><w:r><w:rPr><w:color w:val="1e198e"/><w:b w:val="1"/><w:bCs w:val="1"/><w:u w:val="single"/></w:rPr><w:t xml:space="preserve">La confirmation du maire de Paris comme autorité gestionnaire de l'ensemble du domaine public de la ville de Paris , note sous C.E., 11 février 1998, Ville de Paris c/ Association pour la défense des droits des artistes peintres sur la place du Tertre, req. n° 171792</w:t></w:r></w:hyperlink></w:p><w:p><w:pPr/><w:hyperlink r:id="rId29" w:history="1"><w:r><w:rPr><w:color w:val="#410a8c"/><w:u w:val="single"/></w:rPr><w:t xml:space="preserve">Frederic Colin</w:t></w:r></w:hyperlink></w:p><w:p><w:pPr/><w:r><w:rPr><w:i w:val="1"/><w:iCs w:val="1"/></w:rPr><w:t xml:space="preserve">Petites affiches</w:t></w:r><w:r><w:rPr/><w:t xml:space="preserve">, 1999</w:t></w:r></w:p><w:p><w:pPr/><w:r><w:rPr/><w:t xml:space="preserve">Article dans une revue</w:t></w:r></w:p><w:p><w:pPr/><w:hyperlink r:id="rId350" w:history="1"><w:r><w:rPr><w:color w:val="#410a8c"/><w:u w:val="single"/></w:rPr><w:t xml:space="preserve">hal-02084643v1</w:t></w:r></w:hyperlink></w:p></w:tc></w:tr><w:tr><w:trPr/><w:tc><w:tcPr><w:noWrap/></w:tcPr><w:p><w:pPr><w:spacing w:after="200"/></w:pPr><w:hyperlink r:id="rId351" w:history="1"><w:r><w:rPr><w:color w:val="1e198e"/><w:b w:val="1"/><w:bCs w:val="1"/><w:u w:val="single"/></w:rPr><w:t xml:space="preserve">Chronique d’actualité de la vie administrative, rubrique Marchés publics</w:t></w:r></w:hyperlink></w:p><w:p><w:pPr/><w:hyperlink r:id="rId29" w:history="1"><w:r><w:rPr><w:color w:val="#410a8c"/><w:u w:val="single"/></w:rPr><w:t xml:space="preserve">Frederic Colin</w:t></w:r></w:hyperlink></w:p><w:p><w:pPr/><w:r><w:rPr><w:i w:val="1"/><w:iCs w:val="1"/></w:rPr><w:t xml:space="preserve">Annuaire européen d'administration publique</w:t></w:r><w:r><w:rPr/><w:t xml:space="preserve">, 1999</w:t></w:r></w:p><w:p><w:pPr/><w:r><w:rPr/><w:t xml:space="preserve">Article dans une revue</w:t></w:r></w:p><w:p><w:pPr/><w:hyperlink r:id="rId351" w:history="1"><w:r><w:rPr><w:color w:val="#410a8c"/><w:u w:val="single"/></w:rPr><w:t xml:space="preserve">hal-02084652v1</w:t></w:r></w:hyperlink></w:p></w:tc></w:tr><w:tr><w:trPr/><w:tc><w:tcPr><w:noWrap/></w:tcPr><w:p><w:pPr><w:spacing w:after="200"/></w:pPr><w:hyperlink r:id="rId352" w:history="1"><w:r><w:rPr><w:color w:val="1e198e"/><w:b w:val="1"/><w:bCs w:val="1"/><w:u w:val="single"/></w:rPr><w:t xml:space="preserve">Chronique d’actualité de la vie administrative, rubrique Marchés publics</w:t></w:r></w:hyperlink></w:p><w:p><w:pPr/><w:hyperlink r:id="rId29" w:history="1"><w:r><w:rPr><w:color w:val="#410a8c"/><w:u w:val="single"/></w:rPr><w:t xml:space="preserve">Frederic Colin</w:t></w:r></w:hyperlink></w:p><w:p><w:pPr/><w:r><w:rPr><w:i w:val="1"/><w:iCs w:val="1"/></w:rPr><w:t xml:space="preserve">Annuaire européen d'administration publique</w:t></w:r><w:r><w:rPr/><w:t xml:space="preserve">, 1998</w:t></w:r></w:p><w:p><w:pPr/><w:r><w:rPr/><w:t xml:space="preserve">Article dans une revue</w:t></w:r></w:p><w:p><w:pPr/><w:hyperlink r:id="rId352" w:history="1"><w:r><w:rPr><w:color w:val="#410a8c"/><w:u w:val="single"/></w:rPr><w:t xml:space="preserve">hal-02084294v1</w:t></w:r></w:hyperlink></w:p></w:tc></w:tr><w:tr><w:trPr/><w:tc><w:tcPr><w:noWrap/></w:tcPr><w:p><w:pPr><w:spacing w:after="200"/></w:pPr><w:hyperlink r:id="rId353" w:history="1"><w:r><w:rPr><w:color w:val="1e198e"/><w:b w:val="1"/><w:bCs w:val="1"/><w:u w:val="single"/></w:rPr><w:t xml:space="preserve">Note sous C.E., 4 mai 1998, Sté de bourse Patrice Wargny</w:t></w:r></w:hyperlink></w:p><w:p><w:pPr/><w:hyperlink r:id="rId29" w:history="1"><w:r><w:rPr><w:color w:val="#410a8c"/><w:u w:val="single"/></w:rPr><w:t xml:space="preserve">Frederic Colin</w:t></w:r></w:hyperlink></w:p><w:p><w:pPr/><w:r><w:rPr><w:i w:val="1"/><w:iCs w:val="1"/></w:rPr><w:t xml:space="preserve">Droit administratif</w:t></w:r><w:r><w:rPr/><w:t xml:space="preserve">, 1998</w:t></w:r></w:p><w:p><w:pPr/><w:r><w:rPr/><w:t xml:space="preserve">Article dans une revue</w:t></w:r></w:p><w:p><w:pPr/><w:hyperlink r:id="rId353" w:history="1"><w:r><w:rPr><w:color w:val="#410a8c"/><w:u w:val="single"/></w:rPr><w:t xml:space="preserve">hal-02084416v1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L’action administrative en matière de patrimoine culturel immatériel en France</w:t></w:r></w:hyperlink></w:p><w:p><w:pPr/><w:hyperlink r:id="rId29" w:history="1"><w:r><w:rPr><w:color w:val="#410a8c"/><w:u w:val="single"/></w:rPr><w:t xml:space="preserve">Frederic Colin</w:t></w:r></w:hyperlink></w:p><w:p><w:pPr/><w:r><w:rPr><w:i w:val="1"/><w:iCs w:val="1"/></w:rPr><w:t xml:space="preserve">Patrimoines culturels européens</w:t></w:r><w:r><w:rPr/><w:t xml:space="preserve">, Feb 2018, Aix-en-Provence, France</w:t></w:r></w:p><w:p><w:pPr/><w:r><w:rPr/><w:t xml:space="preserve">Communication dans un congrès</w:t></w:r></w:p><w:p><w:pPr/><w:hyperlink r:id="rId354" w:history="1"><w:r><w:rPr><w:color w:val="#410a8c"/><w:u w:val="single"/></w:rPr><w:t xml:space="preserve">hal-02085558v1</w:t></w:r></w:hyperlink></w:p></w:tc></w:tr><w:tr><w:trPr/><w:tc><w:tcPr><w:noWrap/></w:tcPr><w:p><w:pPr><w:spacing w:after="200"/></w:pPr><w:hyperlink r:id="rId355" w:history="1"><w:r><w:rPr><w:color w:val="1e198e"/><w:b w:val="1"/><w:bCs w:val="1"/><w:u w:val="single"/></w:rPr><w:t xml:space="preserve">La généralisation de la médiation de droit public</w:t></w:r></w:hyperlink></w:p><w:p><w:pPr/><w:hyperlink r:id="rId29" w:history="1"><w:r><w:rPr><w:color w:val="#410a8c"/><w:u w:val="single"/></w:rPr><w:t xml:space="preserve">Frederic Colin</w:t></w:r></w:hyperlink></w:p><w:p><w:pPr/><w:r><w:rPr><w:i w:val="1"/><w:iCs w:val="1"/></w:rPr><w:t xml:space="preserve">Culture et médiation</w:t></w:r><w:r><w:rPr/><w:t xml:space="preserve">, Feb 2017, Aix-en-Provence, France</w:t></w:r></w:p><w:p><w:pPr/><w:r><w:rPr/><w:t xml:space="preserve">Communication dans un congrès</w:t></w:r></w:p><w:p><w:pPr/><w:hyperlink r:id="rId355" w:history="1"><w:r><w:rPr><w:color w:val="#410a8c"/><w:u w:val="single"/></w:rPr><w:t xml:space="preserve">hal-02085511v1</w:t></w:r></w:hyperlink></w:p></w:tc></w:tr><w:tr><w:trPr/><w:tc><w:tcPr><w:noWrap/></w:tcPr><w:p><w:pPr><w:spacing w:after="200"/></w:pPr><w:hyperlink r:id="rId356" w:history="1"><w:r><w:rPr><w:color w:val="1e198e"/><w:b w:val="1"/><w:bCs w:val="1"/><w:u w:val="single"/></w:rPr><w:t xml:space="preserve">État et fédérations sportives</w:t></w:r></w:hyperlink></w:p><w:p><w:pPr/><w:hyperlink r:id="rId29" w:history="1"><w:r><w:rPr><w:color w:val="#410a8c"/><w:u w:val="single"/></w:rPr><w:t xml:space="preserve">Frederic Colin</w:t></w:r></w:hyperlink></w:p><w:p><w:pPr/><w:r><w:rPr><w:i w:val="1"/><w:iCs w:val="1"/></w:rPr><w:t xml:space="preserve">Sport et manifestations sportives</w:t></w:r><w:r><w:rPr/><w:t xml:space="preserve">, Dec 2017, Corte, France</w:t></w:r></w:p><w:p><w:pPr/><w:r><w:rPr/><w:t xml:space="preserve">Communication dans un congrès</w:t></w:r></w:p><w:p><w:pPr/><w:hyperlink r:id="rId356" w:history="1"><w:r><w:rPr><w:color w:val="#410a8c"/><w:u w:val="single"/></w:rPr><w:t xml:space="preserve">hal-02085552v1</w:t></w:r></w:hyperlink></w:p></w:tc></w:tr><w:tr><w:trPr/><w:tc><w:tcPr><w:noWrap/></w:tcPr><w:p><w:pPr><w:spacing w:after="200"/></w:pPr><w:hyperlink r:id="rId357" w:history="1"><w:r><w:rPr><w:color w:val="1e198e"/><w:b w:val="1"/><w:bCs w:val="1"/><w:u w:val="single"/></w:rPr><w:t xml:space="preserve">Les moyens des représentants syndicaux dans le droit de la fonction publique</w:t></w:r></w:hyperlink></w:p><w:p><w:pPr/><w:hyperlink r:id="rId29" w:history="1"><w:r><w:rPr><w:color w:val="#410a8c"/><w:u w:val="single"/></w:rPr><w:t xml:space="preserve">Frederic Colin</w:t></w:r></w:hyperlink></w:p><w:p><w:pPr/><w:r><w:rPr><w:i w:val="1"/><w:iCs w:val="1"/></w:rPr><w:t xml:space="preserve">Liberté et droits syndicaux des agents publics</w:t></w:r><w:r><w:rPr/><w:t xml:space="preserve">, Mar 2017, Avignon, France</w:t></w:r></w:p><w:p><w:pPr/><w:r><w:rPr/><w:t xml:space="preserve">Communication dans un congrès</w:t></w:r></w:p><w:p><w:pPr/><w:hyperlink r:id="rId357" w:history="1"><w:r><w:rPr><w:color w:val="#410a8c"/><w:u w:val="single"/></w:rPr><w:t xml:space="preserve">hal-02085513v1</w:t></w:r></w:hyperlink></w:p></w:tc></w:tr><w:tr><w:trPr/><w:tc><w:tcPr><w:noWrap/></w:tcPr><w:p><w:pPr><w:spacing w:after="200"/></w:pPr><w:hyperlink r:id="rId358" w:history="1"><w:r><w:rPr><w:color w:val="1e198e"/><w:b w:val="1"/><w:bCs w:val="1"/><w:u w:val="single"/></w:rPr><w:t xml:space="preserve">La gestion des flux migratoires par l’Administration française</w:t></w:r></w:hyperlink></w:p><w:p><w:pPr/><w:hyperlink r:id="rId29" w:history="1"><w:r><w:rPr><w:color w:val="#410a8c"/><w:u w:val="single"/></w:rPr><w:t xml:space="preserve">Frederic Colin</w:t></w:r></w:hyperlink></w:p><w:p><w:pPr/><w:r><w:rPr><w:i w:val="1"/><w:iCs w:val="1"/></w:rPr><w:t xml:space="preserve">Exils et mobilités contemporaines</w:t></w:r><w:r><w:rPr/><w:t xml:space="preserve">, Feb 2016, Aix-en-Provence, France</w:t></w:r></w:p><w:p><w:pPr/><w:r><w:rPr/><w:t xml:space="preserve">Communication dans un congrès</w:t></w:r></w:p><w:p><w:pPr/><w:hyperlink r:id="rId358" w:history="1"><w:r><w:rPr><w:color w:val="#410a8c"/><w:u w:val="single"/></w:rPr><w:t xml:space="preserve">hal-02085460v1</w:t></w:r></w:hyperlink></w:p></w:tc></w:tr><w:tr><w:trPr/><w:tc><w:tcPr><w:noWrap/></w:tcPr><w:p><w:pPr><w:spacing w:after="200"/></w:pPr><w:hyperlink r:id="rId359" w:history="1"><w:r><w:rPr><w:color w:val="1e198e"/><w:b w:val="1"/><w:bCs w:val="1"/><w:u w:val="single"/></w:rPr><w:t xml:space="preserve">Le développement de la médiation dans la francophonie</w:t></w:r></w:hyperlink></w:p><w:p><w:pPr/><w:hyperlink r:id="rId29" w:history="1"><w:r><w:rPr><w:color w:val="#410a8c"/><w:u w:val="single"/></w:rPr><w:t xml:space="preserve">Frederic Colin</w:t></w:r></w:hyperlink></w:p><w:p><w:pPr/><w:r><w:rPr><w:i w:val="1"/><w:iCs w:val="1"/></w:rPr><w:t xml:space="preserve">Cultures et francophonie</w:t></w:r><w:r><w:rPr/><w:t xml:space="preserve">, Feb 2015, Aix-en-Provence, France</w:t></w:r></w:p><w:p><w:pPr/><w:r><w:rPr/><w:t xml:space="preserve">Communication dans un congrès</w:t></w:r></w:p><w:p><w:pPr/><w:hyperlink r:id="rId359" w:history="1"><w:r><w:rPr><w:color w:val="#410a8c"/><w:u w:val="single"/></w:rPr><w:t xml:space="preserve">hal-02085457v1</w:t></w:r></w:hyperlink></w:p></w:tc></w:tr><w:tr><w:trPr/><w:tc><w:tcPr><w:noWrap/></w:tcPr><w:p><w:pPr><w:spacing w:after="200"/></w:pPr><w:hyperlink r:id="rId360" w:history="1"><w:r><w:rPr><w:color w:val="1e198e"/><w:b w:val="1"/><w:bCs w:val="1"/><w:u w:val="single"/></w:rPr><w:t xml:space="preserve">Le discernement dans le droit de la fonction publique</w:t></w:r></w:hyperlink></w:p><w:p><w:pPr/><w:hyperlink r:id="rId29" w:history="1"><w:r><w:rPr><w:color w:val="#410a8c"/><w:u w:val="single"/></w:rPr><w:t xml:space="preserve">Frederic Colin</w:t></w:r></w:hyperlink></w:p><w:p><w:pPr/><w:r><w:rPr><w:i w:val="1"/><w:iCs w:val="1"/></w:rPr><w:t xml:space="preserve">Le discernement en droit public</w:t></w:r><w:r><w:rPr/><w:t xml:space="preserve">, Dec 2015, Aix-en-Provence, France</w:t></w:r></w:p><w:p><w:pPr/><w:r><w:rPr/><w:t xml:space="preserve">Communication dans un congrès</w:t></w:r></w:p><w:p><w:pPr/><w:hyperlink r:id="rId360" w:history="1"><w:r><w:rPr><w:color w:val="#410a8c"/><w:u w:val="single"/></w:rPr><w:t xml:space="preserve">hal-02085454v1</w:t></w:r></w:hyperlink></w:p></w:tc></w:tr><w:tr><w:trPr/><w:tc><w:tcPr><w:noWrap/></w:tcPr><w:p><w:pPr><w:spacing w:after="200"/></w:pPr><w:hyperlink r:id="rId361" w:history="1"><w:r><w:rPr><w:color w:val="1e198e"/><w:b w:val="1"/><w:bCs w:val="1"/><w:u w:val="single"/></w:rPr><w:t xml:space="preserve">Le droit administratif dans la littérature française classique (19e s. – début 20e s.)</w:t></w:r></w:hyperlink></w:p><w:p><w:pPr/><w:hyperlink r:id="rId29" w:history="1"><w:r><w:rPr><w:color w:val="#410a8c"/><w:u w:val="single"/></w:rPr><w:t xml:space="preserve">Frederic Colin</w:t></w:r></w:hyperlink></w:p><w:p><w:pPr/><w:r><w:rPr><w:i w:val="1"/><w:iCs w:val="1"/></w:rPr><w:t xml:space="preserve">Droit et fictions</w:t></w:r><w:r><w:rPr/><w:t xml:space="preserve">, Mar 2015, Toulon, France</w:t></w:r></w:p><w:p><w:pPr/><w:r><w:rPr/><w:t xml:space="preserve">Communication dans un congrès</w:t></w:r></w:p><w:p><w:pPr/><w:hyperlink r:id="rId361" w:history="1"><w:r><w:rPr><w:color w:val="#410a8c"/><w:u w:val="single"/></w:rPr><w:t xml:space="preserve">hal-02085455v1</w:t></w:r></w:hyperlink></w:p></w:tc></w:tr><w:tr><w:trPr/><w:tc><w:tcPr><w:noWrap/></w:tcPr><w:p><w:pPr><w:spacing w:after="200"/></w:pPr><w:hyperlink r:id="rId362" w:history="1"><w:r><w:rPr><w:color w:val="1e198e"/><w:b w:val="1"/><w:bCs w:val="1"/><w:u w:val="single"/></w:rPr><w:t xml:space="preserve">La protection fonctionnelle des agents publics : bilan</w:t></w:r></w:hyperlink></w:p><w:p><w:pPr/><w:hyperlink r:id="rId29" w:history="1"><w:r><w:rPr><w:color w:val="#410a8c"/><w:u w:val="single"/></w:rPr><w:t xml:space="preserve">Frederic Colin</w:t></w:r></w:hyperlink></w:p><w:p><w:pPr/><w:r><w:rPr><w:i w:val="1"/><w:iCs w:val="1"/></w:rPr><w:t xml:space="preserve">Les Entretiens de Breteuil</w:t></w:r><w:r><w:rPr/><w:t xml:space="preserve">, Jun 2011, Marseille, France</w:t></w:r></w:p><w:p><w:pPr/><w:r><w:rPr/><w:t xml:space="preserve">Communication dans un congrès</w:t></w:r></w:p><w:p><w:pPr/><w:hyperlink r:id="rId362" w:history="1"><w:r><w:rPr><w:color w:val="#410a8c"/><w:u w:val="single"/></w:rPr><w:t xml:space="preserve">hal-02085189v1</w:t></w:r></w:hyperlink></w:p></w:tc></w:tr><w:tr><w:trPr/><w:tc><w:tcPr><w:noWrap/></w:tcPr><w:p><w:pPr><w:spacing w:after="200"/></w:pPr><w:hyperlink r:id="rId363" w:history="1"><w:r><w:rPr><w:color w:val="1e198e"/><w:b w:val="1"/><w:bCs w:val="1"/><w:u w:val="single"/></w:rPr><w:t xml:space="preserve">La personne handicapée et la fonction publique</w:t></w:r></w:hyperlink></w:p><w:p><w:pPr/><w:hyperlink r:id="rId29" w:history="1"><w:r><w:rPr><w:color w:val="#410a8c"/><w:u w:val="single"/></w:rPr><w:t xml:space="preserve">Frederic Colin</w:t></w:r></w:hyperlink></w:p><w:p><w:pPr/><w:r><w:rPr><w:i w:val="1"/><w:iCs w:val="1"/></w:rPr><w:t xml:space="preserve">l’insertion des personnes handicapées</w:t></w:r><w:r><w:rPr/><w:t xml:space="preserve">, 2008, Aix-en-Provence, France</w:t></w:r></w:p><w:p><w:pPr/><w:r><w:rPr/><w:t xml:space="preserve">Communication dans un congrès</w:t></w:r></w:p><w:p><w:pPr/><w:hyperlink r:id="rId363" w:history="1"><w:r><w:rPr><w:color w:val="#410a8c"/><w:u w:val="single"/></w:rPr><w:t xml:space="preserve">hal-02085051v1</w:t></w:r></w:hyperlink></w:p></w:tc></w:tr><w:tr><w:trPr/><w:tc><w:tcPr><w:noWrap/></w:tcPr><w:p><w:pPr><w:spacing w:after="200"/></w:pPr><w:hyperlink r:id="rId364" w:history="1"><w:r><w:rPr><w:color w:val="1e198e"/><w:b w:val="1"/><w:bCs w:val="1"/><w:u w:val="single"/></w:rPr><w:t xml:space="preserve">La médiation administrative : le délégué du Médiateur de la République</w:t></w:r></w:hyperlink></w:p><w:p><w:pPr/><w:hyperlink r:id="rId29" w:history="1"><w:r><w:rPr><w:color w:val="#410a8c"/><w:u w:val="single"/></w:rPr><w:t xml:space="preserve">Frederic Colin</w:t></w:r></w:hyperlink></w:p><w:p><w:pPr/><w:r><w:rPr><w:i w:val="1"/><w:iCs w:val="1"/></w:rPr><w:t xml:space="preserve">Journée Médiation, villes d’Aubagne et La Penne sur Huveaune</w:t></w:r><w:r><w:rPr/><w:t xml:space="preserve">, Oct 2008, aubagne, France</w:t></w:r></w:p><w:p><w:pPr/><w:r><w:rPr/><w:t xml:space="preserve">Communication dans un congrès</w:t></w:r></w:p><w:p><w:pPr/><w:hyperlink r:id="rId364" w:history="1"><w:r><w:rPr><w:color w:val="#410a8c"/><w:u w:val="single"/></w:rPr><w:t xml:space="preserve">hal-02085059v1</w:t></w:r></w:hyperlink></w:p></w:tc></w:tr><w:tr><w:trPr/><w:tc><w:tcPr><w:noWrap/></w:tcPr><w:p><w:pPr><w:spacing w:after="200"/></w:pPr><w:hyperlink r:id="rId365" w:history="1"><w:r><w:rPr><w:color w:val="1e198e"/><w:b w:val="1"/><w:bCs w:val="1"/><w:u w:val="single"/></w:rPr><w:t xml:space="preserve">La responsabilité disciplinaire</w:t></w:r></w:hyperlink></w:p><w:p><w:pPr/><w:hyperlink r:id="rId29" w:history="1"><w:r><w:rPr><w:color w:val="#410a8c"/><w:u w:val="single"/></w:rPr><w:t xml:space="preserve">Frederic Colin</w:t></w:r></w:hyperlink></w:p><w:p><w:pPr/><w:r><w:rPr><w:i w:val="1"/><w:iCs w:val="1"/></w:rPr><w:t xml:space="preserve">Les Juges : de l'irresponsabilité à la responsabilité ?</w:t></w:r><w:r><w:rPr/><w:t xml:space="preserve">, 2000, aix-en-provence, France</w:t></w:r></w:p><w:p><w:pPr/><w:r><w:rPr/><w:t xml:space="preserve">Communication dans un congrès</w:t></w:r></w:p><w:p><w:pPr/><w:hyperlink r:id="rId365" w:history="1"><w:r><w:rPr><w:color w:val="#410a8c"/><w:u w:val="single"/></w:rPr><w:t xml:space="preserve">hal-02084685v1</w:t></w:r></w:hyperlink></w:p></w:tc></w:tr></w:tbl><w:p><w:pPr><w:spacing w:before="200"/></w:pPr></w:p><w:p><w:pPr><w:pStyle w:val="Heading2"/></w:pPr><w:r><w:rPr><w:color w:val="1e198e"/><w:b w:val="1"/><w:bCs w:val="1"/></w:rPr><w:t xml:space="preserve">Ouvrages (51)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L'essentiel des grands arrêts du droit administratif, Lextenso, 10e éd.</w:t></w:r></w:hyperlink></w:p><w:p><w:pPr/><w:hyperlink r:id="rId29" w:history="1"><w:r><w:rPr><w:color w:val="#410a8c"/><w:u w:val="single"/></w:rPr><w:t xml:space="preserve">Frederic Colin</w:t></w:r></w:hyperlink></w:p><w:p><w:pPr/><w:r><w:rPr/><w:t xml:space="preserve">2018</w:t></w:r></w:p><w:p><w:pPr/><w:r><w:rPr/><w:t xml:space="preserve">Ouvrages</w:t></w:r></w:p><w:p><w:pPr/><w:hyperlink r:id="rId366" w:history="1"><w:r><w:rPr><w:color w:val="#410a8c"/><w:u w:val="single"/></w:rPr><w:t xml:space="preserve">hal-02085569v1</w:t></w:r></w:hyperlink></w:p></w:tc></w:tr><w:tr><w:trPr/><w:tc><w:tcPr><w:noWrap/></w:tcPr><w:p><w:pPr><w:spacing w:after="200"/></w:pPr><w:hyperlink r:id="rId367" w:history="1"><w:r><w:rPr><w:color w:val="1e198e"/><w:b w:val="1"/><w:bCs w:val="1"/><w:u w:val="single"/></w:rPr><w:t xml:space="preserve">L'essentiel du contentieux administratif, Les Carrés, Gualino éditeur, Lextenso éditions, 4e éd.</w:t></w:r></w:hyperlink></w:p><w:p><w:pPr/><w:hyperlink r:id="rId29" w:history="1"><w:r><w:rPr><w:color w:val="#410a8c"/><w:u w:val="single"/></w:rPr><w:t xml:space="preserve">Frederic Colin</w:t></w:r></w:hyperlink><w:r><w:rPr/><w:t xml:space="preserve">,</w:t></w:r><w:hyperlink r:id="rId368" w:history="1"><w:r><w:rPr><w:color w:val="#410a8c"/><w:u w:val="single"/></w:rPr><w:t xml:space="preserve">Marie-Laure Messe</w:t></w:r></w:hyperlink></w:p><w:p><w:pPr/><w:r><w:rPr/><w:t xml:space="preserve">2018</w:t></w:r></w:p><w:p><w:pPr/><w:r><w:rPr/><w:t xml:space="preserve">Ouvrages</w:t></w:r></w:p><w:p><w:pPr/><w:hyperlink r:id="rId367" w:history="1"><w:r><w:rPr><w:color w:val="#410a8c"/><w:u w:val="single"/></w:rPr><w:t xml:space="preserve">hal-02085557v1</w:t></w:r></w:hyperlink></w:p></w:tc></w:tr><w:tr><w:trPr/><w:tc><w:tcPr><w:noWrap/></w:tcPr><w:p><w:pPr><w:spacing w:after="200"/></w:pPr><w:hyperlink r:id="rId369" w:history="1"><w:r><w:rPr><w:color w:val="1e198e"/><w:b w:val="1"/><w:bCs w:val="1"/><w:u w:val="single"/></w:rPr><w:t xml:space="preserve">Droit administratif, Manuel, Economica, 12e éd.</w:t></w:r></w:hyperlink></w:p><w:p><w:pPr/><w:hyperlink r:id="rId29" w:history="1"><w:r><w:rPr><w:color w:val="#410a8c"/><w:u w:val="single"/></w:rPr><w:t xml:space="preserve">Frederic Colin</w:t></w:r></w:hyperlink><w:r><w:rPr/><w:t xml:space="preserve">,</w:t></w:r><w:hyperlink r:id="rId370" w:history="1"><w:r><w:rPr><w:color w:val="#410a8c"/><w:u w:val="single"/></w:rPr><w:t xml:space="preserve">Charles Debbasch</w:t></w:r></w:hyperlink></w:p><w:p><w:pPr/><w:r><w:rPr/><w:t xml:space="preserve">2018</w:t></w:r></w:p><w:p><w:pPr/><w:r><w:rPr/><w:t xml:space="preserve">Ouvrages</w:t></w:r></w:p><w:p><w:pPr/><w:hyperlink r:id="rId369" w:history="1"><w:r><w:rPr><w:color w:val="#410a8c"/><w:u w:val="single"/></w:rPr><w:t xml:space="preserve">hal-02085568v1</w:t></w:r></w:hyperlink></w:p></w:tc></w:tr><w:tr><w:trPr/><w:tc><w:tcPr><w:noWrap/></w:tcPr><w:p><w:pPr><w:spacing w:after="200"/></w:pPr><w:hyperlink r:id="rId371" w:history="1"><w:r><w:rPr><w:color w:val="1e198e"/><w:b w:val="1"/><w:bCs w:val="1"/><w:u w:val="single"/></w:rPr><w:t xml:space="preserve">L'essentiel du droit administratif des biens, Les Carrés, Gualino éditeur, Lextenso éditions, 6e éd.</w:t></w:r></w:hyperlink></w:p><w:p><w:pPr/><w:hyperlink r:id="rId29" w:history="1"><w:r><w:rPr><w:color w:val="#410a8c"/><w:u w:val="single"/></w:rPr><w:t xml:space="preserve">Frederic Colin</w:t></w:r></w:hyperlink></w:p><w:p><w:pPr/><w:r><w:rPr/><w:t xml:space="preserve">2018</w:t></w:r></w:p><w:p><w:pPr/><w:r><w:rPr/><w:t xml:space="preserve">Ouvrages</w:t></w:r></w:p><w:p><w:pPr/><w:hyperlink r:id="rId371" w:history="1"><w:r><w:rPr><w:color w:val="#410a8c"/><w:u w:val="single"/></w:rPr><w:t xml:space="preserve">hal-02085566v1</w:t></w:r></w:hyperlink></w:p></w:tc></w:tr><w:tr><w:trPr/><w:tc><w:tcPr><w:noWrap/></w:tcPr><w:p><w:pPr><w:spacing w:after="200"/></w:pPr><w:hyperlink r:id="rId372" w:history="1"><w:r><w:rPr><w:color w:val="1e198e"/><w:b w:val="1"/><w:bCs w:val="1"/><w:u w:val="single"/></w:rPr><w:t xml:space="preserve">Gestion des ressources humaines dans la fonction publique, coll. Fonction publique, Gualino-Lextenso, 2e éd.</w:t></w:r></w:hyperlink></w:p><w:p><w:pPr/><w:hyperlink r:id="rId29" w:history="1"><w:r><w:rPr><w:color w:val="#410a8c"/><w:u w:val="single"/></w:rPr><w:t xml:space="preserve">Frederic Colin</w:t></w:r></w:hyperlink></w:p><w:p><w:pPr/><w:r><w:rPr/><w:t xml:space="preserve">2018</w:t></w:r></w:p><w:p><w:pPr/><w:r><w:rPr/><w:t xml:space="preserve">Ouvrages</w:t></w:r></w:p><w:p><w:pPr/><w:hyperlink r:id="rId372" w:history="1"><w:r><w:rPr><w:color w:val="#410a8c"/><w:u w:val="single"/></w:rPr><w:t xml:space="preserve">hal-02085559v1</w:t></w:r></w:hyperlink></w:p></w:tc></w:tr><w:tr><w:trPr/><w:tc><w:tcPr><w:noWrap/></w:tcPr><w:p><w:pPr><w:spacing w:after="200"/></w:pPr><w:hyperlink r:id="rId373" w:history="1"><w:r><w:rPr><w:color w:val="1e198e"/><w:b w:val="1"/><w:bCs w:val="1"/><w:u w:val="single"/></w:rPr><w:t xml:space="preserve">Droit de la fonction publique, Memento, Lextenso, 5e éd.</w:t></w:r></w:hyperlink></w:p><w:p><w:pPr/><w:hyperlink r:id="rId29" w:history="1"><w:r><w:rPr><w:color w:val="#410a8c"/><w:u w:val="single"/></w:rPr><w:t xml:space="preserve">Frederic Colin</w:t></w:r></w:hyperlink></w:p><w:p><w:pPr/><w:r><w:rPr/><w:t xml:space="preserve">2018</w:t></w:r></w:p><w:p><w:pPr/><w:r><w:rPr/><w:t xml:space="preserve">Ouvrages</w:t></w:r></w:p><w:p><w:pPr/><w:hyperlink r:id="rId373" w:history="1"><w:r><w:rPr><w:color w:val="#410a8c"/><w:u w:val="single"/></w:rPr><w:t xml:space="preserve">hal-02085560v1</w:t></w:r></w:hyperlink></w:p></w:tc></w:tr><w:tr><w:trPr/><w:tc><w:tcPr><w:noWrap/></w:tcPr><w:p><w:pPr><w:spacing w:after="200"/></w:pPr><w:hyperlink r:id="rId374" w:history="1"><w:r><w:rPr><w:color w:val="1e198e"/><w:b w:val="1"/><w:bCs w:val="1"/><w:u w:val="single"/></w:rPr><w:t xml:space="preserve">Droit public, Manuel, coll. concours, Gualino éditeur, Lextenso éditions, 4e éd.</w:t></w:r></w:hyperlink></w:p><w:p><w:pPr/><w:hyperlink r:id="rId29" w:history="1"><w:r><w:rPr><w:color w:val="#410a8c"/><w:u w:val="single"/></w:rPr><w:t xml:space="preserve">Frederic Colin</w:t></w:r></w:hyperlink></w:p><w:p><w:pPr/><w:r><w:rPr/><w:t xml:space="preserve">2017</w:t></w:r></w:p><w:p><w:pPr/><w:r><w:rPr/><w:t xml:space="preserve">Ouvrages</w:t></w:r></w:p><w:p><w:pPr/><w:hyperlink r:id="rId374" w:history="1"><w:r><w:rPr><w:color w:val="#410a8c"/><w:u w:val="single"/></w:rPr><w:t xml:space="preserve">hal-02085554v1</w:t></w:r></w:hyperlink></w:p></w:tc></w:tr><w:tr><w:trPr/><w:tc><w:tcPr><w:noWrap/></w:tcPr><w:p><w:pPr><w:spacing w:after="200"/></w:pPr><w:hyperlink r:id="rId375" w:history="1"><w:r><w:rPr><w:color w:val="1e198e"/><w:b w:val="1"/><w:bCs w:val="1"/><w:u w:val="single"/></w:rPr><w:t xml:space="preserve">Droit public économique : Sources et principes, Secteur public, Régulation économique, 6e éd., Gualino-Lextenso éd., coll. Master pro</w:t></w:r></w:hyperlink></w:p><w:p><w:pPr/><w:hyperlink r:id="rId29" w:history="1"><w:r><w:rPr><w:color w:val="#410a8c"/><w:u w:val="single"/></w:rPr><w:t xml:space="preserve">Frederic Colin</w:t></w:r></w:hyperlink></w:p><w:p><w:pPr/><w:r><w:rPr/><w:t xml:space="preserve">2017</w:t></w:r></w:p><w:p><w:pPr/><w:r><w:rPr/><w:t xml:space="preserve">Ouvrages</w:t></w:r></w:p><w:p><w:pPr/><w:hyperlink r:id="rId375" w:history="1"><w:r><w:rPr><w:color w:val="#410a8c"/><w:u w:val="single"/></w:rPr><w:t xml:space="preserve">hal-02085527v1</w:t></w:r></w:hyperlink></w:p></w:tc></w:tr><w:tr><w:trPr/><w:tc><w:tcPr><w:noWrap/></w:tcPr><w:p><w:pPr><w:spacing w:after="200"/></w:pPr><w:hyperlink r:id="rId376" w:history="1"><w:r><w:rPr><w:color w:val="1e198e"/><w:b w:val="1"/><w:bCs w:val="1"/><w:u w:val="single"/></w:rPr><w:t xml:space="preserve">L'essentiel du contentieux administratif, Les Carrés, Gualino éditeur, Lextenso éditions, 3e éd.</w:t></w:r></w:hyperlink></w:p><w:p><w:pPr/><w:hyperlink r:id="rId29" w:history="1"><w:r><w:rPr><w:color w:val="#410a8c"/><w:u w:val="single"/></w:rPr><w:t xml:space="preserve">Frederic Colin</w:t></w:r></w:hyperlink><w:r><w:rPr/><w:t xml:space="preserve">,</w:t></w:r><w:hyperlink r:id="rId368" w:history="1"><w:r><w:rPr><w:color w:val="#410a8c"/><w:u w:val="single"/></w:rPr><w:t xml:space="preserve">Marie-Laure Messe</w:t></w:r></w:hyperlink></w:p><w:p><w:pPr/><w:r><w:rPr/><w:t xml:space="preserve">2017</w:t></w:r></w:p><w:p><w:pPr/><w:r><w:rPr/><w:t xml:space="preserve">Ouvrages</w:t></w:r></w:p><w:p><w:pPr/><w:hyperlink r:id="rId376" w:history="1"><w:r><w:rPr><w:color w:val="#410a8c"/><w:u w:val="single"/></w:rPr><w:t xml:space="preserve">hal-02085525v1</w:t></w:r></w:hyperlink></w:p></w:tc></w:tr><w:tr><w:trPr/><w:tc><w:tcPr><w:noWrap/></w:tcPr><w:p><w:pPr><w:spacing w:after="200"/></w:pPr><w:hyperlink r:id="rId377" w:history="1"><w:r><w:rPr><w:color w:val="1e198e"/><w:b w:val="1"/><w:bCs w:val="1"/><w:u w:val="single"/></w:rPr><w:t xml:space="preserve">L'essentiel des grands arrêts du droit administratif, Les Carrés, Gualino éditeur, Lextenso éditions, 9e éd.</w:t></w:r></w:hyperlink></w:p><w:p><w:pPr/><w:hyperlink r:id="rId29" w:history="1"><w:r><w:rPr><w:color w:val="#410a8c"/><w:u w:val="single"/></w:rPr><w:t xml:space="preserve">Frederic Colin</w:t></w:r></w:hyperlink></w:p><w:p><w:pPr/><w:r><w:rPr/><w:t xml:space="preserve">2017</w:t></w:r></w:p><w:p><w:pPr/><w:r><w:rPr/><w:t xml:space="preserve">Ouvrages</w:t></w:r></w:p><w:p><w:pPr/><w:hyperlink r:id="rId377" w:history="1"><w:r><w:rPr><w:color w:val="#410a8c"/><w:u w:val="single"/></w:rPr><w:t xml:space="preserve">hal-02085531v1</w:t></w:r></w:hyperlink></w:p></w:tc></w:tr><w:tr><w:trPr/><w:tc><w:tcPr><w:noWrap/></w:tcPr><w:p><w:pPr><w:spacing w:after="200"/></w:pPr><w:hyperlink r:id="rId378" w:history="1"><w:r><w:rPr><w:color w:val="1e198e"/><w:b w:val="1"/><w:bCs w:val="1"/><w:u w:val="single"/></w:rPr><w:t xml:space="preserve">L'essentiel droit administratif des biens, Les Carrés, Gualino éditeur, Lextenso éditions, 5e éd.</w:t></w:r></w:hyperlink></w:p><w:p><w:pPr/><w:hyperlink r:id="rId29" w:history="1"><w:r><w:rPr><w:color w:val="#410a8c"/><w:u w:val="single"/></w:rPr><w:t xml:space="preserve">Frederic Colin</w:t></w:r></w:hyperlink></w:p><w:p><w:pPr/><w:r><w:rPr/><w:t xml:space="preserve">2016</w:t></w:r></w:p><w:p><w:pPr/><w:r><w:rPr/><w:t xml:space="preserve">Ouvrages</w:t></w:r></w:p><w:p><w:pPr/><w:hyperlink r:id="rId378" w:history="1"><w:r><w:rPr><w:color w:val="#410a8c"/><w:u w:val="single"/></w:rPr><w:t xml:space="preserve">hal-02085482v1</w:t></w:r></w:hyperlink></w:p></w:tc></w:tr><w:tr><w:trPr/><w:tc><w:tcPr><w:noWrap/></w:tcPr><w:p><w:pPr><w:spacing w:after="200"/></w:pPr><w:hyperlink r:id="rId379" w:history="1"><w:r><w:rPr><w:color w:val="1e198e"/><w:b w:val="1"/><w:bCs w:val="1"/><w:u w:val="single"/></w:rPr><w:t xml:space="preserve">L'essentiel des grands arrêts du droit administratif, Les Carrés, Gualino éditeur, Lextenso éditions, 8e éd.</w:t></w:r></w:hyperlink></w:p><w:p><w:pPr/><w:hyperlink r:id="rId29" w:history="1"><w:r><w:rPr><w:color w:val="#410a8c"/><w:u w:val="single"/></w:rPr><w:t xml:space="preserve">Frederic Colin</w:t></w:r></w:hyperlink></w:p><w:p><w:pPr/><w:r><w:rPr/><w:t xml:space="preserve">2016</w:t></w:r></w:p><w:p><w:pPr/><w:r><w:rPr/><w:t xml:space="preserve">Ouvrages</w:t></w:r></w:p><w:p><w:pPr/><w:hyperlink r:id="rId379" w:history="1"><w:r><w:rPr><w:color w:val="#410a8c"/><w:u w:val="single"/></w:rPr><w:t xml:space="preserve">hal-02085494v1</w:t></w:r></w:hyperlink></w:p></w:tc></w:tr><w:tr><w:trPr/><w:tc><w:tcPr><w:noWrap/></w:tcPr><w:p><w:pPr><w:spacing w:after="200"/></w:pPr><w:hyperlink r:id="rId380" w:history="1"><w:r><w:rPr><w:color w:val="1e198e"/><w:b w:val="1"/><w:bCs w:val="1"/><w:u w:val="single"/></w:rPr><w:t xml:space="preserve">Gestion des ressources humaines dans la fonction publique, coll. Fonction publique, Gualino-Lextenso, 1ère éd.</w:t></w:r></w:hyperlink></w:p><w:p><w:pPr/><w:hyperlink r:id="rId29" w:history="1"><w:r><w:rPr><w:color w:val="#410a8c"/><w:u w:val="single"/></w:rPr><w:t xml:space="preserve">Frederic Colin</w:t></w:r></w:hyperlink></w:p><w:p><w:pPr/><w:r><w:rPr/><w:t xml:space="preserve">2016</w:t></w:r></w:p><w:p><w:pPr/><w:r><w:rPr/><w:t xml:space="preserve">Ouvrages</w:t></w:r></w:p><w:p><w:pPr/><w:hyperlink r:id="rId380" w:history="1"><w:r><w:rPr><w:color w:val="#410a8c"/><w:u w:val="single"/></w:rPr><w:t xml:space="preserve">hal-02085472v1</w:t></w:r></w:hyperlink></w:p></w:tc></w:tr><w:tr><w:trPr/><w:tc><w:tcPr><w:noWrap/></w:tcPr><w:p><w:pPr><w:spacing w:after="200"/></w:pPr><w:hyperlink r:id="rId381" w:history="1"><w:r><w:rPr><w:color w:val="1e198e"/><w:b w:val="1"/><w:bCs w:val="1"/><w:u w:val="single"/></w:rPr><w:t xml:space="preserve">Droit de la fonction publique, Mémentos LMD, Gualino - Lextenso, 4e éd.</w:t></w:r></w:hyperlink></w:p><w:p><w:pPr/><w:hyperlink r:id="rId29" w:history="1"><w:r><w:rPr><w:color w:val="#410a8c"/><w:u w:val="single"/></w:rPr><w:t xml:space="preserve">Frederic Colin</w:t></w:r></w:hyperlink></w:p><w:p><w:pPr/><w:r><w:rPr/><w:t xml:space="preserve">A paraître</w:t></w:r></w:p><w:p><w:pPr/><w:r><w:rPr/><w:t xml:space="preserve">Ouvrages</w:t></w:r></w:p><w:p><w:pPr/><w:hyperlink r:id="rId381" w:history="1"><w:r><w:rPr><w:color w:val="#410a8c"/><w:u w:val="single"/></w:rPr><w:t xml:space="preserve">hal-02085470v1</w:t></w:r></w:hyperlink></w:p></w:tc></w:tr><w:tr><w:trPr/><w:tc><w:tcPr><w:noWrap/></w:tcPr><w:p><w:pPr><w:spacing w:after="200"/></w:pPr><w:hyperlink r:id="rId382" w:history="1"><w:r><w:rPr><w:color w:val="1e198e"/><w:b w:val="1"/><w:bCs w:val="1"/><w:u w:val="single"/></w:rPr><w:t xml:space="preserve">L'essentiel du contentieux administratif, Les Carrés, Gualino éditeur, Lextenso éditions, 2e éd.</w:t></w:r></w:hyperlink></w:p><w:p><w:pPr/><w:hyperlink r:id="rId29" w:history="1"><w:r><w:rPr><w:color w:val="#410a8c"/><w:u w:val="single"/></w:rPr><w:t xml:space="preserve">Frederic Colin</w:t></w:r></w:hyperlink><w:r><w:rPr/><w:t xml:space="preserve">,</w:t></w:r><w:hyperlink r:id="rId368" w:history="1"><w:r><w:rPr><w:color w:val="#410a8c"/><w:u w:val="single"/></w:rPr><w:t xml:space="preserve">Marie-Laure Messe</w:t></w:r></w:hyperlink></w:p><w:p><w:pPr/><w:r><w:rPr/><w:t xml:space="preserve">2015</w:t></w:r></w:p><w:p><w:pPr/><w:r><w:rPr/><w:t xml:space="preserve">Ouvrages</w:t></w:r></w:p><w:p><w:pPr/><w:hyperlink r:id="rId382" w:history="1"><w:r><w:rPr><w:color w:val="#410a8c"/><w:u w:val="single"/></w:rPr><w:t xml:space="preserve">hal-02085434v1</w:t></w:r></w:hyperlink></w:p></w:tc></w:tr><w:tr><w:trPr/><w:tc><w:tcPr><w:noWrap/></w:tcPr><w:p><w:pPr><w:spacing w:after="200"/></w:pPr><w:hyperlink r:id="rId383" w:history="1"><w:r><w:rPr><w:color w:val="1e198e"/><w:b w:val="1"/><w:bCs w:val="1"/><w:u w:val="single"/></w:rPr><w:t xml:space="preserve">Le président d’une fédération sportive partie à un contentieux disciplinaire a-t-il l’obligation de se déporter ?, note sous CE, 21 novembre 2014, M. C., n° 373071</w:t></w:r></w:hyperlink></w:p><w:p><w:pPr/><w:hyperlink r:id="rId29" w:history="1"><w:r><w:rPr><w:color w:val="#410a8c"/><w:u w:val="single"/></w:rPr><w:t xml:space="preserve">Frederic Colin</w:t></w:r></w:hyperlink></w:p><w:p><w:pPr/><w:r><w:rPr/><w:t xml:space="preserve">2015</w:t></w:r></w:p><w:p><w:pPr/><w:r><w:rPr/><w:t xml:space="preserve">Ouvrages</w:t></w:r></w:p><w:p><w:pPr/><w:hyperlink r:id="rId383" w:history="1"><w:r><w:rPr><w:color w:val="#410a8c"/><w:u w:val="single"/></w:rPr><w:t xml:space="preserve">hal-02085424v1</w:t></w:r></w:hyperlink></w:p></w:tc></w:tr><w:tr><w:trPr/><w:tc><w:tcPr><w:noWrap/></w:tcPr><w:p><w:pPr><w:spacing w:after="200"/></w:pPr><w:hyperlink r:id="rId384" w:history="1"><w:r><w:rPr><w:color w:val="1e198e"/><w:b w:val="1"/><w:bCs w:val="1"/><w:u w:val="single"/></w:rPr><w:t xml:space="preserve">Droit public économique : Sources et principes, Secteur public, Régulation économique, 5e éd.</w:t></w:r></w:hyperlink></w:p><w:p><w:pPr/><w:hyperlink r:id="rId29" w:history="1"><w:r><w:rPr><w:color w:val="#410a8c"/><w:u w:val="single"/></w:rPr><w:t xml:space="preserve">Frederic Colin</w:t></w:r></w:hyperlink></w:p><w:p><w:pPr/><w:r><w:rPr/><w:t xml:space="preserve">2015</w:t></w:r></w:p><w:p><w:pPr/><w:r><w:rPr/><w:t xml:space="preserve">Ouvrages</w:t></w:r></w:p><w:p><w:pPr/><w:hyperlink r:id="rId384" w:history="1"><w:r><w:rPr><w:color w:val="#410a8c"/><w:u w:val="single"/></w:rPr><w:t xml:space="preserve">hal-02085435v1</w:t></w:r></w:hyperlink></w:p></w:tc></w:tr><w:tr><w:trPr/><w:tc><w:tcPr><w:noWrap/></w:tcPr><w:p><w:pPr><w:spacing w:after="200"/></w:pPr><w:hyperlink r:id="rId385" w:history="1"><w:r><w:rPr><w:color w:val="1e198e"/><w:b w:val="1"/><w:bCs w:val="1"/><w:u w:val="single"/></w:rPr><w:t xml:space="preserve">L'essentiel des grands arrêts du droit administratif, Les Carrés, Gualino éditeur, Lextenso éditions, 7e éd.</w:t></w:r></w:hyperlink></w:p><w:p><w:pPr/><w:hyperlink r:id="rId29" w:history="1"><w:r><w:rPr><w:color w:val="#410a8c"/><w:u w:val="single"/></w:rPr><w:t xml:space="preserve">Frederic Colin</w:t></w:r></w:hyperlink></w:p><w:p><w:pPr/><w:r><w:rPr/><w:t xml:space="preserve">2015</w:t></w:r></w:p><w:p><w:pPr/><w:r><w:rPr/><w:t xml:space="preserve">Ouvrages</w:t></w:r></w:p><w:p><w:pPr/><w:hyperlink r:id="rId385" w:history="1"><w:r><w:rPr><w:color w:val="#410a8c"/><w:u w:val="single"/></w:rPr><w:t xml:space="preserve">hal-02085423v1</w:t></w:r></w:hyperlink></w:p></w:tc></w:tr><w:tr><w:trPr/><w:tc><w:tcPr><w:noWrap/></w:tcPr><w:p><w:pPr><w:spacing w:after="200"/></w:pPr><w:hyperlink r:id="rId386" w:history="1"><w:r><w:rPr><w:color w:val="1e198e"/><w:b w:val="1"/><w:bCs w:val="1"/><w:u w:val="single"/></w:rPr><w:t xml:space="preserve">L'essentiel du droit public économique, Les Carrés, Gualino éditeur, Lextenso éditions, 2e éd.</w:t></w:r></w:hyperlink></w:p><w:p><w:pPr/><w:hyperlink r:id="rId29" w:history="1"><w:r><w:rPr><w:color w:val="#410a8c"/><w:u w:val="single"/></w:rPr><w:t xml:space="preserve">Frederic Colin</w:t></w:r></w:hyperlink></w:p><w:p><w:pPr/><w:r><w:rPr/><w:t xml:space="preserve">2014</w:t></w:r></w:p><w:p><w:pPr/><w:r><w:rPr/><w:t xml:space="preserve">Ouvrages</w:t></w:r></w:p><w:p><w:pPr/><w:hyperlink r:id="rId386" w:history="1"><w:r><w:rPr><w:color w:val="#410a8c"/><w:u w:val="single"/></w:rPr><w:t xml:space="preserve">hal-02085397v1</w:t></w:r></w:hyperlink></w:p></w:tc></w:tr><w:tr><w:trPr/><w:tc><w:tcPr><w:noWrap/></w:tcPr><w:p><w:pPr><w:spacing w:after="200"/></w:pPr><w:hyperlink r:id="rId387" w:history="1"><w:r><w:rPr><w:color w:val="1e198e"/><w:b w:val="1"/><w:bCs w:val="1"/><w:u w:val="single"/></w:rPr><w:t xml:space="preserve">L'essentiel des grands arrêts du droit administratif, Les Carrés, Gualino éditeur, Lextenso éditions, 6e éd.</w:t></w:r></w:hyperlink></w:p><w:p><w:pPr/><w:hyperlink r:id="rId29" w:history="1"><w:r><w:rPr><w:color w:val="#410a8c"/><w:u w:val="single"/></w:rPr><w:t xml:space="preserve">Frederic Colin</w:t></w:r></w:hyperlink></w:p><w:p><w:pPr/><w:r><w:rPr/><w:t xml:space="preserve">2014</w:t></w:r></w:p><w:p><w:pPr/><w:r><w:rPr/><w:t xml:space="preserve">Ouvrages</w:t></w:r></w:p><w:p><w:pPr/><w:hyperlink r:id="rId387" w:history="1"><w:r><w:rPr><w:color w:val="#410a8c"/><w:u w:val="single"/></w:rPr><w:t xml:space="preserve">hal-02085389v1</w:t></w:r></w:hyperlink></w:p></w:tc></w:tr><w:tr><w:trPr/><w:tc><w:tcPr><w:noWrap/></w:tcPr><w:p><w:pPr><w:spacing w:after="200"/></w:pPr><w:hyperlink r:id="rId388" w:history="1"><w:r><w:rPr><w:color w:val="1e198e"/><w:b w:val="1"/><w:bCs w:val="1"/><w:u w:val="single"/></w:rPr><w:t xml:space="preserve">Droit public, Manuel, coll. concours, Gualino éditeur, Lextenso éditions, 3e éd.</w:t></w:r></w:hyperlink></w:p><w:p><w:pPr/><w:hyperlink r:id="rId29" w:history="1"><w:r><w:rPr><w:color w:val="#410a8c"/><w:u w:val="single"/></w:rPr><w:t xml:space="preserve">Frederic Colin</w:t></w:r></w:hyperlink></w:p><w:p><w:pPr/><w:r><w:rPr/><w:t xml:space="preserve">2014</w:t></w:r></w:p><w:p><w:pPr/><w:r><w:rPr/><w:t xml:space="preserve">Ouvrages</w:t></w:r></w:p><w:p><w:pPr/><w:hyperlink r:id="rId388" w:history="1"><w:r><w:rPr><w:color w:val="#410a8c"/><w:u w:val="single"/></w:rPr><w:t xml:space="preserve">hal-02085396v1</w:t></w:r></w:hyperlink></w:p></w:tc></w:tr><w:tr><w:trPr/><w:tc><w:tcPr><w:noWrap/></w:tcPr><w:p><w:pPr><w:spacing w:after="200"/></w:pPr><w:hyperlink r:id="rId389" w:history="1"><w:r><w:rPr><w:color w:val="1e198e"/><w:b w:val="1"/><w:bCs w:val="1"/><w:u w:val="single"/></w:rPr><w:t xml:space="preserve">Droit administratif, 11e éd., Economica</w:t></w:r></w:hyperlink></w:p><w:p><w:pPr/><w:hyperlink r:id="rId29" w:history="1"><w:r><w:rPr><w:color w:val="#410a8c"/><w:u w:val="single"/></w:rPr><w:t xml:space="preserve">Frederic Colin</w:t></w:r></w:hyperlink><w:r><w:rPr/><w:t xml:space="preserve">,</w:t></w:r><w:hyperlink r:id="rId370" w:history="1"><w:r><w:rPr><w:color w:val="#410a8c"/><w:u w:val="single"/></w:rPr><w:t xml:space="preserve">Charles Debbasch</w:t></w:r></w:hyperlink></w:p><w:p><w:pPr/><w:r><w:rPr/><w:t xml:space="preserve">2014</w:t></w:r></w:p><w:p><w:pPr/><w:r><w:rPr/><w:t xml:space="preserve">Ouvrages</w:t></w:r></w:p><w:p><w:pPr/><w:hyperlink r:id="rId389" w:history="1"><w:r><w:rPr><w:color w:val="#410a8c"/><w:u w:val="single"/></w:rPr><w:t xml:space="preserve">hal-02085398v1</w:t></w:r></w:hyperlink></w:p></w:tc></w:tr><w:tr><w:trPr/><w:tc><w:tcPr><w:noWrap/></w:tcPr><w:p><w:pPr><w:spacing w:after="200"/></w:pPr><w:hyperlink r:id="rId390" w:history="1"><w:r><w:rPr><w:color w:val="1e198e"/><w:b w:val="1"/><w:bCs w:val="1"/><w:u w:val="single"/></w:rPr><w:t xml:space="preserve">Annales corrigées 2015 de droit administratif général, Gualino éd., coll. Annadroit LMD, 2e éd.</w:t></w:r></w:hyperlink></w:p><w:p><w:pPr/><w:hyperlink r:id="rId29" w:history="1"><w:r><w:rPr><w:color w:val="#410a8c"/><w:u w:val="single"/></w:rPr><w:t xml:space="preserve">Frederic Colin</w:t></w:r></w:hyperlink><w:r><w:rPr/><w:t xml:space="preserve">,</w:t></w:r><w:hyperlink r:id="rId391" w:history="1"><w:r><w:rPr><w:color w:val="#410a8c"/><w:u w:val="single"/></w:rPr><w:t xml:space="preserve">Nicolas Font</w:t></w:r></w:hyperlink></w:p><w:p><w:pPr/><w:r><w:rPr/><w:t xml:space="preserve">2014</w:t></w:r></w:p><w:p><w:pPr/><w:r><w:rPr/><w:t xml:space="preserve">Ouvrages</w:t></w:r></w:p><w:p><w:pPr/><w:hyperlink r:id="rId390" w:history="1"><w:r><w:rPr><w:color w:val="#410a8c"/><w:u w:val="single"/></w:rPr><w:t xml:space="preserve">hal-02085399v1</w:t></w:r></w:hyperlink></w:p></w:tc></w:tr><w:tr><w:trPr/><w:tc><w:tcPr><w:noWrap/></w:tcPr><w:p><w:pPr><w:spacing w:after="200"/></w:pPr><w:hyperlink r:id="rId392" w:history="1"><w:r><w:rPr><w:color w:val="1e198e"/><w:b w:val="1"/><w:bCs w:val="1"/><w:u w:val="single"/></w:rPr><w:t xml:space="preserve">Droit de la fonction publique, Mémentos LMD, Gualino - Lextenso, 3e éd.</w:t></w:r></w:hyperlink></w:p><w:p><w:pPr/><w:hyperlink r:id="rId29" w:history="1"><w:r><w:rPr><w:color w:val="#410a8c"/><w:u w:val="single"/></w:rPr><w:t xml:space="preserve">Frederic Colin</w:t></w:r></w:hyperlink></w:p><w:p><w:pPr/><w:r><w:rPr/><w:t xml:space="preserve">2014</w:t></w:r></w:p><w:p><w:pPr/><w:r><w:rPr/><w:t xml:space="preserve">Ouvrages</w:t></w:r></w:p><w:p><w:pPr/><w:hyperlink r:id="rId392" w:history="1"><w:r><w:rPr><w:color w:val="#410a8c"/><w:u w:val="single"/></w:rPr><w:t xml:space="preserve">hal-02085390v1</w:t></w:r></w:hyperlink></w:p></w:tc></w:tr><w:tr><w:trPr/><w:tc><w:tcPr><w:noWrap/></w:tcPr><w:p><w:pPr><w:spacing w:after="200"/></w:pPr><w:hyperlink r:id="rId393" w:history="1"><w:r><w:rPr><w:color w:val="1e198e"/><w:b w:val="1"/><w:bCs w:val="1"/><w:u w:val="single"/></w:rPr><w:t xml:space="preserve">L'essentiel du contentieux administratif, Les Carrés, Gualino éditeur, Lextenso éditions, 1e éd.</w:t></w:r></w:hyperlink></w:p><w:p><w:pPr/><w:hyperlink r:id="rId29" w:history="1"><w:r><w:rPr><w:color w:val="#410a8c"/><w:u w:val="single"/></w:rPr><w:t xml:space="preserve">Frederic Colin</w:t></w:r></w:hyperlink><w:r><w:rPr/><w:t xml:space="preserve">,</w:t></w:r><w:hyperlink r:id="rId368" w:history="1"><w:r><w:rPr><w:color w:val="#410a8c"/><w:u w:val="single"/></w:rPr><w:t xml:space="preserve">Marie-Laure Messe</w:t></w:r></w:hyperlink></w:p><w:p><w:pPr/><w:r><w:rPr/><w:t xml:space="preserve">2014</w:t></w:r></w:p><w:p><w:pPr/><w:r><w:rPr/><w:t xml:space="preserve">Ouvrages</w:t></w:r></w:p><w:p><w:pPr/><w:hyperlink r:id="rId393" w:history="1"><w:r><w:rPr><w:color w:val="#410a8c"/><w:u w:val="single"/></w:rPr><w:t xml:space="preserve">hal-02085394v1</w:t></w:r></w:hyperlink></w:p></w:tc></w:tr><w:tr><w:trPr/><w:tc><w:tcPr><w:noWrap/></w:tcPr><w:p><w:pPr><w:spacing w:after="200"/></w:pPr><w:hyperlink r:id="rId394" w:history="1"><w:r><w:rPr><w:color w:val="1e198e"/><w:b w:val="1"/><w:bCs w:val="1"/><w:u w:val="single"/></w:rPr><w:t xml:space="preserve">L'essentiel droit administratif des biens, Les Carrés, Gualino éditeur, Lextenso éditions, 4e éd.</w:t></w:r></w:hyperlink></w:p><w:p><w:pPr/><w:hyperlink r:id="rId29" w:history="1"><w:r><w:rPr><w:color w:val="#410a8c"/><w:u w:val="single"/></w:rPr><w:t xml:space="preserve">Frederic Colin</w:t></w:r></w:hyperlink></w:p><w:p><w:pPr/><w:r><w:rPr/><w:t xml:space="preserve">2014</w:t></w:r></w:p><w:p><w:pPr/><w:r><w:rPr/><w:t xml:space="preserve">Ouvrages</w:t></w:r></w:p><w:p><w:pPr/><w:hyperlink r:id="rId394" w:history="1"><w:r><w:rPr><w:color w:val="#410a8c"/><w:u w:val="single"/></w:rPr><w:t xml:space="preserve">hal-02085391v1</w:t></w:r></w:hyperlink></w:p></w:tc></w:tr><w:tr><w:trPr/><w:tc><w:tcPr><w:noWrap/></w:tcPr><w:p><w:pPr><w:spacing w:after="200"/></w:pPr><w:hyperlink r:id="rId395" w:history="1"><w:r><w:rPr><w:color w:val="1e198e"/><w:b w:val="1"/><w:bCs w:val="1"/><w:u w:val="single"/></w:rPr><w:t xml:space="preserve">Annales corrigées de droit administratif général, 1e éd., Gualino éd., coll. Annadroit LMD</w:t></w:r></w:hyperlink></w:p><w:p><w:pPr/><w:hyperlink r:id="rId29" w:history="1"><w:r><w:rPr><w:color w:val="#410a8c"/><w:u w:val="single"/></w:rPr><w:t xml:space="preserve">Frederic Colin</w:t></w:r></w:hyperlink><w:r><w:rPr/><w:t xml:space="preserve">,</w:t></w:r><w:hyperlink r:id="rId391" w:history="1"><w:r><w:rPr><w:color w:val="#410a8c"/><w:u w:val="single"/></w:rPr><w:t xml:space="preserve">Nicolas Font</w:t></w:r></w:hyperlink></w:p><w:p><w:pPr/><w:r><w:rPr/><w:t xml:space="preserve">2013</w:t></w:r></w:p><w:p><w:pPr/><w:r><w:rPr/><w:t xml:space="preserve">Ouvrages</w:t></w:r></w:p><w:p><w:pPr/><w:hyperlink r:id="rId395" w:history="1"><w:r><w:rPr><w:color w:val="#410a8c"/><w:u w:val="single"/></w:rPr><w:t xml:space="preserve">hal-02085368v1</w:t></w:r></w:hyperlink></w:p></w:tc></w:tr><w:tr><w:trPr/><w:tc><w:tcPr><w:noWrap/></w:tcPr><w:p><w:pPr><w:spacing w:after="200"/></w:pPr><w:hyperlink r:id="rId396" w:history="1"><w:r><w:rPr><w:color w:val="1e198e"/><w:b w:val="1"/><w:bCs w:val="1"/><w:u w:val="single"/></w:rPr><w:t xml:space="preserve">L'essentiel des grands arrêts du droit administratif, les Carrés, Gualino - Lextenso éditions, 5e éd.</w:t></w:r></w:hyperlink></w:p><w:p><w:pPr/><w:hyperlink r:id="rId29" w:history="1"><w:r><w:rPr><w:color w:val="#410a8c"/><w:u w:val="single"/></w:rPr><w:t xml:space="preserve">Frederic Colin</w:t></w:r></w:hyperlink></w:p><w:p><w:pPr/><w:r><w:rPr/><w:t xml:space="preserve">2013</w:t></w:r></w:p><w:p><w:pPr/><w:r><w:rPr/><w:t xml:space="preserve">Ouvrages</w:t></w:r></w:p><w:p><w:pPr/><w:hyperlink r:id="rId396" w:history="1"><w:r><w:rPr><w:color w:val="#410a8c"/><w:u w:val="single"/></w:rPr><w:t xml:space="preserve">hal-02085334v1</w:t></w:r></w:hyperlink></w:p></w:tc></w:tr><w:tr><w:trPr/><w:tc><w:tcPr><w:noWrap/></w:tcPr><w:p><w:pPr><w:spacing w:after="200"/></w:pPr><w:hyperlink r:id="rId397" w:history="1"><w:r><w:rPr><w:color w:val="1e198e"/><w:b w:val="1"/><w:bCs w:val="1"/><w:u w:val="single"/></w:rPr><w:t xml:space="preserve">L'essentiel des grands arrêts de la jurisprudence administrative, les Carrés, Gualino - Lextenso éditions, 4e éd.</w:t></w:r></w:hyperlink></w:p><w:p><w:pPr/><w:hyperlink r:id="rId29" w:history="1"><w:r><w:rPr><w:color w:val="#410a8c"/><w:u w:val="single"/></w:rPr><w:t xml:space="preserve">Frederic Colin</w:t></w:r></w:hyperlink></w:p><w:p><w:pPr/><w:r><w:rPr/><w:t xml:space="preserve">2012</w:t></w:r></w:p><w:p><w:pPr/><w:r><w:rPr/><w:t xml:space="preserve">Ouvrages</w:t></w:r></w:p><w:p><w:pPr/><w:hyperlink r:id="rId397" w:history="1"><w:r><w:rPr><w:color w:val="#410a8c"/><w:u w:val="single"/></w:rPr><w:t xml:space="preserve">hal-02085230v1</w:t></w:r></w:hyperlink></w:p></w:tc></w:tr><w:tr><w:trPr/><w:tc><w:tcPr><w:noWrap/></w:tcPr><w:p><w:pPr><w:spacing w:after="200"/></w:pPr><w:hyperlink r:id="rId398" w:history="1"><w:r><w:rPr><w:color w:val="1e198e"/><w:b w:val="1"/><w:bCs w:val="1"/><w:u w:val="single"/></w:rPr><w:t xml:space="preserve">Droit de la fonction publique, Mémentos LMD, Gualino - Lextenso, 2e éd.</w:t></w:r></w:hyperlink></w:p><w:p><w:pPr/><w:hyperlink r:id="rId29" w:history="1"><w:r><w:rPr><w:color w:val="#410a8c"/><w:u w:val="single"/></w:rPr><w:t xml:space="preserve">Frederic Colin</w:t></w:r></w:hyperlink></w:p><w:p><w:pPr/><w:r><w:rPr/><w:t xml:space="preserve">2012</w:t></w:r></w:p><w:p><w:pPr/><w:r><w:rPr/><w:t xml:space="preserve">Ouvrages</w:t></w:r></w:p><w:p><w:pPr/><w:hyperlink r:id="rId398" w:history="1"><w:r><w:rPr><w:color w:val="#410a8c"/><w:u w:val="single"/></w:rPr><w:t xml:space="preserve">hal-02085233v1</w:t></w:r></w:hyperlink></w:p></w:tc></w:tr><w:tr><w:trPr/><w:tc><w:tcPr><w:noWrap/></w:tcPr><w:p><w:pPr><w:spacing w:after="200"/></w:pPr><w:hyperlink r:id="rId399" w:history="1"><w:r><w:rPr><w:color w:val="1e198e"/><w:b w:val="1"/><w:bCs w:val="1"/><w:u w:val="single"/></w:rPr><w:t xml:space="preserve">Droit public, coll. concours, Gualino-Lextenso éditions, 2e éd.</w:t></w:r></w:hyperlink></w:p><w:p><w:pPr/><w:hyperlink r:id="rId29" w:history="1"><w:r><w:rPr><w:color w:val="#410a8c"/><w:u w:val="single"/></w:rPr><w:t xml:space="preserve">Frederic Colin</w:t></w:r></w:hyperlink></w:p><w:p><w:pPr/><w:r><w:rPr/><w:t xml:space="preserve">2012</w:t></w:r></w:p><w:p><w:pPr/><w:r><w:rPr/><w:t xml:space="preserve">Ouvrages</w:t></w:r></w:p><w:p><w:pPr/><w:hyperlink r:id="rId399" w:history="1"><w:r><w:rPr><w:color w:val="#410a8c"/><w:u w:val="single"/></w:rPr><w:t xml:space="preserve">hal-02085241v1</w:t></w:r></w:hyperlink></w:p></w:tc></w:tr><w:tr><w:trPr/><w:tc><w:tcPr><w:noWrap/></w:tcPr><w:p><w:pPr><w:spacing w:after="200"/></w:pPr><w:hyperlink r:id="rId400" w:history="1"><w:r><w:rPr><w:color w:val="1e198e"/><w:b w:val="1"/><w:bCs w:val="1"/><w:u w:val="single"/></w:rPr><w:t xml:space="preserve">L’essentiel du droit public économique, les Carrés, Gualino - Lextenso éditions, 1e éd.</w:t></w:r></w:hyperlink></w:p><w:p><w:pPr/><w:hyperlink r:id="rId29" w:history="1"><w:r><w:rPr><w:color w:val="#410a8c"/><w:u w:val="single"/></w:rPr><w:t xml:space="preserve">Frederic Colin</w:t></w:r></w:hyperlink></w:p><w:p><w:pPr/><w:r><w:rPr/><w:t xml:space="preserve">2012</w:t></w:r></w:p><w:p><w:pPr/><w:r><w:rPr/><w:t xml:space="preserve">Ouvrages</w:t></w:r></w:p><w:p><w:pPr/><w:hyperlink r:id="rId400" w:history="1"><w:r><w:rPr><w:color w:val="#410a8c"/><w:u w:val="single"/></w:rPr><w:t xml:space="preserve">hal-02085240v1</w:t></w:r></w:hyperlink></w:p></w:tc></w:tr><w:tr><w:trPr/><w:tc><w:tcPr><w:noWrap/></w:tcPr><w:p><w:pPr><w:spacing w:after="200"/></w:pPr><w:hyperlink r:id="rId401" w:history="1"><w:r><w:rPr><w:color w:val="1e198e"/><w:b w:val="1"/><w:bCs w:val="1"/><w:u w:val="single"/></w:rPr><w:t xml:space="preserve">L’essentiel du droit administratif des biens, Les Carrés, Gualino- Lextenso éditions, 3e éd.</w:t></w:r></w:hyperlink></w:p><w:p><w:pPr/><w:hyperlink r:id="rId29" w:history="1"><w:r><w:rPr><w:color w:val="#410a8c"/><w:u w:val="single"/></w:rPr><w:t xml:space="preserve">Frederic Colin</w:t></w:r></w:hyperlink></w:p><w:p><w:pPr/><w:r><w:rPr/><w:t xml:space="preserve">2012</w:t></w:r></w:p><w:p><w:pPr/><w:r><w:rPr/><w:t xml:space="preserve">Ouvrages</w:t></w:r></w:p><w:p><w:pPr/><w:hyperlink r:id="rId401" w:history="1"><w:r><w:rPr><w:color w:val="#410a8c"/><w:u w:val="single"/></w:rPr><w:t xml:space="preserve">hal-02085231v1</w:t></w:r></w:hyperlink></w:p></w:tc></w:tr><w:tr><w:trPr/><w:tc><w:tcPr><w:noWrap/></w:tcPr><w:p><w:pPr><w:spacing w:after="200"/></w:pPr><w:hyperlink r:id="rId402" w:history="1"><w:r><w:rPr><w:color w:val="1e198e"/><w:b w:val="1"/><w:bCs w:val="1"/><w:u w:val="single"/></w:rPr><w:t xml:space="preserve">Droit administratif, 10e éd., Economica</w:t></w:r></w:hyperlink></w:p><w:p><w:pPr/><w:hyperlink r:id="rId29" w:history="1"><w:r><w:rPr><w:color w:val="#410a8c"/><w:u w:val="single"/></w:rPr><w:t xml:space="preserve">Frederic Colin</w:t></w:r></w:hyperlink><w:r><w:rPr/><w:t xml:space="preserve">,</w:t></w:r><w:hyperlink r:id="rId370" w:history="1"><w:r><w:rPr><w:color w:val="#410a8c"/><w:u w:val="single"/></w:rPr><w:t xml:space="preserve">Charles Debbasch</w:t></w:r></w:hyperlink></w:p><w:p><w:pPr/><w:r><w:rPr/><w:t xml:space="preserve">2011</w:t></w:r></w:p><w:p><w:pPr/><w:r><w:rPr/><w:t xml:space="preserve">Ouvrages</w:t></w:r></w:p><w:p><w:pPr/><w:hyperlink r:id="rId402" w:history="1"><w:r><w:rPr><w:color w:val="#410a8c"/><w:u w:val="single"/></w:rPr><w:t xml:space="preserve">hal-02085211v1</w:t></w:r></w:hyperlink></w:p></w:tc></w:tr><w:tr><w:trPr/><w:tc><w:tcPr><w:noWrap/></w:tcPr><w:p><w:pPr><w:spacing w:after="200"/></w:pPr><w:hyperlink r:id="rId403" w:history="1"><w:r><w:rPr><w:color w:val="1e198e"/><w:b w:val="1"/><w:bCs w:val="1"/><w:u w:val="single"/></w:rPr><w:t xml:space="preserve">Droit public économique : Sources et principes, Secteur public, Régulation économique, 3e éd., Gualino-Lextenso éd.</w:t></w:r></w:hyperlink></w:p><w:p><w:pPr/><w:hyperlink r:id="rId29" w:history="1"><w:r><w:rPr><w:color w:val="#410a8c"/><w:u w:val="single"/></w:rPr><w:t xml:space="preserve">Frederic Colin</w:t></w:r></w:hyperlink></w:p><w:p><w:pPr/><w:r><w:rPr/><w:t xml:space="preserve">2011</w:t></w:r></w:p><w:p><w:pPr/><w:r><w:rPr/><w:t xml:space="preserve">Ouvrages</w:t></w:r></w:p><w:p><w:pPr/><w:hyperlink r:id="rId403" w:history="1"><w:r><w:rPr><w:color w:val="#410a8c"/><w:u w:val="single"/></w:rPr><w:t xml:space="preserve">hal-02085198v1</w:t></w:r></w:hyperlink></w:p></w:tc></w:tr><w:tr><w:trPr/><w:tc><w:tcPr><w:noWrap/></w:tcPr><w:p><w:pPr><w:spacing w:after="200"/></w:pPr><w:hyperlink r:id="rId404" w:history="1"><w:r><w:rPr><w:color w:val="1e198e"/><w:b w:val="1"/><w:bCs w:val="1"/><w:u w:val="single"/></w:rPr><w:t xml:space="preserve">L'essentiel des grands arrêts de la jurisprudence administrative, les Carrés, Gualino - Lextenso éditions, 3e éd.</w:t></w:r></w:hyperlink></w:p><w:p><w:pPr/><w:hyperlink r:id="rId29" w:history="1"><w:r><w:rPr><w:color w:val="#410a8c"/><w:u w:val="single"/></w:rPr><w:t xml:space="preserve">Frederic Colin</w:t></w:r></w:hyperlink></w:p><w:p><w:pPr/><w:r><w:rPr/><w:t xml:space="preserve">2011</w:t></w:r></w:p><w:p><w:pPr/><w:r><w:rPr/><w:t xml:space="preserve">Ouvrages</w:t></w:r></w:p><w:p><w:pPr/><w:hyperlink r:id="rId404" w:history="1"><w:r><w:rPr><w:color w:val="#410a8c"/><w:u w:val="single"/></w:rPr><w:t xml:space="preserve">hal-02085196v1</w:t></w:r></w:hyperlink></w:p></w:tc></w:tr><w:tr><w:trPr/><w:tc><w:tcPr><w:noWrap/></w:tcPr><w:p><w:pPr><w:spacing w:after="200"/></w:pPr><w:hyperlink r:id="rId405" w:history="1"><w:r><w:rPr><w:color w:val="1e198e"/><w:b w:val="1"/><w:bCs w:val="1"/><w:u w:val="single"/></w:rPr><w:t xml:space="preserve">L'essentiel de la jurisprudence constitutionnelle, les Carrés, Gualino - Lextenso éditions, 2e éd.</w:t></w:r></w:hyperlink></w:p><w:p><w:pPr/><w:hyperlink r:id="rId29" w:history="1"><w:r><w:rPr><w:color w:val="#410a8c"/><w:u w:val="single"/></w:rPr><w:t xml:space="preserve">Frederic Colin</w:t></w:r></w:hyperlink></w:p><w:p><w:pPr/><w:r><w:rPr/><w:t xml:space="preserve">2010</w:t></w:r></w:p><w:p><w:pPr/><w:r><w:rPr/><w:t xml:space="preserve">Ouvrages</w:t></w:r></w:p><w:p><w:pPr/><w:hyperlink r:id="rId405" w:history="1"><w:r><w:rPr><w:color w:val="#410a8c"/><w:u w:val="single"/></w:rPr><w:t xml:space="preserve">hal-02085163v1</w:t></w:r></w:hyperlink></w:p></w:tc></w:tr><w:tr><w:trPr/><w:tc><w:tcPr><w:noWrap/></w:tcPr><w:p><w:pPr><w:spacing w:after="200"/></w:pPr><w:hyperlink r:id="rId406" w:history="1"><w:r><w:rPr><w:color w:val="1e198e"/><w:b w:val="1"/><w:bCs w:val="1"/><w:u w:val="single"/></w:rPr><w:t xml:space="preserve">Droit administratif, 9e éd., Economica</w:t></w:r></w:hyperlink></w:p><w:p><w:pPr/><w:hyperlink r:id="rId29" w:history="1"><w:r><w:rPr><w:color w:val="#410a8c"/><w:u w:val="single"/></w:rPr><w:t xml:space="preserve">Frederic Colin</w:t></w:r></w:hyperlink><w:r><w:rPr/><w:t xml:space="preserve">,</w:t></w:r><w:hyperlink r:id="rId370" w:history="1"><w:r><w:rPr><w:color w:val="#410a8c"/><w:u w:val="single"/></w:rPr><w:t xml:space="preserve">Charles Debbasch</w:t></w:r></w:hyperlink></w:p><w:p><w:pPr/><w:r><w:rPr/><w:t xml:space="preserve">2010</w:t></w:r></w:p><w:p><w:pPr/><w:r><w:rPr/><w:t xml:space="preserve">Ouvrages</w:t></w:r></w:p><w:p><w:pPr/><w:hyperlink r:id="rId406" w:history="1"><w:r><w:rPr><w:color w:val="#410a8c"/><w:u w:val="single"/></w:rPr><w:t xml:space="preserve">hal-02085170v1</w:t></w:r></w:hyperlink></w:p></w:tc></w:tr><w:tr><w:trPr/><w:tc><w:tcPr><w:noWrap/></w:tcPr><w:p><w:pPr><w:spacing w:after="200"/></w:pPr><w:hyperlink r:id="rId407" w:history="1"><w:r><w:rPr><w:color w:val="1e198e"/><w:b w:val="1"/><w:bCs w:val="1"/><w:u w:val="single"/></w:rPr><w:t xml:space="preserve">Droit de la fonction publique, Mémentos LMD, Gualino - Lextenso, 1re éd.</w:t></w:r></w:hyperlink></w:p><w:p><w:pPr/><w:hyperlink r:id="rId29" w:history="1"><w:r><w:rPr><w:color w:val="#410a8c"/><w:u w:val="single"/></w:rPr><w:t xml:space="preserve">Frederic Colin</w:t></w:r></w:hyperlink></w:p><w:p><w:pPr/><w:r><w:rPr/><w:t xml:space="preserve">2010</w:t></w:r></w:p><w:p><w:pPr/><w:r><w:rPr/><w:t xml:space="preserve">Ouvrages</w:t></w:r></w:p><w:p><w:pPr/><w:hyperlink r:id="rId407" w:history="1"><w:r><w:rPr><w:color w:val="#410a8c"/><w:u w:val="single"/></w:rPr><w:t xml:space="preserve">hal-02085169v1</w:t></w:r></w:hyperlink></w:p></w:tc></w:tr><w:tr><w:trPr/><w:tc><w:tcPr><w:noWrap/></w:tcPr><w:p><w:pPr><w:spacing w:after="200"/></w:pPr><w:hyperlink r:id="rId408" w:history="1"><w:r><w:rPr><w:color w:val="1e198e"/><w:b w:val="1"/><w:bCs w:val="1"/><w:u w:val="single"/></w:rPr><w:t xml:space="preserve">L'essentiel de la jurisprudence administrative, les Carrés, Gualino - Lextenso éditions, 2e éd.</w:t></w:r></w:hyperlink></w:p><w:p><w:pPr/><w:hyperlink r:id="rId29" w:history="1"><w:r><w:rPr><w:color w:val="#410a8c"/><w:u w:val="single"/></w:rPr><w:t xml:space="preserve">Frederic Colin</w:t></w:r></w:hyperlink></w:p><w:p><w:pPr/><w:r><w:rPr/><w:t xml:space="preserve">2010</w:t></w:r></w:p><w:p><w:pPr/><w:r><w:rPr/><w:t xml:space="preserve">Ouvrages</w:t></w:r></w:p><w:p><w:pPr/><w:hyperlink r:id="rId408" w:history="1"><w:r><w:rPr><w:color w:val="#410a8c"/><w:u w:val="single"/></w:rPr><w:t xml:space="preserve">hal-02085164v1</w:t></w:r></w:hyperlink></w:p></w:tc></w:tr><w:tr><w:trPr/><w:tc><w:tcPr><w:noWrap/></w:tcPr><w:p><w:pPr><w:spacing w:after="200"/></w:pPr><w:hyperlink r:id="rId409" w:history="1"><w:r><w:rPr><w:color w:val="1e198e"/><w:b w:val="1"/><w:bCs w:val="1"/><w:u w:val="single"/></w:rPr><w:t xml:space="preserve">L’essentiel du droit administratif des biens, Les Carrés, Gualino- Lextenso éditions, 1re éd.</w:t></w:r></w:hyperlink></w:p><w:p><w:pPr/><w:hyperlink r:id="rId29" w:history="1"><w:r><w:rPr><w:color w:val="#410a8c"/><w:u w:val="single"/></w:rPr><w:t xml:space="preserve">Frederic Colin</w:t></w:r></w:hyperlink></w:p><w:p><w:pPr/><w:r><w:rPr/><w:t xml:space="preserve">2010</w:t></w:r></w:p><w:p><w:pPr/><w:r><w:rPr/><w:t xml:space="preserve">Ouvrages</w:t></w:r></w:p><w:p><w:pPr/><w:hyperlink r:id="rId409" w:history="1"><w:r><w:rPr><w:color w:val="#410a8c"/><w:u w:val="single"/></w:rPr><w:t xml:space="preserve">hal-02085165v1</w:t></w:r></w:hyperlink></w:p></w:tc></w:tr><w:tr><w:trPr/><w:tc><w:tcPr><w:noWrap/></w:tcPr><w:p><w:pPr><w:spacing w:after="200"/></w:pPr><w:hyperlink r:id="rId410" w:history="1"><w:r><w:rPr><w:color w:val="1e198e"/><w:b w:val="1"/><w:bCs w:val="1"/><w:u w:val="single"/></w:rPr><w:t xml:space="preserve">L'essentiel de la jurisprudence constitutionnelle, les Carrés, Gualino - Lextenso éditions, 1re éd.</w:t></w:r></w:hyperlink></w:p><w:p><w:pPr/><w:hyperlink r:id="rId29" w:history="1"><w:r><w:rPr><w:color w:val="#410a8c"/><w:u w:val="single"/></w:rPr><w:t xml:space="preserve">Frederic Colin</w:t></w:r></w:hyperlink></w:p><w:p><w:pPr/><w:r><w:rPr/><w:t xml:space="preserve">2009</w:t></w:r></w:p><w:p><w:pPr/><w:r><w:rPr/><w:t xml:space="preserve">Ouvrages</w:t></w:r></w:p><w:p><w:pPr/><w:hyperlink r:id="rId410" w:history="1"><w:r><w:rPr><w:color w:val="#410a8c"/><w:u w:val="single"/></w:rPr><w:t xml:space="preserve">hal-02085082v1</w:t></w:r></w:hyperlink></w:p></w:tc></w:tr><w:tr><w:trPr/><w:tc><w:tcPr><w:noWrap/></w:tcPr><w:p><w:pPr><w:spacing w:after="200"/></w:pPr><w:hyperlink r:id="rId411" w:history="1"><w:r><w:rPr><w:color w:val="1e198e"/><w:b w:val="1"/><w:bCs w:val="1"/><w:u w:val="single"/></w:rPr><w:t xml:space="preserve">L'essentiel de la jurisprudence administrative, les Carrés, Gualino - Lextenso éditions, 1re éd.</w:t></w:r></w:hyperlink></w:p><w:p><w:pPr/><w:hyperlink r:id="rId29" w:history="1"><w:r><w:rPr><w:color w:val="#410a8c"/><w:u w:val="single"/></w:rPr><w:t xml:space="preserve">Frederic Colin</w:t></w:r></w:hyperlink></w:p><w:p><w:pPr/><w:r><w:rPr/><w:t xml:space="preserve">2009</w:t></w:r></w:p><w:p><w:pPr/><w:r><w:rPr/><w:t xml:space="preserve">Ouvrages</w:t></w:r></w:p><w:p><w:pPr/><w:hyperlink r:id="rId411" w:history="1"><w:r><w:rPr><w:color w:val="#410a8c"/><w:u w:val="single"/></w:rPr><w:t xml:space="preserve">hal-02085083v1</w:t></w:r></w:hyperlink></w:p></w:tc></w:tr><w:tr><w:trPr/><w:tc><w:tcPr><w:noWrap/></w:tcPr><w:p><w:pPr><w:spacing w:after="200"/></w:pPr><w:hyperlink r:id="rId412" w:history="1"><w:r><w:rPr><w:color w:val="1e198e"/><w:b w:val="1"/><w:bCs w:val="1"/><w:u w:val="single"/></w:rPr><w:t xml:space="preserve">Droit public, Coll. Fonction publique - Concours, Gualino - Lextenso éditions, 1re éd.</w:t></w:r></w:hyperlink></w:p><w:p><w:pPr/><w:hyperlink r:id="rId29" w:history="1"><w:r><w:rPr><w:color w:val="#410a8c"/><w:u w:val="single"/></w:rPr><w:t xml:space="preserve">Frederic Colin</w:t></w:r></w:hyperlink></w:p><w:p><w:pPr/><w:r><w:rPr/><w:t xml:space="preserve">2009</w:t></w:r></w:p><w:p><w:pPr/><w:r><w:rPr/><w:t xml:space="preserve">Ouvrages</w:t></w:r></w:p><w:p><w:pPr/><w:hyperlink r:id="rId412" w:history="1"><w:r><w:rPr><w:color w:val="#410a8c"/><w:u w:val="single"/></w:rPr><w:t xml:space="preserve">hal-02085084v1</w:t></w:r></w:hyperlink></w:p></w:tc></w:tr><w:tr><w:trPr/><w:tc><w:tcPr><w:noWrap/></w:tcPr><w:p><w:pPr><w:spacing w:after="200"/></w:pPr><w:hyperlink r:id="rId413" w:history="1"><w:r><w:rPr><w:color w:val="1e198e"/><w:b w:val="1"/><w:bCs w:val="1"/><w:u w:val="single"/></w:rPr><w:t xml:space="preserve">Droit public économique, 2e éd., Mémentos LMD, Gualino-Lextenso éditions</w:t></w:r></w:hyperlink></w:p><w:p><w:pPr/><w:hyperlink r:id="rId29" w:history="1"><w:r><w:rPr><w:color w:val="#410a8c"/><w:u w:val="single"/></w:rPr><w:t xml:space="preserve">Frederic Colin</w:t></w:r></w:hyperlink></w:p><w:p><w:pPr/><w:r><w:rPr/><w:t xml:space="preserve">2008</w:t></w:r></w:p><w:p><w:pPr/><w:r><w:rPr/><w:t xml:space="preserve">Ouvrages</w:t></w:r></w:p><w:p><w:pPr/><w:hyperlink r:id="rId413" w:history="1"><w:r><w:rPr><w:color w:val="#410a8c"/><w:u w:val="single"/></w:rPr><w:t xml:space="preserve">hal-02085052v1</w:t></w:r></w:hyperlink></w:p></w:tc></w:tr><w:tr><w:trPr/><w:tc><w:tcPr><w:noWrap/></w:tcPr><w:p><w:pPr><w:spacing w:after="200"/></w:pPr><w:hyperlink r:id="rId414" w:history="1"><w:r><w:rPr><w:color w:val="1e198e"/><w:b w:val="1"/><w:bCs w:val="1"/><w:u w:val="single"/></w:rPr><w:t xml:space="preserve">Droit administratif, 8e éd., Economica</w:t></w:r></w:hyperlink></w:p><w:p><w:pPr/><w:hyperlink r:id="rId29" w:history="1"><w:r><w:rPr><w:color w:val="#410a8c"/><w:u w:val="single"/></w:rPr><w:t xml:space="preserve">Frederic Colin</w:t></w:r></w:hyperlink><w:r><w:rPr/><w:t xml:space="preserve">,</w:t></w:r><w:hyperlink r:id="rId370" w:history="1"><w:r><w:rPr><w:color w:val="#410a8c"/><w:u w:val="single"/></w:rPr><w:t xml:space="preserve">Charles Debbasch</w:t></w:r></w:hyperlink></w:p><w:p><w:pPr/><w:r><w:rPr/><w:t xml:space="preserve">2007</w:t></w:r></w:p><w:p><w:pPr/><w:r><w:rPr/><w:t xml:space="preserve">Ouvrages</w:t></w:r></w:p><w:p><w:pPr/><w:hyperlink r:id="rId414" w:history="1"><w:r><w:rPr><w:color w:val="#410a8c"/><w:u w:val="single"/></w:rPr><w:t xml:space="preserve">hal-02085022v1</w:t></w:r></w:hyperlink></w:p></w:tc></w:tr><w:tr><w:trPr/><w:tc><w:tcPr><w:noWrap/></w:tcPr><w:p><w:pPr><w:spacing w:after="200"/></w:pPr><w:hyperlink r:id="rId415" w:history="1"><w:r><w:rPr><w:color w:val="1e198e"/><w:b w:val="1"/><w:bCs w:val="1"/><w:u w:val="single"/></w:rPr><w:t xml:space="preserve">L’essentiel du droit administratif des biens, Les Carrés, Gualino éditeur, 1re édition</w:t></w:r></w:hyperlink></w:p><w:p><w:pPr/><w:hyperlink r:id="rId29" w:history="1"><w:r><w:rPr><w:color w:val="#410a8c"/><w:u w:val="single"/></w:rPr><w:t xml:space="preserve">Frederic Colin</w:t></w:r></w:hyperlink></w:p><w:p><w:pPr/><w:r><w:rPr/><w:t xml:space="preserve">2007</w:t></w:r></w:p><w:p><w:pPr/><w:r><w:rPr/><w:t xml:space="preserve">Ouvrages</w:t></w:r></w:p><w:p><w:pPr/><w:hyperlink r:id="rId415" w:history="1"><w:r><w:rPr><w:color w:val="#410a8c"/><w:u w:val="single"/></w:rPr><w:t xml:space="preserve">hal-02085009v1</w:t></w:r></w:hyperlink></w:p></w:tc></w:tr><w:tr><w:trPr/><w:tc><w:tcPr><w:noWrap/></w:tcPr><w:p><w:pPr><w:spacing w:after="200"/></w:pPr><w:hyperlink r:id="rId416" w:history="1"><w:r><w:rPr><w:color w:val="1e198e"/><w:b w:val="1"/><w:bCs w:val="1"/><w:u w:val="single"/></w:rPr><w:t xml:space="preserve">Droit public économique, 1e éd., Gualino, coll. mémentos LMD</w:t></w:r></w:hyperlink></w:p><w:p><w:pPr/><w:hyperlink r:id="rId29" w:history="1"><w:r><w:rPr><w:color w:val="#410a8c"/><w:u w:val="single"/></w:rPr><w:t xml:space="preserve">Frederic Colin</w:t></w:r></w:hyperlink></w:p><w:p><w:pPr/><w:r><w:rPr/><w:t xml:space="preserve">2005</w:t></w:r></w:p><w:p><w:pPr/><w:r><w:rPr/><w:t xml:space="preserve">Ouvrages</w:t></w:r></w:p><w:p><w:pPr/><w:hyperlink r:id="rId416" w:history="1"><w:r><w:rPr><w:color w:val="#410a8c"/><w:u w:val="single"/></w:rPr><w:t xml:space="preserve">hal-02084767v1</w:t></w:r></w:hyperlink></w:p></w:tc></w:tr><w:tr><w:trPr/><w:tc><w:tcPr><w:noWrap/></w:tcPr><w:p><w:pPr><w:spacing w:after="200"/></w:pPr><w:hyperlink r:id="rId417" w:history="1"><w:r><w:rPr><w:color w:val="1e198e"/><w:b w:val="1"/><w:bCs w:val="1"/><w:u w:val="single"/></w:rPr><w:t xml:space="preserve">Administration publique, 6e éd., Economica</w:t></w:r></w:hyperlink></w:p><w:p><w:pPr/><w:hyperlink r:id="rId29" w:history="1"><w:r><w:rPr><w:color w:val="#410a8c"/><w:u w:val="single"/></w:rPr><w:t xml:space="preserve">Frederic Colin</w:t></w:r></w:hyperlink><w:r><w:rPr/><w:t xml:space="preserve">,</w:t></w:r><w:hyperlink r:id="rId370" w:history="1"><w:r><w:rPr><w:color w:val="#410a8c"/><w:u w:val="single"/></w:rPr><w:t xml:space="preserve">Charles Debbasch</w:t></w:r></w:hyperlink></w:p><w:p><w:pPr/><w:r><w:rPr/><w:t xml:space="preserve">2005</w:t></w:r></w:p><w:p><w:pPr/><w:r><w:rPr/><w:t xml:space="preserve">Ouvrages</w:t></w:r></w:p><w:p><w:pPr/><w:hyperlink r:id="rId417" w:history="1"><w:r><w:rPr><w:color w:val="#410a8c"/><w:u w:val="single"/></w:rPr><w:t xml:space="preserve">hal-02084764v1</w:t></w:r></w:hyperlink></w:p></w:tc></w:tr><w:tr><w:trPr/><w:tc><w:tcPr><w:noWrap/></w:tcPr><w:p><w:pPr><w:spacing w:after="200"/></w:pPr><w:hyperlink r:id="rId418" w:history="1"><w:r><w:rPr><w:color w:val="1e198e"/><w:b w:val="1"/><w:bCs w:val="1"/><w:u w:val="single"/></w:rPr><w:t xml:space="preserve">L’essentiel pour accéder à la fonction publique en France, Gualino, coll. Les Carrés Rouges</w:t></w:r></w:hyperlink></w:p><w:p><w:pPr/><w:hyperlink r:id="rId29" w:history="1"><w:r><w:rPr><w:color w:val="#410a8c"/><w:u w:val="single"/></w:rPr><w:t xml:space="preserve">Frederic Colin</w:t></w:r></w:hyperlink></w:p><w:p><w:pPr/><w:r><w:rPr/><w:t xml:space="preserve">2004</w:t></w:r></w:p><w:p><w:pPr/><w:r><w:rPr/><w:t xml:space="preserve">Ouvrages</w:t></w:r></w:p><w:p><w:pPr/><w:hyperlink r:id="rId418" w:history="1"><w:r><w:rPr><w:color w:val="#410a8c"/><w:u w:val="single"/></w:rPr><w:t xml:space="preserve">hal-02084736v1</w:t></w:r></w:hyperlink></w:p></w:tc></w:tr><w:tr><w:trPr/><w:tc><w:tcPr><w:noWrap/></w:tcPr><w:p><w:pPr><w:spacing w:after="200"/></w:pPr><w:hyperlink r:id="rId419" w:history="1"><w:r><w:rPr><w:color w:val="1e198e"/><w:b w:val="1"/><w:bCs w:val="1"/><w:u w:val="single"/></w:rPr><w:t xml:space="preserve">Droit administratif, Economica</w:t></w:r></w:hyperlink></w:p><w:p><w:pPr/><w:hyperlink r:id="rId29" w:history="1"><w:r><w:rPr><w:color w:val="#410a8c"/><w:u w:val="single"/></w:rPr><w:t xml:space="preserve">Frederic Colin</w:t></w:r></w:hyperlink><w:r><w:rPr/><w:t xml:space="preserve">,</w:t></w:r><w:hyperlink r:id="rId370" w:history="1"><w:r><w:rPr><w:color w:val="#410a8c"/><w:u w:val="single"/></w:rPr><w:t xml:space="preserve">Charles Debbasch</w:t></w:r></w:hyperlink></w:p><w:p><w:pPr/><w:r><w:rPr/><w:t xml:space="preserve">2004</w:t></w:r></w:p><w:p><w:pPr/><w:r><w:rPr/><w:t xml:space="preserve">Ouvrages</w:t></w:r></w:p><w:p><w:pPr/><w:hyperlink r:id="rId419" w:history="1"><w:r><w:rPr><w:color w:val="#410a8c"/><w:u w:val="single"/></w:rPr><w:t xml:space="preserve">hal-02084729v1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20" w:history="1"><w:r><w:rPr><w:color w:val="1e198e"/><w:b w:val="1"/><w:bCs w:val="1"/><w:u w:val="single"/></w:rPr><w:t xml:space="preserve">La sécurité au travail dans la fonction publique</w:t></w:r></w:hyperlink></w:p><w:p><w:pPr/><w:hyperlink r:id="rId29" w:history="1"><w:r><w:rPr><w:color w:val="#410a8c"/><w:u w:val="single"/></w:rPr><w:t xml:space="preserve">Frederic Colin</w:t></w:r></w:hyperlink></w:p><w:p><w:pPr/><w:r><w:rPr><w:i w:val="1"/><w:iCs w:val="1"/></w:rPr><w:t xml:space="preserve">La sécurité en droit public, publication des actes du colloque, Institut universitaire Varenne, coll. Colloques et essais</w:t></w:r><w:r><w:rPr/><w:t xml:space="preserve">, 2018</w:t></w:r></w:p><w:p><w:pPr/><w:r><w:rPr/><w:t xml:space="preserve">Chapitre d'ouvrage</w:t></w:r></w:p><w:p><w:pPr/><w:hyperlink r:id="rId420" w:history="1"><w:r><w:rPr><w:color w:val="#410a8c"/><w:u w:val="single"/></w:rPr><w:t xml:space="preserve">hal-02085565v1</w:t></w:r></w:hyperlink></w:p></w:tc></w:tr><w:tr><w:trPr/><w:tc><w:tcPr><w:noWrap/></w:tcPr><w:p><w:pPr><w:spacing w:after="200"/></w:pPr><w:hyperlink r:id="rId421" w:history="1"><w:r><w:rPr><w:color w:val="1e198e"/><w:b w:val="1"/><w:bCs w:val="1"/><w:u w:val="single"/></w:rPr><w:t xml:space="preserve">Périmètre, champ et diversité du service et du secteur publics</w:t></w:r></w:hyperlink></w:p><w:p><w:pPr/><w:hyperlink r:id="rId29" w:history="1"><w:r><w:rPr><w:color w:val="#410a8c"/><w:u w:val="single"/></w:rPr><w:t xml:space="preserve">Frederic Colin</w:t></w:r></w:hyperlink></w:p><w:p><w:pPr/><w:r><w:rPr><w:i w:val="1"/><w:iCs w:val="1"/></w:rPr><w:t xml:space="preserve">Management public, dir. Robert Holcman</w:t></w:r><w:r><w:rPr/><w:t xml:space="preserve">, 2014</w:t></w:r></w:p><w:p><w:pPr/><w:r><w:rPr/><w:t xml:space="preserve">Chapitre d'ouvrage</w:t></w:r></w:p><w:p><w:pPr/><w:hyperlink r:id="rId421" w:history="1"><w:r><w:rPr><w:color w:val="#410a8c"/><w:u w:val="single"/></w:rPr><w:t xml:space="preserve">hal-02085408v1</w:t></w:r></w:hyperlink></w:p></w:tc></w:tr><w:tr><w:trPr/><w:tc><w:tcPr><w:noWrap/></w:tcPr><w:p><w:pPr><w:spacing w:after="200"/></w:pPr><w:hyperlink r:id="rId422" w:history="1"><w:r><w:rPr><w:color w:val="1e198e"/><w:b w:val="1"/><w:bCs w:val="1"/><w:u w:val="single"/></w:rPr><w:t xml:space="preserve">L’évolution des invariants ou les paradoxes du droit administratif français</w:t></w:r></w:hyperlink></w:p><w:p><w:pPr/><w:hyperlink r:id="rId29" w:history="1"><w:r><w:rPr><w:color w:val="#410a8c"/><w:u w:val="single"/></w:rPr><w:t xml:space="preserve">Frederic Colin</w:t></w:r></w:hyperlink></w:p><w:p><w:pPr/><w:r><w:rPr><w:i w:val="1"/><w:iCs w:val="1"/></w:rPr><w:t xml:space="preserve">Direito administrativo : Transformaçoes e tendencias, sous dir. T. Marrara, Almedina, Brésil</w:t></w:r><w:r><w:rPr/><w:t xml:space="preserve">, 2014</w:t></w:r></w:p><w:p><w:pPr/><w:r><w:rPr/><w:t xml:space="preserve">Chapitre d'ouvrage</w:t></w:r></w:p><w:p><w:pPr/><w:hyperlink r:id="rId422" w:history="1"><w:r><w:rPr><w:color w:val="#410a8c"/><w:u w:val="single"/></w:rPr><w:t xml:space="preserve">hal-02085413v1</w:t></w:r></w:hyperlink></w:p></w:tc></w:tr><w:tr><w:trPr/><w:tc><w:tcPr><w:noWrap/></w:tcPr><w:p><w:pPr><w:spacing w:after="200"/></w:pPr><w:hyperlink r:id="rId423" w:history="1"><w:r><w:rPr><w:color w:val="1e198e"/><w:b w:val="1"/><w:bCs w:val="1"/><w:u w:val="single"/></w:rPr><w:t xml:space="preserve">La Constitution - Ve République, Textes, Jurisprudence, Pratique, ouv. coll., Economica, 5e éd.</w:t></w:r></w:hyperlink></w:p><w:p><w:pPr/><w:hyperlink r:id="rId29" w:history="1"><w:r><w:rPr><w:color w:val="#410a8c"/><w:u w:val="single"/></w:rPr><w:t xml:space="preserve">Frederic Colin</w:t></w:r></w:hyperlink></w:p><w:p><w:pPr/><w:r><w:rPr><w:i w:val="1"/><w:iCs w:val="1"/></w:rPr><w:t xml:space="preserve">La Constitution - Ve République</w:t></w:r><w:r><w:rPr/><w:t xml:space="preserve">, 2012</w:t></w:r></w:p><w:p><w:pPr/><w:r><w:rPr/><w:t xml:space="preserve">Chapitre d'ouvrage</w:t></w:r></w:p><w:p><w:pPr/><w:hyperlink r:id="rId423" w:history="1"><w:r><w:rPr><w:color w:val="#410a8c"/><w:u w:val="single"/></w:rPr><w:t xml:space="preserve">hal-02085244v1</w:t></w:r></w:hyperlink></w:p></w:tc></w:tr><w:tr><w:trPr/><w:tc><w:tcPr><w:noWrap/></w:tcPr><w:p><w:pPr><w:spacing w:after="200"/></w:pPr><w:hyperlink r:id="rId424" w:history="1"><w:r><w:rPr><w:color w:val="1e198e"/><w:b w:val="1"/><w:bCs w:val="1"/><w:u w:val="single"/></w:rPr><w:t xml:space="preserve">Le financement public des coupes du monde, sous dir. M. Maisonneuve, Economica</w:t></w:r></w:hyperlink></w:p><w:p><w:pPr/><w:hyperlink r:id="rId29" w:history="1"><w:r><w:rPr><w:color w:val="#410a8c"/><w:u w:val="single"/></w:rPr><w:t xml:space="preserve">Frederic Colin</w:t></w:r></w:hyperlink></w:p><w:p><w:pPr/><w:r><w:rPr><w:i w:val="1"/><w:iCs w:val="1"/></w:rPr><w:t xml:space="preserve">Droit et coupes du monde</w:t></w:r><w:r><w:rPr/><w:t xml:space="preserve">, 2011</w:t></w:r></w:p><w:p><w:pPr/><w:r><w:rPr/><w:t xml:space="preserve">Chapitre d'ouvrage</w:t></w:r></w:p><w:p><w:pPr/><w:hyperlink r:id="rId424" w:history="1"><w:r><w:rPr><w:color w:val="#410a8c"/><w:u w:val="single"/></w:rPr><w:t xml:space="preserve">hal-02085197v1</w:t></w:r></w:hyperlink></w:p></w:tc></w:tr><w:tr><w:trPr/><w:tc><w:tcPr><w:noWrap/></w:tcPr><w:p><w:pPr><w:spacing w:after="200"/></w:pPr><w:hyperlink r:id="rId425" w:history="1"><w:r><w:rPr><w:color w:val="1e198e"/><w:b w:val="1"/><w:bCs w:val="1"/><w:u w:val="single"/></w:rPr><w:t xml:space="preserve">Les sports de nature</w:t></w:r></w:hyperlink></w:p><w:p><w:pPr/><w:hyperlink r:id="rId29" w:history="1"><w:r><w:rPr><w:color w:val="#410a8c"/><w:u w:val="single"/></w:rPr><w:t xml:space="preserve">Frederic Colin</w:t></w:r></w:hyperlink></w:p><w:p><w:pPr/><w:r><w:rPr><w:i w:val="1"/><w:iCs w:val="1"/></w:rPr><w:t xml:space="preserve">Lamy droit du sport</w:t></w:r><w:r><w:rPr/><w:t xml:space="preserve">, 2008</w:t></w:r></w:p><w:p><w:pPr/><w:r><w:rPr/><w:t xml:space="preserve">Chapitre d'ouvrage</w:t></w:r></w:p><w:p><w:pPr/><w:hyperlink r:id="rId425" w:history="1"><w:r><w:rPr><w:color w:val="#410a8c"/><w:u w:val="single"/></w:rPr><w:t xml:space="preserve">hal-02085058v1</w:t></w:r></w:hyperlink></w:p></w:tc></w:tr><w:tr><w:trPr/><w:tc><w:tcPr><w:noWrap/></w:tcPr><w:p><w:pPr><w:spacing w:after="200"/></w:pPr><w:hyperlink r:id="rId426" w:history="1"><w:r><w:rPr><w:color w:val="1e198e"/><w:b w:val="1"/><w:bCs w:val="1"/><w:u w:val="single"/></w:rPr><w:t xml:space="preserve">Agents des chambres consulaires</w:t></w:r></w:hyperlink></w:p><w:p><w:pPr/><w:hyperlink r:id="rId29" w:history="1"><w:r><w:rPr><w:color w:val="#410a8c"/><w:u w:val="single"/></w:rPr><w:t xml:space="preserve">Frederic Colin</w:t></w:r></w:hyperlink></w:p><w:p><w:pPr/><w:r><w:rPr><w:i w:val="1"/><w:iCs w:val="1"/></w:rPr><w:t xml:space="preserve">Jurisclasseur Fonctions publiques, fascicule n° 820</w:t></w:r><w:r><w:rPr/><w:t xml:space="preserve">, 2004</w:t></w:r></w:p><w:p><w:pPr/><w:r><w:rPr/><w:t xml:space="preserve">Chapitre d'ouvrage</w:t></w:r></w:p><w:p><w:pPr/><w:hyperlink r:id="rId426" w:history="1"><w:r><w:rPr><w:color w:val="#410a8c"/><w:u w:val="single"/></w:rPr><w:t xml:space="preserve">hal-02084755v1</w:t></w:r></w:hyperlink></w:p></w:tc></w:tr><w:tr><w:trPr/><w:tc><w:tcPr><w:noWrap/></w:tcPr><w:p><w:pPr><w:spacing w:after="200"/></w:pPr><w:hyperlink r:id="rId427" w:history="1"><w:r><w:rPr><w:color w:val="1e198e"/><w:b w:val="1"/><w:bCs w:val="1"/><w:u w:val="single"/></w:rPr><w:t xml:space="preserve">La Constitution de la Ve République</w:t></w:r></w:hyperlink></w:p><w:p><w:pPr/><w:hyperlink r:id="rId29" w:history="1"><w:r><w:rPr><w:color w:val="#410a8c"/><w:u w:val="single"/></w:rPr><w:t xml:space="preserve">Frederic Colin</w:t></w:r></w:hyperlink><w:r><w:rPr/><w:t xml:space="preserve">,</w:t></w:r><w:hyperlink r:id="rId370" w:history="1"><w:r><w:rPr><w:color w:val="#410a8c"/><w:u w:val="single"/></w:rPr><w:t xml:space="preserve">Charles Debbasch</w:t></w:r></w:hyperlink></w:p><w:p><w:pPr/><w:r><w:rPr><w:i w:val="1"/><w:iCs w:val="1"/></w:rPr><w:t xml:space="preserve">La Constitution de la Ve République, sous la direction de M. le doyen Ch. Debbasch, Dalloz, 3e éd.</w:t></w:r><w:r><w:rPr/><w:t xml:space="preserve">, 2004</w:t></w:r></w:p><w:p><w:pPr/><w:r><w:rPr/><w:t xml:space="preserve">Chapitre d'ouvrage</w:t></w:r></w:p><w:p><w:pPr/><w:hyperlink r:id="rId427" w:history="1"><w:r><w:rPr><w:color w:val="#410a8c"/><w:u w:val="single"/></w:rPr><w:t xml:space="preserve">hal-02084733v1</w:t></w:r></w:hyperlink></w:p></w:tc></w:tr><w:tr><w:trPr/><w:tc><w:tcPr><w:noWrap/></w:tcPr><w:p><w:pPr><w:spacing w:after="200"/></w:pPr><w:hyperlink r:id="rId428" w:history="1"><w:r><w:rPr><w:color w:val="1e198e"/><w:b w:val="1"/><w:bCs w:val="1"/><w:u w:val="single"/></w:rPr><w:t xml:space="preserve">Personnels des administrations parisiennes</w:t></w:r></w:hyperlink></w:p><w:p><w:pPr/><w:hyperlink r:id="rId29" w:history="1"><w:r><w:rPr><w:color w:val="#410a8c"/><w:u w:val="single"/></w:rPr><w:t xml:space="preserve">Frederic Colin</w:t></w:r></w:hyperlink></w:p><w:p><w:pPr/><w:r><w:rPr><w:i w:val="1"/><w:iCs w:val="1"/></w:rPr><w:t xml:space="preserve">Jurisclasseur Fonctions publiques, fascicule n° 540</w:t></w:r><w:r><w:rPr/><w:t xml:space="preserve">, 2004</w:t></w:r></w:p><w:p><w:pPr/><w:r><w:rPr/><w:t xml:space="preserve">Chapitre d'ouvrage</w:t></w:r></w:p><w:p><w:pPr/><w:hyperlink r:id="rId428" w:history="1"><w:r><w:rPr><w:color w:val="#410a8c"/><w:u w:val="single"/></w:rPr><w:t xml:space="preserve">hal-02084748v1</w:t></w:r></w:hyperlink></w:p></w:tc></w:tr><w:tr><w:trPr/><w:tc><w:tcPr><w:noWrap/></w:tcPr><w:p><w:pPr><w:spacing w:after="200"/></w:pPr><w:hyperlink r:id="rId429" w:history="1"><w:r><w:rPr><w:color w:val="1e198e"/><w:b w:val="1"/><w:bCs w:val="1"/><w:u w:val="single"/></w:rPr><w:t xml:space="preserve">Hygiène et sécurité</w:t></w:r></w:hyperlink></w:p><w:p><w:pPr/><w:hyperlink r:id="rId29" w:history="1"><w:r><w:rPr><w:color w:val="#410a8c"/><w:u w:val="single"/></w:rPr><w:t xml:space="preserve">Frederic Colin</w:t></w:r></w:hyperlink></w:p><w:p><w:pPr/><w:r><w:rPr><w:i w:val="1"/><w:iCs w:val="1"/></w:rPr><w:t xml:space="preserve">Hygiène et sécurité, Jurisclasseur Fonctions publiques, fascicule n° 270</w:t></w:r><w:r><w:rPr/><w:t xml:space="preserve">, 2004</w:t></w:r></w:p><w:p><w:pPr/><w:r><w:rPr/><w:t xml:space="preserve">Chapitre d'ouvrage</w:t></w:r></w:p><w:p><w:pPr/><w:hyperlink r:id="rId429" w:history="1"><w:r><w:rPr><w:color w:val="#410a8c"/><w:u w:val="single"/></w:rPr><w:t xml:space="preserve">hal-02084752v1</w:t></w:r></w:hyperlink></w:p></w:tc></w:tr><w:tr><w:trPr/><w:tc><w:tcPr><w:noWrap/></w:tcPr><w:p><w:pPr><w:spacing w:after="200"/></w:pPr><w:hyperlink r:id="rId430" w:history="1"><w:r><w:rPr><w:color w:val="1e198e"/><w:b w:val="1"/><w:bCs w:val="1"/><w:u w:val="single"/></w:rPr><w:t xml:space="preserve">La Constitution de la Ve République</w:t></w:r></w:hyperlink></w:p><w:p><w:pPr/><w:hyperlink r:id="rId29" w:history="1"><w:r><w:rPr><w:color w:val="#410a8c"/><w:u w:val="single"/></w:rPr><w:t xml:space="preserve">Frederic Colin</w:t></w:r></w:hyperlink></w:p><w:p><w:pPr/><w:r><w:rPr><w:i w:val="1"/><w:iCs w:val="1"/></w:rPr><w:t xml:space="preserve">La Constitution de la Ve République, Dalloz</w:t></w:r><w:r><w:rPr/><w:t xml:space="preserve">, 2002</w:t></w:r></w:p><w:p><w:pPr/><w:r><w:rPr/><w:t xml:space="preserve">Chapitre d'ouvrage</w:t></w:r></w:p><w:p><w:pPr/><w:hyperlink r:id="rId430" w:history="1"><w:r><w:rPr><w:color w:val="#410a8c"/><w:u w:val="single"/></w:rPr><w:t xml:space="preserve">hal-02084705v1</w:t></w:r></w:hyperlink></w:p></w:tc></w:tr><w:tr><w:trPr/><w:tc><w:tcPr><w:noWrap/></w:tcPr><w:p><w:pPr><w:spacing w:after="200"/></w:pPr><w:hyperlink r:id="rId431" w:history="1"><w:r><w:rPr><w:color w:val="1e198e"/><w:b w:val="1"/><w:bCs w:val="1"/><w:u w:val="single"/></w:rPr><w:t xml:space="preserve">La Constitution de la Ve République</w:t></w:r></w:hyperlink></w:p><w:p><w:pPr/><w:hyperlink r:id="rId29" w:history="1"><w:r><w:rPr><w:color w:val="#410a8c"/><w:u w:val="single"/></w:rPr><w:t xml:space="preserve">Frederic Colin</w:t></w:r></w:hyperlink></w:p><w:p><w:pPr/><w:r><w:rPr><w:i w:val="1"/><w:iCs w:val="1"/></w:rPr><w:t xml:space="preserve">La Constitution de la Ve République, sous la direction de M. le doyen Ch. Debbasch, Dalloz</w:t></w:r><w:r><w:rPr/><w:t xml:space="preserve">, 1999</w:t></w:r></w:p><w:p><w:pPr/><w:r><w:rPr/><w:t xml:space="preserve">Chapitre d'ouvrage</w:t></w:r></w:p><w:p><w:pPr/><w:hyperlink r:id="rId431" w:history="1"><w:r><w:rPr><w:color w:val="#410a8c"/><w:u w:val="single"/></w:rPr><w:t xml:space="preserve">hal-02084661v1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Corrigé établi avec M. le professeur Charles Debbasch de sujet d'examen de droit administratif - second semestre - première session – juin 2001</w:t></w:r></w:hyperlink></w:p><w:p><w:pPr/><w:hyperlink r:id="rId29" w:history="1"><w:r><w:rPr><w:color w:val="#410a8c"/><w:u w:val="single"/></w:rPr><w:t xml:space="preserve">Frederic Colin</w:t></w:r></w:hyperlink></w:p><w:p><w:pPr/><w:r><w:rPr><w:i w:val="1"/><w:iCs w:val="1"/></w:rPr><w:t xml:space="preserve">Annales de droit administratif, DEUG II, Dalloz</w:t></w:r><w:r><w:rPr/><w:t xml:space="preserve">, 2001</w:t></w:r></w:p><w:p><w:pPr/><w:r><w:rPr/><w:t xml:space="preserve">Autre publication scientifique</w:t></w:r></w:p><w:p><w:pPr/><w:hyperlink r:id="rId432" w:history="1"><w:r><w:rPr><w:color w:val="#410a8c"/><w:u w:val="single"/></w:rPr><w:t xml:space="preserve">hal-02084701v1</w:t></w:r></w:hyperlink></w:p></w:tc></w:tr><w:tr><w:trPr/><w:tc><w:tcPr><w:noWrap/></w:tcPr><w:p><w:pPr><w:spacing w:after="200"/></w:pPr><w:hyperlink r:id="rId433" w:history="1"><w:r><w:rPr><w:color w:val="1e198e"/><w:b w:val="1"/><w:bCs w:val="1"/><w:u w:val="single"/></w:rPr><w:t xml:space="preserve">Corrigé établi avec M. le professeur Charles Debbasch de sujet d'examen de droit administratif - premier semestre - première session</w:t></w:r></w:hyperlink></w:p><w:p><w:pPr/><w:hyperlink r:id="rId29" w:history="1"><w:r><w:rPr><w:color w:val="#410a8c"/><w:u w:val="single"/></w:rPr><w:t xml:space="preserve">Frederic Colin</w:t></w:r></w:hyperlink></w:p><w:p><w:pPr/><w:r><w:rPr><w:i w:val="1"/><w:iCs w:val="1"/></w:rPr><w:t xml:space="preserve">Annales de droit administratif, DEUG II, Dalloz</w:t></w:r><w:r><w:rPr/><w:t xml:space="preserve">, 2000</w:t></w:r></w:p><w:p><w:pPr/><w:r><w:rPr/><w:t xml:space="preserve">Autre publication scientifique</w:t></w:r></w:p><w:p><w:pPr/><w:hyperlink r:id="rId433" w:history="1"><w:r><w:rPr><w:color w:val="#410a8c"/><w:u w:val="single"/></w:rPr><w:t xml:space="preserve">hal-02084680v1</w:t></w:r></w:hyperlink></w:p></w:tc></w:tr><w:tr><w:trPr/><w:tc><w:tcPr><w:noWrap/></w:tcPr><w:p><w:pPr><w:spacing w:after="200"/></w:pPr><w:hyperlink r:id="rId434" w:history="1"><w:r><w:rPr><w:color w:val="1e198e"/><w:b w:val="1"/><w:bCs w:val="1"/><w:u w:val="single"/></w:rPr><w:t xml:space="preserve">Corrigé établi avec M. le professeur Charles Debbasch de sujet d'examen de droit administratif - premier semestre - première session – janvier 1999</w:t></w:r></w:hyperlink></w:p><w:p><w:pPr/><w:hyperlink r:id="rId29" w:history="1"><w:r><w:rPr><w:color w:val="#410a8c"/><w:u w:val="single"/></w:rPr><w:t xml:space="preserve">Frederic Colin</w:t></w:r></w:hyperlink></w:p><w:p><w:pPr/><w:r><w:rPr><w:i w:val="1"/><w:iCs w:val="1"/></w:rPr><w:t xml:space="preserve">Annales de droit administratif, DEUG II, Dalloz</w:t></w:r><w:r><w:rPr/><w:t xml:space="preserve">, 1999</w:t></w:r></w:p><w:p><w:pPr/><w:r><w:rPr/><w:t xml:space="preserve">Autre publication scientifique</w:t></w:r></w:p><w:p><w:pPr/><w:hyperlink r:id="rId434" w:history="1"><w:r><w:rPr><w:color w:val="#410a8c"/><w:u w:val="single"/></w:rPr><w:t xml:space="preserve">hal-02084658v1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Vous reprendrez bien un peu d'épices ?</w:t></w:r></w:hyperlink></w:p><w:p><w:pPr/><w:hyperlink r:id="rId29" w:history="1"><w:r><w:rPr><w:color w:val="#410a8c"/><w:u w:val="single"/></w:rPr><w:t xml:space="preserve">Frederic Colin</w:t></w:r></w:hyperlink></w:p><w:p><w:pPr/><w:r><w:rPr/><w:t xml:space="preserve">[Travaux universitaires] AMU - Aix Marseille Université. 2022</w:t></w:r></w:p><w:p><w:pPr/><w:r><w:rPr/><w:t xml:space="preserve">Rapport</w:t></w:r></w:p><w:p><w:pPr/><w:hyperlink r:id="rId435" w:history="1"><w:r><w:rPr><w:color w:val="#410a8c"/><w:u w:val="single"/></w:rPr><w:t xml:space="preserve">hal-03556416v1</w:t></w:r></w:hyperlink></w:p></w:tc></w:tr><w:tr><w:trPr/><w:tc><w:tcPr><w:noWrap/></w:tcPr><w:p><w:pPr><w:spacing w:after="200"/></w:pPr><w:hyperlink r:id="rId436" w:history="1"><w:r><w:rPr><w:color w:val="1e198e"/><w:b w:val="1"/><w:bCs w:val="1"/><w:u w:val="single"/></w:rPr><w:t xml:space="preserve">L'archipélisation du droit administratif</w:t></w:r></w:hyperlink></w:p><w:p><w:pPr/><w:hyperlink r:id="rId29" w:history="1"><w:r><w:rPr><w:color w:val="#410a8c"/><w:u w:val="single"/></w:rPr><w:t xml:space="preserve">Frederic Colin</w:t></w:r></w:hyperlink></w:p><w:p><w:pPr/><w:r><w:rPr/><w:t xml:space="preserve">[Travaux universitaires] AMU - Aix Marseille Université. 2021</w:t></w:r></w:p><w:p><w:pPr/><w:r><w:rPr/><w:t xml:space="preserve">Rapport</w:t></w:r></w:p><w:p><w:pPr/><w:hyperlink r:id="rId436" w:history="1"><w:r><w:rPr><w:color w:val="#410a8c"/><w:u w:val="single"/></w:rPr><w:t xml:space="preserve">hal-03435660v1</w:t></w:r></w:hyperlink></w:p></w:tc></w:tr></w:tbl><w:sectPr><w:footerReference w:type="default" r:id="rId4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63688v1" TargetMode="External"/><Relationship Id="rId8" Type="http://schemas.openxmlformats.org/officeDocument/2006/relationships/hyperlink" Target="https://hal.science/search/index/?q=*&amp;authFullName_s=Fr&#233;d&#233;ric Colin" TargetMode="External"/><Relationship Id="rId9" Type="http://schemas.openxmlformats.org/officeDocument/2006/relationships/hyperlink" Target="https://shs.hal.science/halshs-05140178v1" TargetMode="External"/><Relationship Id="rId10" Type="http://schemas.openxmlformats.org/officeDocument/2006/relationships/hyperlink" Target="https://shs.hal.science/halshs-04972550v1" TargetMode="External"/><Relationship Id="rId11" Type="http://schemas.openxmlformats.org/officeDocument/2006/relationships/hyperlink" Target="https://shs.hal.science/halshs-05109630v1" TargetMode="External"/><Relationship Id="rId12" Type="http://schemas.openxmlformats.org/officeDocument/2006/relationships/hyperlink" Target="https://shs.hal.science/halshs-04535268v1" TargetMode="External"/><Relationship Id="rId13" Type="http://schemas.openxmlformats.org/officeDocument/2006/relationships/hyperlink" Target="https://shs.hal.science/halshs-04535264v1" TargetMode="External"/><Relationship Id="rId14" Type="http://schemas.openxmlformats.org/officeDocument/2006/relationships/hyperlink" Target="https://shs.hal.science/halshs-04565012v1" TargetMode="External"/><Relationship Id="rId15" Type="http://schemas.openxmlformats.org/officeDocument/2006/relationships/hyperlink" Target="https://shs.hal.science/halshs-04560971v1" TargetMode="External"/><Relationship Id="rId16" Type="http://schemas.openxmlformats.org/officeDocument/2006/relationships/hyperlink" Target="https://shs.hal.science/halshs-04450459v1" TargetMode="External"/><Relationship Id="rId17" Type="http://schemas.openxmlformats.org/officeDocument/2006/relationships/hyperlink" Target="https://shs.hal.science/halshs-04450457v1" TargetMode="External"/><Relationship Id="rId18" Type="http://schemas.openxmlformats.org/officeDocument/2006/relationships/hyperlink" Target="https://shs.hal.science/halshs-04771326v1" TargetMode="External"/><Relationship Id="rId19" Type="http://schemas.openxmlformats.org/officeDocument/2006/relationships/hyperlink" Target="https://shs.hal.science/halshs-04474920v1" TargetMode="External"/><Relationship Id="rId20" Type="http://schemas.openxmlformats.org/officeDocument/2006/relationships/hyperlink" Target="https://shs.hal.science/halshs-04535266v1" TargetMode="External"/><Relationship Id="rId21" Type="http://schemas.openxmlformats.org/officeDocument/2006/relationships/hyperlink" Target="https://shs.hal.science/halshs-04248268v1" TargetMode="External"/><Relationship Id="rId22" Type="http://schemas.openxmlformats.org/officeDocument/2006/relationships/hyperlink" Target="https://shs.hal.science/halshs-04083884v1" TargetMode="External"/><Relationship Id="rId23" Type="http://schemas.openxmlformats.org/officeDocument/2006/relationships/hyperlink" Target="https://shs.hal.science/halshs-04290017v1" TargetMode="External"/><Relationship Id="rId24" Type="http://schemas.openxmlformats.org/officeDocument/2006/relationships/hyperlink" Target="https://shs.hal.science/halshs-04123646v1" TargetMode="External"/><Relationship Id="rId25" Type="http://schemas.openxmlformats.org/officeDocument/2006/relationships/hyperlink" Target="https://shs.hal.science/halshs-04262180v1" TargetMode="External"/><Relationship Id="rId26" Type="http://schemas.openxmlformats.org/officeDocument/2006/relationships/hyperlink" Target="https://shs.hal.science/halshs-03718021v1" TargetMode="External"/><Relationship Id="rId27" Type="http://schemas.openxmlformats.org/officeDocument/2006/relationships/hyperlink" Target="https://shs.hal.science/halshs-03772886v1" TargetMode="External"/><Relationship Id="rId28" Type="http://schemas.openxmlformats.org/officeDocument/2006/relationships/hyperlink" Target="https://hal.science/hal-02085571v1" TargetMode="External"/><Relationship Id="rId29" Type="http://schemas.openxmlformats.org/officeDocument/2006/relationships/hyperlink" Target="https://hal.science/search/index/?q=*&amp;authFullName_s=Frederic Colin" TargetMode="External"/><Relationship Id="rId30" Type="http://schemas.openxmlformats.org/officeDocument/2006/relationships/hyperlink" Target="https://hal.science/hal-02085570v1" TargetMode="External"/><Relationship Id="rId31" Type="http://schemas.openxmlformats.org/officeDocument/2006/relationships/hyperlink" Target="https://hal.science/hal-02085561v1" TargetMode="External"/><Relationship Id="rId32" Type="http://schemas.openxmlformats.org/officeDocument/2006/relationships/hyperlink" Target="https://hal.science/hal-02085562v1" TargetMode="External"/><Relationship Id="rId33" Type="http://schemas.openxmlformats.org/officeDocument/2006/relationships/hyperlink" Target="https://hal.science/hal-02085546v1" TargetMode="External"/><Relationship Id="rId34" Type="http://schemas.openxmlformats.org/officeDocument/2006/relationships/hyperlink" Target="https://hal.science/hal-02085534v1" TargetMode="External"/><Relationship Id="rId35" Type="http://schemas.openxmlformats.org/officeDocument/2006/relationships/hyperlink" Target="https://hal.science/hal-02085548v1" TargetMode="External"/><Relationship Id="rId36" Type="http://schemas.openxmlformats.org/officeDocument/2006/relationships/hyperlink" Target="https://hal.science/hal-02085520v1" TargetMode="External"/><Relationship Id="rId37" Type="http://schemas.openxmlformats.org/officeDocument/2006/relationships/hyperlink" Target="https://hal.science/hal-02085533v1" TargetMode="External"/><Relationship Id="rId38" Type="http://schemas.openxmlformats.org/officeDocument/2006/relationships/hyperlink" Target="https://hal.science/hal-02085528v1" TargetMode="External"/><Relationship Id="rId39" Type="http://schemas.openxmlformats.org/officeDocument/2006/relationships/hyperlink" Target="https://hal.science/hal-02085536v1" TargetMode="External"/><Relationship Id="rId40" Type="http://schemas.openxmlformats.org/officeDocument/2006/relationships/hyperlink" Target="https://hal.science/hal-02085543v1" TargetMode="External"/><Relationship Id="rId41" Type="http://schemas.openxmlformats.org/officeDocument/2006/relationships/hyperlink" Target="https://hal.science/hal-02085549v1" TargetMode="External"/><Relationship Id="rId42" Type="http://schemas.openxmlformats.org/officeDocument/2006/relationships/hyperlink" Target="https://hal.science/hal-02085521v1" TargetMode="External"/><Relationship Id="rId43" Type="http://schemas.openxmlformats.org/officeDocument/2006/relationships/hyperlink" Target="https://hal.science/hal-02085517v1" TargetMode="External"/><Relationship Id="rId44" Type="http://schemas.openxmlformats.org/officeDocument/2006/relationships/hyperlink" Target="https://hal.science/hal-02085538v1" TargetMode="External"/><Relationship Id="rId45" Type="http://schemas.openxmlformats.org/officeDocument/2006/relationships/hyperlink" Target="https://hal.science/hal-02085537v1" TargetMode="External"/><Relationship Id="rId46" Type="http://schemas.openxmlformats.org/officeDocument/2006/relationships/hyperlink" Target="https://hal.science/hal-02085545v1" TargetMode="External"/><Relationship Id="rId47" Type="http://schemas.openxmlformats.org/officeDocument/2006/relationships/hyperlink" Target="https://hal.science/hal-02085542v1" TargetMode="External"/><Relationship Id="rId48" Type="http://schemas.openxmlformats.org/officeDocument/2006/relationships/hyperlink" Target="https://hal.science/hal-02085522v1" TargetMode="External"/><Relationship Id="rId49" Type="http://schemas.openxmlformats.org/officeDocument/2006/relationships/hyperlink" Target="https://hal.science/hal-02085523v1" TargetMode="External"/><Relationship Id="rId50" Type="http://schemas.openxmlformats.org/officeDocument/2006/relationships/hyperlink" Target="https://hal.science/hal-02085516v1" TargetMode="External"/><Relationship Id="rId51" Type="http://schemas.openxmlformats.org/officeDocument/2006/relationships/hyperlink" Target="https://hal.science/hal-02085539v1" TargetMode="External"/><Relationship Id="rId52" Type="http://schemas.openxmlformats.org/officeDocument/2006/relationships/hyperlink" Target="https://hal.science/hal-02085550v1" TargetMode="External"/><Relationship Id="rId53" Type="http://schemas.openxmlformats.org/officeDocument/2006/relationships/hyperlink" Target="https://hal.science/hal-02085515v1" TargetMode="External"/><Relationship Id="rId54" Type="http://schemas.openxmlformats.org/officeDocument/2006/relationships/hyperlink" Target="https://hal.science/hal-02085473v1" TargetMode="External"/><Relationship Id="rId55" Type="http://schemas.openxmlformats.org/officeDocument/2006/relationships/hyperlink" Target="https://hal.science/hal-02085461v1" TargetMode="External"/><Relationship Id="rId56" Type="http://schemas.openxmlformats.org/officeDocument/2006/relationships/hyperlink" Target="https://hal.science/hal-02085484v1" TargetMode="External"/><Relationship Id="rId57" Type="http://schemas.openxmlformats.org/officeDocument/2006/relationships/hyperlink" Target="https://hal.science/hal-02085493v1" TargetMode="External"/><Relationship Id="rId58" Type="http://schemas.openxmlformats.org/officeDocument/2006/relationships/hyperlink" Target="https://hal.science/hal-02085492v1" TargetMode="External"/><Relationship Id="rId59" Type="http://schemas.openxmlformats.org/officeDocument/2006/relationships/hyperlink" Target="https://hal.science/hal-02085490v1" TargetMode="External"/><Relationship Id="rId60" Type="http://schemas.openxmlformats.org/officeDocument/2006/relationships/hyperlink" Target="https://hal.science/hal-02085462v1" TargetMode="External"/><Relationship Id="rId61" Type="http://schemas.openxmlformats.org/officeDocument/2006/relationships/hyperlink" Target="https://hal.science/hal-02085480v1" TargetMode="External"/><Relationship Id="rId62" Type="http://schemas.openxmlformats.org/officeDocument/2006/relationships/hyperlink" Target="https://hal.science/hal-02085475v1" TargetMode="External"/><Relationship Id="rId63" Type="http://schemas.openxmlformats.org/officeDocument/2006/relationships/hyperlink" Target="https://hal.science/hal-02085497v1" TargetMode="External"/><Relationship Id="rId64" Type="http://schemas.openxmlformats.org/officeDocument/2006/relationships/hyperlink" Target="https://hal.science/hal-02085508v1" TargetMode="External"/><Relationship Id="rId65" Type="http://schemas.openxmlformats.org/officeDocument/2006/relationships/hyperlink" Target="https://hal.science/hal-02085479v1" TargetMode="External"/><Relationship Id="rId66" Type="http://schemas.openxmlformats.org/officeDocument/2006/relationships/hyperlink" Target="https://hal.science/hal-02085477v1" TargetMode="External"/><Relationship Id="rId67" Type="http://schemas.openxmlformats.org/officeDocument/2006/relationships/hyperlink" Target="https://hal.science/hal-02085489v1" TargetMode="External"/><Relationship Id="rId68" Type="http://schemas.openxmlformats.org/officeDocument/2006/relationships/hyperlink" Target="https://hal.science/hal-02085465v1" TargetMode="External"/><Relationship Id="rId69" Type="http://schemas.openxmlformats.org/officeDocument/2006/relationships/hyperlink" Target="https://hal.science/hal-02085502v1" TargetMode="External"/><Relationship Id="rId70" Type="http://schemas.openxmlformats.org/officeDocument/2006/relationships/hyperlink" Target="https://hal.science/hal-02085478v1" TargetMode="External"/><Relationship Id="rId71" Type="http://schemas.openxmlformats.org/officeDocument/2006/relationships/hyperlink" Target="https://hal.science/hal-02085469v1" TargetMode="External"/><Relationship Id="rId72" Type="http://schemas.openxmlformats.org/officeDocument/2006/relationships/hyperlink" Target="https://hal.science/hal-02085505v1" TargetMode="External"/><Relationship Id="rId73" Type="http://schemas.openxmlformats.org/officeDocument/2006/relationships/hyperlink" Target="https://hal.science/hal-02085501v1" TargetMode="External"/><Relationship Id="rId74" Type="http://schemas.openxmlformats.org/officeDocument/2006/relationships/hyperlink" Target="https://hal.science/hal-02085509v1" TargetMode="External"/><Relationship Id="rId75" Type="http://schemas.openxmlformats.org/officeDocument/2006/relationships/hyperlink" Target="https://hal.science/hal-02085471v1" TargetMode="External"/><Relationship Id="rId76" Type="http://schemas.openxmlformats.org/officeDocument/2006/relationships/hyperlink" Target="https://hal.science/hal-02085504v1" TargetMode="External"/><Relationship Id="rId77" Type="http://schemas.openxmlformats.org/officeDocument/2006/relationships/hyperlink" Target="https://hal.science/hal-02085488v1" TargetMode="External"/><Relationship Id="rId78" Type="http://schemas.openxmlformats.org/officeDocument/2006/relationships/hyperlink" Target="https://hal.science/hal-02085496v1" TargetMode="External"/><Relationship Id="rId79" Type="http://schemas.openxmlformats.org/officeDocument/2006/relationships/hyperlink" Target="https://hal.science/hal-02085506v1" TargetMode="External"/><Relationship Id="rId80" Type="http://schemas.openxmlformats.org/officeDocument/2006/relationships/hyperlink" Target="https://hal.science/hal-02085491v1" TargetMode="External"/><Relationship Id="rId81" Type="http://schemas.openxmlformats.org/officeDocument/2006/relationships/hyperlink" Target="https://hal.science/hal-02085487v1" TargetMode="External"/><Relationship Id="rId82" Type="http://schemas.openxmlformats.org/officeDocument/2006/relationships/hyperlink" Target="https://hal.science/hal-02085483v1" TargetMode="External"/><Relationship Id="rId83" Type="http://schemas.openxmlformats.org/officeDocument/2006/relationships/hyperlink" Target="https://hal.science/hal-02085500v1" TargetMode="External"/><Relationship Id="rId84" Type="http://schemas.openxmlformats.org/officeDocument/2006/relationships/hyperlink" Target="https://hal.science/hal-02085464v1" TargetMode="External"/><Relationship Id="rId85" Type="http://schemas.openxmlformats.org/officeDocument/2006/relationships/hyperlink" Target="https://hal.science/hal-02085463v1" TargetMode="External"/><Relationship Id="rId86" Type="http://schemas.openxmlformats.org/officeDocument/2006/relationships/hyperlink" Target="https://hal.science/hal-02085450v1" TargetMode="External"/><Relationship Id="rId87" Type="http://schemas.openxmlformats.org/officeDocument/2006/relationships/hyperlink" Target="https://hal.science/hal-02085438v1" TargetMode="External"/><Relationship Id="rId88" Type="http://schemas.openxmlformats.org/officeDocument/2006/relationships/hyperlink" Target="https://hal.science/hal-02085452v1" TargetMode="External"/><Relationship Id="rId89" Type="http://schemas.openxmlformats.org/officeDocument/2006/relationships/hyperlink" Target="https://hal.science/hal-02085447v1" TargetMode="External"/><Relationship Id="rId90" Type="http://schemas.openxmlformats.org/officeDocument/2006/relationships/hyperlink" Target="https://hal.science/hal-02085428v1" TargetMode="External"/><Relationship Id="rId91" Type="http://schemas.openxmlformats.org/officeDocument/2006/relationships/hyperlink" Target="https://hal.science/hal-02085448v1" TargetMode="External"/><Relationship Id="rId92" Type="http://schemas.openxmlformats.org/officeDocument/2006/relationships/hyperlink" Target="https://hal.science/hal-02085436v1" TargetMode="External"/><Relationship Id="rId93" Type="http://schemas.openxmlformats.org/officeDocument/2006/relationships/hyperlink" Target="https://hal.science/hal-02085429v1" TargetMode="External"/><Relationship Id="rId94" Type="http://schemas.openxmlformats.org/officeDocument/2006/relationships/hyperlink" Target="https://hal.science/hal-02085432v1" TargetMode="External"/><Relationship Id="rId95" Type="http://schemas.openxmlformats.org/officeDocument/2006/relationships/hyperlink" Target="https://hal.science/hal-02085425v1" TargetMode="External"/><Relationship Id="rId96" Type="http://schemas.openxmlformats.org/officeDocument/2006/relationships/hyperlink" Target="https://hal.science/hal-02085458v1" TargetMode="External"/><Relationship Id="rId97" Type="http://schemas.openxmlformats.org/officeDocument/2006/relationships/hyperlink" Target="https://hal.science/hal-02085439v1" TargetMode="External"/><Relationship Id="rId98" Type="http://schemas.openxmlformats.org/officeDocument/2006/relationships/hyperlink" Target="https://hal.science/hal-02085422v1" TargetMode="External"/><Relationship Id="rId99" Type="http://schemas.openxmlformats.org/officeDocument/2006/relationships/hyperlink" Target="https://hal.science/hal-02085433v1" TargetMode="External"/><Relationship Id="rId100" Type="http://schemas.openxmlformats.org/officeDocument/2006/relationships/hyperlink" Target="https://hal.science/hal-02085451v1" TargetMode="External"/><Relationship Id="rId101" Type="http://schemas.openxmlformats.org/officeDocument/2006/relationships/hyperlink" Target="https://hal.science/hal-02085430v1" TargetMode="External"/><Relationship Id="rId102" Type="http://schemas.openxmlformats.org/officeDocument/2006/relationships/hyperlink" Target="https://hal.science/hal-02085446v1" TargetMode="External"/><Relationship Id="rId103" Type="http://schemas.openxmlformats.org/officeDocument/2006/relationships/hyperlink" Target="https://hal.science/hal-02085444v1" TargetMode="External"/><Relationship Id="rId104" Type="http://schemas.openxmlformats.org/officeDocument/2006/relationships/hyperlink" Target="https://hal.science/hal-02085449v1" TargetMode="External"/><Relationship Id="rId105" Type="http://schemas.openxmlformats.org/officeDocument/2006/relationships/hyperlink" Target="https://hal.science/hal-02085441v1" TargetMode="External"/><Relationship Id="rId106" Type="http://schemas.openxmlformats.org/officeDocument/2006/relationships/hyperlink" Target="https://hal.science/hal-02085443v1" TargetMode="External"/><Relationship Id="rId107" Type="http://schemas.openxmlformats.org/officeDocument/2006/relationships/hyperlink" Target="https://hal.science/hal-02085412v1" TargetMode="External"/><Relationship Id="rId108" Type="http://schemas.openxmlformats.org/officeDocument/2006/relationships/hyperlink" Target="https://hal.science/hal-02085377v1" TargetMode="External"/><Relationship Id="rId109" Type="http://schemas.openxmlformats.org/officeDocument/2006/relationships/hyperlink" Target="https://hal.science/hal-02085388v1" TargetMode="External"/><Relationship Id="rId110" Type="http://schemas.openxmlformats.org/officeDocument/2006/relationships/hyperlink" Target="https://hal.science/hal-02085384v1" TargetMode="External"/><Relationship Id="rId111" Type="http://schemas.openxmlformats.org/officeDocument/2006/relationships/hyperlink" Target="https://hal.science/hal-02085416v1" TargetMode="External"/><Relationship Id="rId112" Type="http://schemas.openxmlformats.org/officeDocument/2006/relationships/hyperlink" Target="https://hal.science/hal-02085403v1" TargetMode="External"/><Relationship Id="rId113" Type="http://schemas.openxmlformats.org/officeDocument/2006/relationships/hyperlink" Target="https://hal.science/hal-02085420v1" TargetMode="External"/><Relationship Id="rId114" Type="http://schemas.openxmlformats.org/officeDocument/2006/relationships/hyperlink" Target="https://hal.science/hal-02085376v1" TargetMode="External"/><Relationship Id="rId115" Type="http://schemas.openxmlformats.org/officeDocument/2006/relationships/hyperlink" Target="https://hal.science/hal-02085380v1" TargetMode="External"/><Relationship Id="rId116" Type="http://schemas.openxmlformats.org/officeDocument/2006/relationships/hyperlink" Target="https://hal.science/hal-02085415v1" TargetMode="External"/><Relationship Id="rId117" Type="http://schemas.openxmlformats.org/officeDocument/2006/relationships/hyperlink" Target="https://hal.science/hal-02085419v1" TargetMode="External"/><Relationship Id="rId118" Type="http://schemas.openxmlformats.org/officeDocument/2006/relationships/hyperlink" Target="https://hal.science/hal-02085387v1" TargetMode="External"/><Relationship Id="rId119" Type="http://schemas.openxmlformats.org/officeDocument/2006/relationships/hyperlink" Target="https://hal.science/hal-02085381v1" TargetMode="External"/><Relationship Id="rId120" Type="http://schemas.openxmlformats.org/officeDocument/2006/relationships/hyperlink" Target="https://hal.science/hal-02085405v1" TargetMode="External"/><Relationship Id="rId121" Type="http://schemas.openxmlformats.org/officeDocument/2006/relationships/hyperlink" Target="https://hal.science/hal-02085407v1" TargetMode="External"/><Relationship Id="rId122" Type="http://schemas.openxmlformats.org/officeDocument/2006/relationships/hyperlink" Target="https://hal.science/hal-02085386v1" TargetMode="External"/><Relationship Id="rId123" Type="http://schemas.openxmlformats.org/officeDocument/2006/relationships/hyperlink" Target="https://hal.science/hal-02085385v1" TargetMode="External"/><Relationship Id="rId124" Type="http://schemas.openxmlformats.org/officeDocument/2006/relationships/hyperlink" Target="https://hal.science/hal-02085382v1" TargetMode="External"/><Relationship Id="rId125" Type="http://schemas.openxmlformats.org/officeDocument/2006/relationships/hyperlink" Target="https://hal.science/hal-02085379v1" TargetMode="External"/><Relationship Id="rId126" Type="http://schemas.openxmlformats.org/officeDocument/2006/relationships/hyperlink" Target="https://hal.science/hal-02085383v1" TargetMode="External"/><Relationship Id="rId127" Type="http://schemas.openxmlformats.org/officeDocument/2006/relationships/hyperlink" Target="https://hal.science/hal-02085417v1" TargetMode="External"/><Relationship Id="rId128" Type="http://schemas.openxmlformats.org/officeDocument/2006/relationships/hyperlink" Target="https://hal.science/hal-02085406v1" TargetMode="External"/><Relationship Id="rId129" Type="http://schemas.openxmlformats.org/officeDocument/2006/relationships/hyperlink" Target="https://hal.science/hal-02085400v1" TargetMode="External"/><Relationship Id="rId130" Type="http://schemas.openxmlformats.org/officeDocument/2006/relationships/hyperlink" Target="https://hal.science/hal-02085411v1" TargetMode="External"/><Relationship Id="rId131" Type="http://schemas.openxmlformats.org/officeDocument/2006/relationships/hyperlink" Target="https://hal.science/hal-02085362v1" TargetMode="External"/><Relationship Id="rId132" Type="http://schemas.openxmlformats.org/officeDocument/2006/relationships/hyperlink" Target="https://hal.science/hal-02085332v1" TargetMode="External"/><Relationship Id="rId133" Type="http://schemas.openxmlformats.org/officeDocument/2006/relationships/hyperlink" Target="https://hal.science/hal-02085369v1" TargetMode="External"/><Relationship Id="rId134" Type="http://schemas.openxmlformats.org/officeDocument/2006/relationships/hyperlink" Target="https://hal.science/search/index/?q=*&amp;authFullName_s=B. Ngom" TargetMode="External"/><Relationship Id="rId135" Type="http://schemas.openxmlformats.org/officeDocument/2006/relationships/hyperlink" Target="https://hal.science/hal-02085345v1" TargetMode="External"/><Relationship Id="rId136" Type="http://schemas.openxmlformats.org/officeDocument/2006/relationships/hyperlink" Target="https://hal.science/hal-02085325v1" TargetMode="External"/><Relationship Id="rId137" Type="http://schemas.openxmlformats.org/officeDocument/2006/relationships/hyperlink" Target="https://hal.science/hal-02085356v1" TargetMode="External"/><Relationship Id="rId138" Type="http://schemas.openxmlformats.org/officeDocument/2006/relationships/hyperlink" Target="https://hal.science/hal-02085371v1" TargetMode="External"/><Relationship Id="rId139" Type="http://schemas.openxmlformats.org/officeDocument/2006/relationships/hyperlink" Target="https://hal.science/hal-02085352v1" TargetMode="External"/><Relationship Id="rId140" Type="http://schemas.openxmlformats.org/officeDocument/2006/relationships/hyperlink" Target="https://hal.science/hal-02085360v1" TargetMode="External"/><Relationship Id="rId141" Type="http://schemas.openxmlformats.org/officeDocument/2006/relationships/hyperlink" Target="https://hal.science/hal-02085328v1" TargetMode="External"/><Relationship Id="rId142" Type="http://schemas.openxmlformats.org/officeDocument/2006/relationships/hyperlink" Target="https://hal.science/hal-02085339v1" TargetMode="External"/><Relationship Id="rId143" Type="http://schemas.openxmlformats.org/officeDocument/2006/relationships/hyperlink" Target="https://hal.science/hal-02085343v1" TargetMode="External"/><Relationship Id="rId144" Type="http://schemas.openxmlformats.org/officeDocument/2006/relationships/hyperlink" Target="https://hal.science/hal-02085348v1" TargetMode="External"/><Relationship Id="rId145" Type="http://schemas.openxmlformats.org/officeDocument/2006/relationships/hyperlink" Target="https://hal.science/hal-02085375v1" TargetMode="External"/><Relationship Id="rId146" Type="http://schemas.openxmlformats.org/officeDocument/2006/relationships/hyperlink" Target="https://hal.science/hal-02085335v1" TargetMode="External"/><Relationship Id="rId147" Type="http://schemas.openxmlformats.org/officeDocument/2006/relationships/hyperlink" Target="https://hal.science/hal-02085329v1" TargetMode="External"/><Relationship Id="rId148" Type="http://schemas.openxmlformats.org/officeDocument/2006/relationships/hyperlink" Target="https://hal.science/hal-02085370v1" TargetMode="External"/><Relationship Id="rId149" Type="http://schemas.openxmlformats.org/officeDocument/2006/relationships/hyperlink" Target="https://hal.science/hal-02085373v1" TargetMode="External"/><Relationship Id="rId150" Type="http://schemas.openxmlformats.org/officeDocument/2006/relationships/hyperlink" Target="https://hal.science/hal-02085327v1" TargetMode="External"/><Relationship Id="rId151" Type="http://schemas.openxmlformats.org/officeDocument/2006/relationships/hyperlink" Target="https://hal.science/hal-02085374v1" TargetMode="External"/><Relationship Id="rId152" Type="http://schemas.openxmlformats.org/officeDocument/2006/relationships/hyperlink" Target="https://hal.science/hal-02085347v1" TargetMode="External"/><Relationship Id="rId153" Type="http://schemas.openxmlformats.org/officeDocument/2006/relationships/hyperlink" Target="https://hal.science/hal-02085349v1" TargetMode="External"/><Relationship Id="rId154" Type="http://schemas.openxmlformats.org/officeDocument/2006/relationships/hyperlink" Target="https://hal.science/hal-02085363v1" TargetMode="External"/><Relationship Id="rId155" Type="http://schemas.openxmlformats.org/officeDocument/2006/relationships/hyperlink" Target="https://hal.science/hal-02085359v1" TargetMode="External"/><Relationship Id="rId156" Type="http://schemas.openxmlformats.org/officeDocument/2006/relationships/hyperlink" Target="https://hal.science/hal-02085372v1" TargetMode="External"/><Relationship Id="rId157" Type="http://schemas.openxmlformats.org/officeDocument/2006/relationships/hyperlink" Target="https://hal.science/hal-02085355v1" TargetMode="External"/><Relationship Id="rId158" Type="http://schemas.openxmlformats.org/officeDocument/2006/relationships/hyperlink" Target="https://hal.science/hal-02085351v1" TargetMode="External"/><Relationship Id="rId159" Type="http://schemas.openxmlformats.org/officeDocument/2006/relationships/hyperlink" Target="https://hal.science/hal-02085338v1" TargetMode="External"/><Relationship Id="rId160" Type="http://schemas.openxmlformats.org/officeDocument/2006/relationships/hyperlink" Target="https://hal.science/search/index/?q=*&amp;authFullName_s=Myriam Bossy-Taleb" TargetMode="External"/><Relationship Id="rId161" Type="http://schemas.openxmlformats.org/officeDocument/2006/relationships/hyperlink" Target="https://hal.science/hal-02085357v1" TargetMode="External"/><Relationship Id="rId162" Type="http://schemas.openxmlformats.org/officeDocument/2006/relationships/hyperlink" Target="https://hal.science/hal-02085354v1" TargetMode="External"/><Relationship Id="rId163" Type="http://schemas.openxmlformats.org/officeDocument/2006/relationships/hyperlink" Target="https://hal.science/hal-02085358v1" TargetMode="External"/><Relationship Id="rId164" Type="http://schemas.openxmlformats.org/officeDocument/2006/relationships/hyperlink" Target="https://hal.science/hal-02085331v1" TargetMode="External"/><Relationship Id="rId165" Type="http://schemas.openxmlformats.org/officeDocument/2006/relationships/hyperlink" Target="https://hal.science/hal-02085365v1" TargetMode="External"/><Relationship Id="rId166" Type="http://schemas.openxmlformats.org/officeDocument/2006/relationships/hyperlink" Target="https://hal.science/hal-02085367v1" TargetMode="External"/><Relationship Id="rId167" Type="http://schemas.openxmlformats.org/officeDocument/2006/relationships/hyperlink" Target="https://hal.science/hal-02085366v1" TargetMode="External"/><Relationship Id="rId168" Type="http://schemas.openxmlformats.org/officeDocument/2006/relationships/hyperlink" Target="https://hal.science/hal-02085216v1" TargetMode="External"/><Relationship Id="rId169" Type="http://schemas.openxmlformats.org/officeDocument/2006/relationships/hyperlink" Target="https://hal.science/hal-02085219v1" TargetMode="External"/><Relationship Id="rId170" Type="http://schemas.openxmlformats.org/officeDocument/2006/relationships/hyperlink" Target="https://hal.science/hal-02085226v1" TargetMode="External"/><Relationship Id="rId171" Type="http://schemas.openxmlformats.org/officeDocument/2006/relationships/hyperlink" Target="https://hal.science/hal-02085213v1" TargetMode="External"/><Relationship Id="rId172" Type="http://schemas.openxmlformats.org/officeDocument/2006/relationships/hyperlink" Target="https://hal.science/hal-02085221v1" TargetMode="External"/><Relationship Id="rId173" Type="http://schemas.openxmlformats.org/officeDocument/2006/relationships/hyperlink" Target="https://hal.science/hal-02085217v1" TargetMode="External"/><Relationship Id="rId174" Type="http://schemas.openxmlformats.org/officeDocument/2006/relationships/hyperlink" Target="https://hal.science/hal-02085225v1" TargetMode="External"/><Relationship Id="rId175" Type="http://schemas.openxmlformats.org/officeDocument/2006/relationships/hyperlink" Target="https://hal.science/hal-02085229v1" TargetMode="External"/><Relationship Id="rId176" Type="http://schemas.openxmlformats.org/officeDocument/2006/relationships/hyperlink" Target="https://hal.science/hal-02085242v1" TargetMode="External"/><Relationship Id="rId177" Type="http://schemas.openxmlformats.org/officeDocument/2006/relationships/hyperlink" Target="https://hal.science/hal-02085222v1" TargetMode="External"/><Relationship Id="rId178" Type="http://schemas.openxmlformats.org/officeDocument/2006/relationships/hyperlink" Target="https://hal.science/hal-02085227v1" TargetMode="External"/><Relationship Id="rId179" Type="http://schemas.openxmlformats.org/officeDocument/2006/relationships/hyperlink" Target="https://hal.science/hal-02085239v1" TargetMode="External"/><Relationship Id="rId180" Type="http://schemas.openxmlformats.org/officeDocument/2006/relationships/hyperlink" Target="https://hal.science/hal-02085237v1" TargetMode="External"/><Relationship Id="rId181" Type="http://schemas.openxmlformats.org/officeDocument/2006/relationships/hyperlink" Target="https://hal.science/hal-02085232v1" TargetMode="External"/><Relationship Id="rId182" Type="http://schemas.openxmlformats.org/officeDocument/2006/relationships/hyperlink" Target="https://hal.science/hal-02085235v1" TargetMode="External"/><Relationship Id="rId183" Type="http://schemas.openxmlformats.org/officeDocument/2006/relationships/hyperlink" Target="https://hal.science/hal-02085223v1" TargetMode="External"/><Relationship Id="rId184" Type="http://schemas.openxmlformats.org/officeDocument/2006/relationships/hyperlink" Target="https://hal.science/hal-02085224v1" TargetMode="External"/><Relationship Id="rId185" Type="http://schemas.openxmlformats.org/officeDocument/2006/relationships/hyperlink" Target="https://hal.science/hal-02085234v1" TargetMode="External"/><Relationship Id="rId186" Type="http://schemas.openxmlformats.org/officeDocument/2006/relationships/hyperlink" Target="https://hal.science/hal-02085214v1" TargetMode="External"/><Relationship Id="rId187" Type="http://schemas.openxmlformats.org/officeDocument/2006/relationships/hyperlink" Target="https://hal.science/hal-02085243v1" TargetMode="External"/><Relationship Id="rId188" Type="http://schemas.openxmlformats.org/officeDocument/2006/relationships/hyperlink" Target="https://hal.science/hal-02085238v1" TargetMode="External"/><Relationship Id="rId189" Type="http://schemas.openxmlformats.org/officeDocument/2006/relationships/hyperlink" Target="https://hal.science/hal-02085236v1" TargetMode="External"/><Relationship Id="rId190" Type="http://schemas.openxmlformats.org/officeDocument/2006/relationships/hyperlink" Target="https://hal.science/hal-02085220v1" TargetMode="External"/><Relationship Id="rId191" Type="http://schemas.openxmlformats.org/officeDocument/2006/relationships/hyperlink" Target="https://hal.science/hal-02085218v1" TargetMode="External"/><Relationship Id="rId192" Type="http://schemas.openxmlformats.org/officeDocument/2006/relationships/hyperlink" Target="https://hal.science/hal-02085209v1" TargetMode="External"/><Relationship Id="rId193" Type="http://schemas.openxmlformats.org/officeDocument/2006/relationships/hyperlink" Target="https://hal.science/hal-02085202v1" TargetMode="External"/><Relationship Id="rId194" Type="http://schemas.openxmlformats.org/officeDocument/2006/relationships/hyperlink" Target="https://hal.science/hal-02085199v1" TargetMode="External"/><Relationship Id="rId195" Type="http://schemas.openxmlformats.org/officeDocument/2006/relationships/hyperlink" Target="https://hal.science/hal-02085188v1" TargetMode="External"/><Relationship Id="rId196" Type="http://schemas.openxmlformats.org/officeDocument/2006/relationships/hyperlink" Target="https://hal.science/hal-02085190v1" TargetMode="External"/><Relationship Id="rId197" Type="http://schemas.openxmlformats.org/officeDocument/2006/relationships/hyperlink" Target="https://hal.science/hal-02085206v1" TargetMode="External"/><Relationship Id="rId198" Type="http://schemas.openxmlformats.org/officeDocument/2006/relationships/hyperlink" Target="https://hal.science/hal-02085181v1" TargetMode="External"/><Relationship Id="rId199" Type="http://schemas.openxmlformats.org/officeDocument/2006/relationships/hyperlink" Target="https://hal.science/hal-02085195v1" TargetMode="External"/><Relationship Id="rId200" Type="http://schemas.openxmlformats.org/officeDocument/2006/relationships/hyperlink" Target="https://hal.science/hal-02085207v1" TargetMode="External"/><Relationship Id="rId201" Type="http://schemas.openxmlformats.org/officeDocument/2006/relationships/hyperlink" Target="https://hal.science/hal-02085201v1" TargetMode="External"/><Relationship Id="rId202" Type="http://schemas.openxmlformats.org/officeDocument/2006/relationships/hyperlink" Target="https://hal.science/hal-02085182v1" TargetMode="External"/><Relationship Id="rId203" Type="http://schemas.openxmlformats.org/officeDocument/2006/relationships/hyperlink" Target="https://hal.science/hal-02085186v1" TargetMode="External"/><Relationship Id="rId204" Type="http://schemas.openxmlformats.org/officeDocument/2006/relationships/hyperlink" Target="https://hal.science/hal-02085184v1" TargetMode="External"/><Relationship Id="rId205" Type="http://schemas.openxmlformats.org/officeDocument/2006/relationships/hyperlink" Target="https://hal.science/hal-02085192v1" TargetMode="External"/><Relationship Id="rId206" Type="http://schemas.openxmlformats.org/officeDocument/2006/relationships/hyperlink" Target="https://hal.science/hal-02085180v1" TargetMode="External"/><Relationship Id="rId207" Type="http://schemas.openxmlformats.org/officeDocument/2006/relationships/hyperlink" Target="https://hal.science/search/index/?q=*&amp;authFullName_s=Andr&#233; Lucas" TargetMode="External"/><Relationship Id="rId208" Type="http://schemas.openxmlformats.org/officeDocument/2006/relationships/hyperlink" Target="https://hal.science/hal-02085183v1" TargetMode="External"/><Relationship Id="rId209" Type="http://schemas.openxmlformats.org/officeDocument/2006/relationships/hyperlink" Target="https://hal.science/hal-02085210v1" TargetMode="External"/><Relationship Id="rId210" Type="http://schemas.openxmlformats.org/officeDocument/2006/relationships/hyperlink" Target="https://hal.science/hal-02085187v1" TargetMode="External"/><Relationship Id="rId211" Type="http://schemas.openxmlformats.org/officeDocument/2006/relationships/hyperlink" Target="https://hal.science/hal-02085208v1" TargetMode="External"/><Relationship Id="rId212" Type="http://schemas.openxmlformats.org/officeDocument/2006/relationships/hyperlink" Target="https://hal.science/hal-02085194v1" TargetMode="External"/><Relationship Id="rId213" Type="http://schemas.openxmlformats.org/officeDocument/2006/relationships/hyperlink" Target="https://hal.science/hal-02085191v1" TargetMode="External"/><Relationship Id="rId214" Type="http://schemas.openxmlformats.org/officeDocument/2006/relationships/hyperlink" Target="https://hal.science/hal-02085200v1" TargetMode="External"/><Relationship Id="rId215" Type="http://schemas.openxmlformats.org/officeDocument/2006/relationships/hyperlink" Target="https://hal.science/hal-02085185v1" TargetMode="External"/><Relationship Id="rId216" Type="http://schemas.openxmlformats.org/officeDocument/2006/relationships/hyperlink" Target="https://hal.science/hal-02085204v1" TargetMode="External"/><Relationship Id="rId217" Type="http://schemas.openxmlformats.org/officeDocument/2006/relationships/hyperlink" Target="https://hal.science/hal-02085162v1" TargetMode="External"/><Relationship Id="rId218" Type="http://schemas.openxmlformats.org/officeDocument/2006/relationships/hyperlink" Target="https://hal.science/hal-02085177v1" TargetMode="External"/><Relationship Id="rId219" Type="http://schemas.openxmlformats.org/officeDocument/2006/relationships/hyperlink" Target="https://hal.science/hal-02085174v1" TargetMode="External"/><Relationship Id="rId220" Type="http://schemas.openxmlformats.org/officeDocument/2006/relationships/hyperlink" Target="https://hal.science/hal-02085158v1" TargetMode="External"/><Relationship Id="rId221" Type="http://schemas.openxmlformats.org/officeDocument/2006/relationships/hyperlink" Target="https://hal.science/hal-02085167v1" TargetMode="External"/><Relationship Id="rId222" Type="http://schemas.openxmlformats.org/officeDocument/2006/relationships/hyperlink" Target="https://hal.science/hal-02085157v1" TargetMode="External"/><Relationship Id="rId223" Type="http://schemas.openxmlformats.org/officeDocument/2006/relationships/hyperlink" Target="https://hal.science/hal-02085171v1" TargetMode="External"/><Relationship Id="rId224" Type="http://schemas.openxmlformats.org/officeDocument/2006/relationships/hyperlink" Target="https://hal.science/hal-02085159v1" TargetMode="External"/><Relationship Id="rId225" Type="http://schemas.openxmlformats.org/officeDocument/2006/relationships/hyperlink" Target="https://hal.science/hal-02085155v1" TargetMode="External"/><Relationship Id="rId226" Type="http://schemas.openxmlformats.org/officeDocument/2006/relationships/hyperlink" Target="https://hal.science/hal-02085150v1" TargetMode="External"/><Relationship Id="rId227" Type="http://schemas.openxmlformats.org/officeDocument/2006/relationships/hyperlink" Target="https://hal.science/hal-02085151v1" TargetMode="External"/><Relationship Id="rId228" Type="http://schemas.openxmlformats.org/officeDocument/2006/relationships/hyperlink" Target="https://hal.science/hal-02085156v1" TargetMode="External"/><Relationship Id="rId229" Type="http://schemas.openxmlformats.org/officeDocument/2006/relationships/hyperlink" Target="https://hal.science/hal-02085154v1" TargetMode="External"/><Relationship Id="rId230" Type="http://schemas.openxmlformats.org/officeDocument/2006/relationships/hyperlink" Target="https://hal.science/hal-02085178v1" TargetMode="External"/><Relationship Id="rId231" Type="http://schemas.openxmlformats.org/officeDocument/2006/relationships/hyperlink" Target="https://hal.science/hal-02085175v1" TargetMode="External"/><Relationship Id="rId232" Type="http://schemas.openxmlformats.org/officeDocument/2006/relationships/hyperlink" Target="https://hal.science/hal-02085166v1" TargetMode="External"/><Relationship Id="rId233" Type="http://schemas.openxmlformats.org/officeDocument/2006/relationships/hyperlink" Target="https://hal.science/hal-02085172v1" TargetMode="External"/><Relationship Id="rId234" Type="http://schemas.openxmlformats.org/officeDocument/2006/relationships/hyperlink" Target="https://hal.science/hal-02085161v1" TargetMode="External"/><Relationship Id="rId235" Type="http://schemas.openxmlformats.org/officeDocument/2006/relationships/hyperlink" Target="https://hal.science/hal-02085152v1" TargetMode="External"/><Relationship Id="rId236" Type="http://schemas.openxmlformats.org/officeDocument/2006/relationships/hyperlink" Target="https://hal.science/hal-02085153v1" TargetMode="External"/><Relationship Id="rId237" Type="http://schemas.openxmlformats.org/officeDocument/2006/relationships/hyperlink" Target="https://hal.science/hal-02085179v1" TargetMode="External"/><Relationship Id="rId238" Type="http://schemas.openxmlformats.org/officeDocument/2006/relationships/hyperlink" Target="https://hal.science/hal-02085160v1" TargetMode="External"/><Relationship Id="rId239" Type="http://schemas.openxmlformats.org/officeDocument/2006/relationships/hyperlink" Target="https://hal.science/hal-02085176v1" TargetMode="External"/><Relationship Id="rId240" Type="http://schemas.openxmlformats.org/officeDocument/2006/relationships/hyperlink" Target="https://hal.science/hal-02085173v1" TargetMode="External"/><Relationship Id="rId241" Type="http://schemas.openxmlformats.org/officeDocument/2006/relationships/hyperlink" Target="https://hal.science/hal-02085075v1" TargetMode="External"/><Relationship Id="rId242" Type="http://schemas.openxmlformats.org/officeDocument/2006/relationships/hyperlink" Target="https://hal.science/hal-02085066v1" TargetMode="External"/><Relationship Id="rId243" Type="http://schemas.openxmlformats.org/officeDocument/2006/relationships/hyperlink" Target="https://hal.science/hal-02085086v1" TargetMode="External"/><Relationship Id="rId244" Type="http://schemas.openxmlformats.org/officeDocument/2006/relationships/hyperlink" Target="https://hal.science/hal-02085096v1" TargetMode="External"/><Relationship Id="rId245" Type="http://schemas.openxmlformats.org/officeDocument/2006/relationships/hyperlink" Target="https://hal.science/hal-02085094v1" TargetMode="External"/><Relationship Id="rId246" Type="http://schemas.openxmlformats.org/officeDocument/2006/relationships/hyperlink" Target="https://hal.science/hal-02085072v1" TargetMode="External"/><Relationship Id="rId247" Type="http://schemas.openxmlformats.org/officeDocument/2006/relationships/hyperlink" Target="https://hal.science/hal-02085076v1" TargetMode="External"/><Relationship Id="rId248" Type="http://schemas.openxmlformats.org/officeDocument/2006/relationships/hyperlink" Target="https://hal.science/hal-02085068v1" TargetMode="External"/><Relationship Id="rId249" Type="http://schemas.openxmlformats.org/officeDocument/2006/relationships/hyperlink" Target="https://hal.science/hal-02085081v1" TargetMode="External"/><Relationship Id="rId250" Type="http://schemas.openxmlformats.org/officeDocument/2006/relationships/hyperlink" Target="https://hal.science/hal-02085097v1" TargetMode="External"/><Relationship Id="rId251" Type="http://schemas.openxmlformats.org/officeDocument/2006/relationships/hyperlink" Target="https://hal.science/hal-02085077v1" TargetMode="External"/><Relationship Id="rId252" Type="http://schemas.openxmlformats.org/officeDocument/2006/relationships/hyperlink" Target="https://hal.science/hal-02085064v1" TargetMode="External"/><Relationship Id="rId253" Type="http://schemas.openxmlformats.org/officeDocument/2006/relationships/hyperlink" Target="https://hal.science/hal-02085067v1" TargetMode="External"/><Relationship Id="rId254" Type="http://schemas.openxmlformats.org/officeDocument/2006/relationships/hyperlink" Target="https://hal.science/hal-02085065v1" TargetMode="External"/><Relationship Id="rId255" Type="http://schemas.openxmlformats.org/officeDocument/2006/relationships/hyperlink" Target="https://hal.science/hal-02085085v1" TargetMode="External"/><Relationship Id="rId256" Type="http://schemas.openxmlformats.org/officeDocument/2006/relationships/hyperlink" Target="https://hal.science/hal-02085090v1" TargetMode="External"/><Relationship Id="rId257" Type="http://schemas.openxmlformats.org/officeDocument/2006/relationships/hyperlink" Target="https://hal.science/hal-02085078v1" TargetMode="External"/><Relationship Id="rId258" Type="http://schemas.openxmlformats.org/officeDocument/2006/relationships/hyperlink" Target="https://hal.science/hal-02085080v1" TargetMode="External"/><Relationship Id="rId259" Type="http://schemas.openxmlformats.org/officeDocument/2006/relationships/hyperlink" Target="https://hal.science/hal-02085087v1" TargetMode="External"/><Relationship Id="rId260" Type="http://schemas.openxmlformats.org/officeDocument/2006/relationships/hyperlink" Target="https://hal.science/hal-02085070v1" TargetMode="External"/><Relationship Id="rId261" Type="http://schemas.openxmlformats.org/officeDocument/2006/relationships/hyperlink" Target="https://hal.science/hal-02085089v1" TargetMode="External"/><Relationship Id="rId262" Type="http://schemas.openxmlformats.org/officeDocument/2006/relationships/hyperlink" Target="https://hal.science/hal-02085074v1" TargetMode="External"/><Relationship Id="rId263" Type="http://schemas.openxmlformats.org/officeDocument/2006/relationships/hyperlink" Target="https://hal.science/hal-02085073v1" TargetMode="External"/><Relationship Id="rId264" Type="http://schemas.openxmlformats.org/officeDocument/2006/relationships/hyperlink" Target="https://hal.science/hal-02085069v1" TargetMode="External"/><Relationship Id="rId265" Type="http://schemas.openxmlformats.org/officeDocument/2006/relationships/hyperlink" Target="https://hal.science/hal-02085092v1" TargetMode="External"/><Relationship Id="rId266" Type="http://schemas.openxmlformats.org/officeDocument/2006/relationships/hyperlink" Target="https://hal.science/hal-02085042v1" TargetMode="External"/><Relationship Id="rId267" Type="http://schemas.openxmlformats.org/officeDocument/2006/relationships/hyperlink" Target="https://hal.science/hal-02085037v1" TargetMode="External"/><Relationship Id="rId268" Type="http://schemas.openxmlformats.org/officeDocument/2006/relationships/hyperlink" Target="https://hal.science/hal-02085060v1" TargetMode="External"/><Relationship Id="rId269" Type="http://schemas.openxmlformats.org/officeDocument/2006/relationships/hyperlink" Target="https://hal.science/hal-02085053v1" TargetMode="External"/><Relationship Id="rId270" Type="http://schemas.openxmlformats.org/officeDocument/2006/relationships/hyperlink" Target="https://hal.science/hal-02085047v1" TargetMode="External"/><Relationship Id="rId271" Type="http://schemas.openxmlformats.org/officeDocument/2006/relationships/hyperlink" Target="https://hal.science/hal-02085035v1" TargetMode="External"/><Relationship Id="rId272" Type="http://schemas.openxmlformats.org/officeDocument/2006/relationships/hyperlink" Target="https://hal.science/hal-02085040v1" TargetMode="External"/><Relationship Id="rId273" Type="http://schemas.openxmlformats.org/officeDocument/2006/relationships/hyperlink" Target="https://hal.science/hal-02085056v1" TargetMode="External"/><Relationship Id="rId274" Type="http://schemas.openxmlformats.org/officeDocument/2006/relationships/hyperlink" Target="https://hal.science/hal-02085050v1" TargetMode="External"/><Relationship Id="rId275" Type="http://schemas.openxmlformats.org/officeDocument/2006/relationships/hyperlink" Target="https://hal.science/hal-02085044v1" TargetMode="External"/><Relationship Id="rId276" Type="http://schemas.openxmlformats.org/officeDocument/2006/relationships/hyperlink" Target="https://hal.science/hal-02085041v1" TargetMode="External"/><Relationship Id="rId277" Type="http://schemas.openxmlformats.org/officeDocument/2006/relationships/hyperlink" Target="https://hal.science/hal-02085055v1" TargetMode="External"/><Relationship Id="rId278" Type="http://schemas.openxmlformats.org/officeDocument/2006/relationships/hyperlink" Target="https://hal.science/hal-02085054v1" TargetMode="External"/><Relationship Id="rId279" Type="http://schemas.openxmlformats.org/officeDocument/2006/relationships/hyperlink" Target="https://hal.science/hal-02085039v1" TargetMode="External"/><Relationship Id="rId280" Type="http://schemas.openxmlformats.org/officeDocument/2006/relationships/hyperlink" Target="https://hal.science/hal-02085046v1" TargetMode="External"/><Relationship Id="rId281" Type="http://schemas.openxmlformats.org/officeDocument/2006/relationships/hyperlink" Target="https://hal.science/hal-02085043v1" TargetMode="External"/><Relationship Id="rId282" Type="http://schemas.openxmlformats.org/officeDocument/2006/relationships/hyperlink" Target="https://hal.science/hal-02085061v1" TargetMode="External"/><Relationship Id="rId283" Type="http://schemas.openxmlformats.org/officeDocument/2006/relationships/hyperlink" Target="https://hal.science/hal-02085048v1" TargetMode="External"/><Relationship Id="rId284" Type="http://schemas.openxmlformats.org/officeDocument/2006/relationships/hyperlink" Target="https://hal.science/hal-02085045v1" TargetMode="External"/><Relationship Id="rId285" Type="http://schemas.openxmlformats.org/officeDocument/2006/relationships/hyperlink" Target="https://hal.science/hal-02085036v1" TargetMode="External"/><Relationship Id="rId286" Type="http://schemas.openxmlformats.org/officeDocument/2006/relationships/hyperlink" Target="https://hal.science/hal-02085057v1" TargetMode="External"/><Relationship Id="rId287" Type="http://schemas.openxmlformats.org/officeDocument/2006/relationships/hyperlink" Target="https://hal.science/hal-02085062v1" TargetMode="External"/><Relationship Id="rId288" Type="http://schemas.openxmlformats.org/officeDocument/2006/relationships/hyperlink" Target="https://hal.science/hal-02085013v1" TargetMode="External"/><Relationship Id="rId289" Type="http://schemas.openxmlformats.org/officeDocument/2006/relationships/hyperlink" Target="https://hal.science/hal-02084998v1" TargetMode="External"/><Relationship Id="rId290" Type="http://schemas.openxmlformats.org/officeDocument/2006/relationships/hyperlink" Target="https://hal.science/hal-02085030v1" TargetMode="External"/><Relationship Id="rId291" Type="http://schemas.openxmlformats.org/officeDocument/2006/relationships/hyperlink" Target="https://hal.science/hal-02085028v1" TargetMode="External"/><Relationship Id="rId292" Type="http://schemas.openxmlformats.org/officeDocument/2006/relationships/hyperlink" Target="https://hal.science/hal-02085033v1" TargetMode="External"/><Relationship Id="rId293" Type="http://schemas.openxmlformats.org/officeDocument/2006/relationships/hyperlink" Target="https://hal.science/hal-02085012v1" TargetMode="External"/><Relationship Id="rId294" Type="http://schemas.openxmlformats.org/officeDocument/2006/relationships/hyperlink" Target="https://hal.science/hal-02085011v1" TargetMode="External"/><Relationship Id="rId295" Type="http://schemas.openxmlformats.org/officeDocument/2006/relationships/hyperlink" Target="https://hal.science/hal-02085029v1" TargetMode="External"/><Relationship Id="rId296" Type="http://schemas.openxmlformats.org/officeDocument/2006/relationships/hyperlink" Target="https://hal.science/hal-02085026v1" TargetMode="External"/><Relationship Id="rId297" Type="http://schemas.openxmlformats.org/officeDocument/2006/relationships/hyperlink" Target="https://hal.science/hal-02084996v1" TargetMode="External"/><Relationship Id="rId298" Type="http://schemas.openxmlformats.org/officeDocument/2006/relationships/hyperlink" Target="https://hal.science/hal-02084995v1" TargetMode="External"/><Relationship Id="rId299" Type="http://schemas.openxmlformats.org/officeDocument/2006/relationships/hyperlink" Target="https://hal.science/hal-02085007v1" TargetMode="External"/><Relationship Id="rId300" Type="http://schemas.openxmlformats.org/officeDocument/2006/relationships/hyperlink" Target="https://hal.science/hal-02085002v1" TargetMode="External"/><Relationship Id="rId301" Type="http://schemas.openxmlformats.org/officeDocument/2006/relationships/hyperlink" Target="https://hal.science/hal-02085024v1" TargetMode="External"/><Relationship Id="rId302" Type="http://schemas.openxmlformats.org/officeDocument/2006/relationships/hyperlink" Target="https://hal.science/hal-02085008v1" TargetMode="External"/><Relationship Id="rId303" Type="http://schemas.openxmlformats.org/officeDocument/2006/relationships/hyperlink" Target="https://hal.science/hal-02085010v1" TargetMode="External"/><Relationship Id="rId304" Type="http://schemas.openxmlformats.org/officeDocument/2006/relationships/hyperlink" Target="https://hal.science/hal-02085000v1" TargetMode="External"/><Relationship Id="rId305" Type="http://schemas.openxmlformats.org/officeDocument/2006/relationships/hyperlink" Target="https://hal.science/hal-02085027v1" TargetMode="External"/><Relationship Id="rId306" Type="http://schemas.openxmlformats.org/officeDocument/2006/relationships/hyperlink" Target="https://hal.science/hal-02085003v1" TargetMode="External"/><Relationship Id="rId307" Type="http://schemas.openxmlformats.org/officeDocument/2006/relationships/hyperlink" Target="https://hal.science/hal-02085005v1" TargetMode="External"/><Relationship Id="rId308" Type="http://schemas.openxmlformats.org/officeDocument/2006/relationships/hyperlink" Target="https://hal.science/hal-02084997v1" TargetMode="External"/><Relationship Id="rId309" Type="http://schemas.openxmlformats.org/officeDocument/2006/relationships/hyperlink" Target="https://hal.science/hal-02085014v1" TargetMode="External"/><Relationship Id="rId310" Type="http://schemas.openxmlformats.org/officeDocument/2006/relationships/hyperlink" Target="https://hal.science/hal-02085025v1" TargetMode="External"/><Relationship Id="rId311" Type="http://schemas.openxmlformats.org/officeDocument/2006/relationships/hyperlink" Target="https://hal.science/hal-02085017v1" TargetMode="External"/><Relationship Id="rId312" Type="http://schemas.openxmlformats.org/officeDocument/2006/relationships/hyperlink" Target="https://hal.science/hal-02085031v1" TargetMode="External"/><Relationship Id="rId313" Type="http://schemas.openxmlformats.org/officeDocument/2006/relationships/hyperlink" Target="https://hal.science/hal-02084999v1" TargetMode="External"/><Relationship Id="rId314" Type="http://schemas.openxmlformats.org/officeDocument/2006/relationships/hyperlink" Target="https://hal.science/hal-02085018v1" TargetMode="External"/><Relationship Id="rId315" Type="http://schemas.openxmlformats.org/officeDocument/2006/relationships/hyperlink" Target="https://hal.science/hal-02085004v1" TargetMode="External"/><Relationship Id="rId316" Type="http://schemas.openxmlformats.org/officeDocument/2006/relationships/hyperlink" Target="https://hal.science/hal-02085020v1" TargetMode="External"/><Relationship Id="rId317" Type="http://schemas.openxmlformats.org/officeDocument/2006/relationships/hyperlink" Target="https://hal.science/hal-02085023v1" TargetMode="External"/><Relationship Id="rId318" Type="http://schemas.openxmlformats.org/officeDocument/2006/relationships/hyperlink" Target="https://hal.science/hal-02084988v1" TargetMode="External"/><Relationship Id="rId319" Type="http://schemas.openxmlformats.org/officeDocument/2006/relationships/hyperlink" Target="https://hal.science/hal-02084990v1" TargetMode="External"/><Relationship Id="rId320" Type="http://schemas.openxmlformats.org/officeDocument/2006/relationships/hyperlink" Target="https://hal.science/hal-02084986v1" TargetMode="External"/><Relationship Id="rId321" Type="http://schemas.openxmlformats.org/officeDocument/2006/relationships/hyperlink" Target="https://hal.science/hal-02084779v1" TargetMode="External"/><Relationship Id="rId322" Type="http://schemas.openxmlformats.org/officeDocument/2006/relationships/hyperlink" Target="https://hal.science/hal-00324168v1" TargetMode="External"/><Relationship Id="rId323" Type="http://schemas.openxmlformats.org/officeDocument/2006/relationships/hyperlink" Target="https://hal.science/hal-02084987v1" TargetMode="External"/><Relationship Id="rId324" Type="http://schemas.openxmlformats.org/officeDocument/2006/relationships/hyperlink" Target="https://hal.science/hal-02084993v1" TargetMode="External"/><Relationship Id="rId325" Type="http://schemas.openxmlformats.org/officeDocument/2006/relationships/hyperlink" Target="https://hal.science/hal-02085019v1" TargetMode="External"/><Relationship Id="rId326" Type="http://schemas.openxmlformats.org/officeDocument/2006/relationships/hyperlink" Target="https://hal.science/hal-02084994v1" TargetMode="External"/><Relationship Id="rId327" Type="http://schemas.openxmlformats.org/officeDocument/2006/relationships/hyperlink" Target="https://hal.science/hal-02084992v1" TargetMode="External"/><Relationship Id="rId328" Type="http://schemas.openxmlformats.org/officeDocument/2006/relationships/hyperlink" Target="https://hal.science/hal-02084780v1" TargetMode="External"/><Relationship Id="rId329" Type="http://schemas.openxmlformats.org/officeDocument/2006/relationships/hyperlink" Target="https://hal.science/hal-02084774v1" TargetMode="External"/><Relationship Id="rId330" Type="http://schemas.openxmlformats.org/officeDocument/2006/relationships/hyperlink" Target="https://hal.science/hal-02084772v1" TargetMode="External"/><Relationship Id="rId331" Type="http://schemas.openxmlformats.org/officeDocument/2006/relationships/hyperlink" Target="https://hal.science/hal-02084771v1" TargetMode="External"/><Relationship Id="rId332" Type="http://schemas.openxmlformats.org/officeDocument/2006/relationships/hyperlink" Target="https://hal.science/hal-02084744v1" TargetMode="External"/><Relationship Id="rId333" Type="http://schemas.openxmlformats.org/officeDocument/2006/relationships/hyperlink" Target="https://hal.science/hal-02084759v1" TargetMode="External"/><Relationship Id="rId334" Type="http://schemas.openxmlformats.org/officeDocument/2006/relationships/hyperlink" Target="https://hal.science/hal-02084742v1" TargetMode="External"/><Relationship Id="rId335" Type="http://schemas.openxmlformats.org/officeDocument/2006/relationships/hyperlink" Target="https://hal.science/hal-02084737v1" TargetMode="External"/><Relationship Id="rId336" Type="http://schemas.openxmlformats.org/officeDocument/2006/relationships/hyperlink" Target="https://hal.science/hal-02084724v1" TargetMode="External"/><Relationship Id="rId337" Type="http://schemas.openxmlformats.org/officeDocument/2006/relationships/hyperlink" Target="https://hal.science/hal-02084725v1" TargetMode="External"/><Relationship Id="rId338" Type="http://schemas.openxmlformats.org/officeDocument/2006/relationships/hyperlink" Target="https://hal.science/hal-02084708v1" TargetMode="External"/><Relationship Id="rId339" Type="http://schemas.openxmlformats.org/officeDocument/2006/relationships/hyperlink" Target="https://hal.science/hal-02084718v1" TargetMode="External"/><Relationship Id="rId340" Type="http://schemas.openxmlformats.org/officeDocument/2006/relationships/hyperlink" Target="https://hal.science/hal-02084716v1" TargetMode="External"/><Relationship Id="rId341" Type="http://schemas.openxmlformats.org/officeDocument/2006/relationships/hyperlink" Target="https://hal.science/hal-02084712v1" TargetMode="External"/><Relationship Id="rId342" Type="http://schemas.openxmlformats.org/officeDocument/2006/relationships/hyperlink" Target="https://hal.science/hal-02084689v1" TargetMode="External"/><Relationship Id="rId343" Type="http://schemas.openxmlformats.org/officeDocument/2006/relationships/hyperlink" Target="https://hal.science/hal-02084695v1" TargetMode="External"/><Relationship Id="rId344" Type="http://schemas.openxmlformats.org/officeDocument/2006/relationships/hyperlink" Target="https://hal.science/hal-02084665v1" TargetMode="External"/><Relationship Id="rId345" Type="http://schemas.openxmlformats.org/officeDocument/2006/relationships/hyperlink" Target="https://hal.science/hal-02084669v1" TargetMode="External"/><Relationship Id="rId346" Type="http://schemas.openxmlformats.org/officeDocument/2006/relationships/hyperlink" Target="https://hal.science/hal-02084677v1" TargetMode="External"/><Relationship Id="rId347" Type="http://schemas.openxmlformats.org/officeDocument/2006/relationships/hyperlink" Target="https://hal.science/hal-02084673v1" TargetMode="External"/><Relationship Id="rId348" Type="http://schemas.openxmlformats.org/officeDocument/2006/relationships/hyperlink" Target="https://hal.science/hal-02084655v1" TargetMode="External"/><Relationship Id="rId349" Type="http://schemas.openxmlformats.org/officeDocument/2006/relationships/hyperlink" Target="https://hal.science/hal-02084648v1" TargetMode="External"/><Relationship Id="rId350" Type="http://schemas.openxmlformats.org/officeDocument/2006/relationships/hyperlink" Target="https://hal.science/hal-02084643v1" TargetMode="External"/><Relationship Id="rId351" Type="http://schemas.openxmlformats.org/officeDocument/2006/relationships/hyperlink" Target="https://hal.science/hal-02084652v1" TargetMode="External"/><Relationship Id="rId352" Type="http://schemas.openxmlformats.org/officeDocument/2006/relationships/hyperlink" Target="https://hal.science/hal-02084294v1" TargetMode="External"/><Relationship Id="rId353" Type="http://schemas.openxmlformats.org/officeDocument/2006/relationships/hyperlink" Target="https://hal.science/hal-02084416v1" TargetMode="External"/><Relationship Id="rId354" Type="http://schemas.openxmlformats.org/officeDocument/2006/relationships/hyperlink" Target="https://hal.science/hal-02085558v1" TargetMode="External"/><Relationship Id="rId355" Type="http://schemas.openxmlformats.org/officeDocument/2006/relationships/hyperlink" Target="https://hal.science/hal-02085511v1" TargetMode="External"/><Relationship Id="rId356" Type="http://schemas.openxmlformats.org/officeDocument/2006/relationships/hyperlink" Target="https://hal.science/hal-02085552v1" TargetMode="External"/><Relationship Id="rId357" Type="http://schemas.openxmlformats.org/officeDocument/2006/relationships/hyperlink" Target="https://hal.science/hal-02085513v1" TargetMode="External"/><Relationship Id="rId358" Type="http://schemas.openxmlformats.org/officeDocument/2006/relationships/hyperlink" Target="https://hal.science/hal-02085460v1" TargetMode="External"/><Relationship Id="rId359" Type="http://schemas.openxmlformats.org/officeDocument/2006/relationships/hyperlink" Target="https://hal.science/hal-02085457v1" TargetMode="External"/><Relationship Id="rId360" Type="http://schemas.openxmlformats.org/officeDocument/2006/relationships/hyperlink" Target="https://hal.science/hal-02085454v1" TargetMode="External"/><Relationship Id="rId361" Type="http://schemas.openxmlformats.org/officeDocument/2006/relationships/hyperlink" Target="https://hal.science/hal-02085455v1" TargetMode="External"/><Relationship Id="rId362" Type="http://schemas.openxmlformats.org/officeDocument/2006/relationships/hyperlink" Target="https://hal.science/hal-02085189v1" TargetMode="External"/><Relationship Id="rId363" Type="http://schemas.openxmlformats.org/officeDocument/2006/relationships/hyperlink" Target="https://hal.science/hal-02085051v1" TargetMode="External"/><Relationship Id="rId364" Type="http://schemas.openxmlformats.org/officeDocument/2006/relationships/hyperlink" Target="https://hal.science/hal-02085059v1" TargetMode="External"/><Relationship Id="rId365" Type="http://schemas.openxmlformats.org/officeDocument/2006/relationships/hyperlink" Target="https://hal.science/hal-02084685v1" TargetMode="External"/><Relationship Id="rId366" Type="http://schemas.openxmlformats.org/officeDocument/2006/relationships/hyperlink" Target="https://hal.science/hal-02085569v1" TargetMode="External"/><Relationship Id="rId367" Type="http://schemas.openxmlformats.org/officeDocument/2006/relationships/hyperlink" Target="https://hal.science/hal-02085557v1" TargetMode="External"/><Relationship Id="rId368" Type="http://schemas.openxmlformats.org/officeDocument/2006/relationships/hyperlink" Target="https://hal.science/search/index/?q=*&amp;authFullName_s=Marie-Laure Messe" TargetMode="External"/><Relationship Id="rId369" Type="http://schemas.openxmlformats.org/officeDocument/2006/relationships/hyperlink" Target="https://hal.science/hal-02085568v1" TargetMode="External"/><Relationship Id="rId370" Type="http://schemas.openxmlformats.org/officeDocument/2006/relationships/hyperlink" Target="https://hal.science/search/index/?q=*&amp;authFullName_s=Charles Debbasch" TargetMode="External"/><Relationship Id="rId371" Type="http://schemas.openxmlformats.org/officeDocument/2006/relationships/hyperlink" Target="https://hal.science/hal-02085566v1" TargetMode="External"/><Relationship Id="rId372" Type="http://schemas.openxmlformats.org/officeDocument/2006/relationships/hyperlink" Target="https://hal.science/hal-02085559v1" TargetMode="External"/><Relationship Id="rId373" Type="http://schemas.openxmlformats.org/officeDocument/2006/relationships/hyperlink" Target="https://hal.science/hal-02085560v1" TargetMode="External"/><Relationship Id="rId374" Type="http://schemas.openxmlformats.org/officeDocument/2006/relationships/hyperlink" Target="https://hal.science/hal-02085554v1" TargetMode="External"/><Relationship Id="rId375" Type="http://schemas.openxmlformats.org/officeDocument/2006/relationships/hyperlink" Target="https://hal.science/hal-02085527v1" TargetMode="External"/><Relationship Id="rId376" Type="http://schemas.openxmlformats.org/officeDocument/2006/relationships/hyperlink" Target="https://hal.science/hal-02085525v1" TargetMode="External"/><Relationship Id="rId377" Type="http://schemas.openxmlformats.org/officeDocument/2006/relationships/hyperlink" Target="https://hal.science/hal-02085531v1" TargetMode="External"/><Relationship Id="rId378" Type="http://schemas.openxmlformats.org/officeDocument/2006/relationships/hyperlink" Target="https://hal.science/hal-02085482v1" TargetMode="External"/><Relationship Id="rId379" Type="http://schemas.openxmlformats.org/officeDocument/2006/relationships/hyperlink" Target="https://hal.science/hal-02085494v1" TargetMode="External"/><Relationship Id="rId380" Type="http://schemas.openxmlformats.org/officeDocument/2006/relationships/hyperlink" Target="https://hal.science/hal-02085472v1" TargetMode="External"/><Relationship Id="rId381" Type="http://schemas.openxmlformats.org/officeDocument/2006/relationships/hyperlink" Target="https://hal.science/hal-02085470v1" TargetMode="External"/><Relationship Id="rId382" Type="http://schemas.openxmlformats.org/officeDocument/2006/relationships/hyperlink" Target="https://hal.science/hal-02085434v1" TargetMode="External"/><Relationship Id="rId383" Type="http://schemas.openxmlformats.org/officeDocument/2006/relationships/hyperlink" Target="https://hal.science/hal-02085424v1" TargetMode="External"/><Relationship Id="rId384" Type="http://schemas.openxmlformats.org/officeDocument/2006/relationships/hyperlink" Target="https://hal.science/hal-02085435v1" TargetMode="External"/><Relationship Id="rId385" Type="http://schemas.openxmlformats.org/officeDocument/2006/relationships/hyperlink" Target="https://hal.science/hal-02085423v1" TargetMode="External"/><Relationship Id="rId386" Type="http://schemas.openxmlformats.org/officeDocument/2006/relationships/hyperlink" Target="https://hal.science/hal-02085397v1" TargetMode="External"/><Relationship Id="rId387" Type="http://schemas.openxmlformats.org/officeDocument/2006/relationships/hyperlink" Target="https://hal.science/hal-02085389v1" TargetMode="External"/><Relationship Id="rId388" Type="http://schemas.openxmlformats.org/officeDocument/2006/relationships/hyperlink" Target="https://hal.science/hal-02085396v1" TargetMode="External"/><Relationship Id="rId389" Type="http://schemas.openxmlformats.org/officeDocument/2006/relationships/hyperlink" Target="https://hal.science/hal-02085398v1" TargetMode="External"/><Relationship Id="rId390" Type="http://schemas.openxmlformats.org/officeDocument/2006/relationships/hyperlink" Target="https://hal.science/hal-02085399v1" TargetMode="External"/><Relationship Id="rId391" Type="http://schemas.openxmlformats.org/officeDocument/2006/relationships/hyperlink" Target="https://hal.science/search/index/?q=*&amp;authFullName_s=Nicolas Font" TargetMode="External"/><Relationship Id="rId392" Type="http://schemas.openxmlformats.org/officeDocument/2006/relationships/hyperlink" Target="https://hal.science/hal-02085390v1" TargetMode="External"/><Relationship Id="rId393" Type="http://schemas.openxmlformats.org/officeDocument/2006/relationships/hyperlink" Target="https://hal.science/hal-02085394v1" TargetMode="External"/><Relationship Id="rId394" Type="http://schemas.openxmlformats.org/officeDocument/2006/relationships/hyperlink" Target="https://hal.science/hal-02085391v1" TargetMode="External"/><Relationship Id="rId395" Type="http://schemas.openxmlformats.org/officeDocument/2006/relationships/hyperlink" Target="https://hal.science/hal-02085368v1" TargetMode="External"/><Relationship Id="rId396" Type="http://schemas.openxmlformats.org/officeDocument/2006/relationships/hyperlink" Target="https://hal.science/hal-02085334v1" TargetMode="External"/><Relationship Id="rId397" Type="http://schemas.openxmlformats.org/officeDocument/2006/relationships/hyperlink" Target="https://hal.science/hal-02085230v1" TargetMode="External"/><Relationship Id="rId398" Type="http://schemas.openxmlformats.org/officeDocument/2006/relationships/hyperlink" Target="https://hal.science/hal-02085233v1" TargetMode="External"/><Relationship Id="rId399" Type="http://schemas.openxmlformats.org/officeDocument/2006/relationships/hyperlink" Target="https://hal.science/hal-02085241v1" TargetMode="External"/><Relationship Id="rId400" Type="http://schemas.openxmlformats.org/officeDocument/2006/relationships/hyperlink" Target="https://hal.science/hal-02085240v1" TargetMode="External"/><Relationship Id="rId401" Type="http://schemas.openxmlformats.org/officeDocument/2006/relationships/hyperlink" Target="https://hal.science/hal-02085231v1" TargetMode="External"/><Relationship Id="rId402" Type="http://schemas.openxmlformats.org/officeDocument/2006/relationships/hyperlink" Target="https://hal.science/hal-02085211v1" TargetMode="External"/><Relationship Id="rId403" Type="http://schemas.openxmlformats.org/officeDocument/2006/relationships/hyperlink" Target="https://hal.science/hal-02085198v1" TargetMode="External"/><Relationship Id="rId404" Type="http://schemas.openxmlformats.org/officeDocument/2006/relationships/hyperlink" Target="https://hal.science/hal-02085196v1" TargetMode="External"/><Relationship Id="rId405" Type="http://schemas.openxmlformats.org/officeDocument/2006/relationships/hyperlink" Target="https://hal.science/hal-02085163v1" TargetMode="External"/><Relationship Id="rId406" Type="http://schemas.openxmlformats.org/officeDocument/2006/relationships/hyperlink" Target="https://hal.science/hal-02085170v1" TargetMode="External"/><Relationship Id="rId407" Type="http://schemas.openxmlformats.org/officeDocument/2006/relationships/hyperlink" Target="https://hal.science/hal-02085169v1" TargetMode="External"/><Relationship Id="rId408" Type="http://schemas.openxmlformats.org/officeDocument/2006/relationships/hyperlink" Target="https://hal.science/hal-02085164v1" TargetMode="External"/><Relationship Id="rId409" Type="http://schemas.openxmlformats.org/officeDocument/2006/relationships/hyperlink" Target="https://hal.science/hal-02085165v1" TargetMode="External"/><Relationship Id="rId410" Type="http://schemas.openxmlformats.org/officeDocument/2006/relationships/hyperlink" Target="https://hal.science/hal-02085082v1" TargetMode="External"/><Relationship Id="rId411" Type="http://schemas.openxmlformats.org/officeDocument/2006/relationships/hyperlink" Target="https://hal.science/hal-02085083v1" TargetMode="External"/><Relationship Id="rId412" Type="http://schemas.openxmlformats.org/officeDocument/2006/relationships/hyperlink" Target="https://hal.science/hal-02085084v1" TargetMode="External"/><Relationship Id="rId413" Type="http://schemas.openxmlformats.org/officeDocument/2006/relationships/hyperlink" Target="https://hal.science/hal-02085052v1" TargetMode="External"/><Relationship Id="rId414" Type="http://schemas.openxmlformats.org/officeDocument/2006/relationships/hyperlink" Target="https://hal.science/hal-02085022v1" TargetMode="External"/><Relationship Id="rId415" Type="http://schemas.openxmlformats.org/officeDocument/2006/relationships/hyperlink" Target="https://hal.science/hal-02085009v1" TargetMode="External"/><Relationship Id="rId416" Type="http://schemas.openxmlformats.org/officeDocument/2006/relationships/hyperlink" Target="https://hal.science/hal-02084767v1" TargetMode="External"/><Relationship Id="rId417" Type="http://schemas.openxmlformats.org/officeDocument/2006/relationships/hyperlink" Target="https://hal.science/hal-02084764v1" TargetMode="External"/><Relationship Id="rId418" Type="http://schemas.openxmlformats.org/officeDocument/2006/relationships/hyperlink" Target="https://hal.science/hal-02084736v1" TargetMode="External"/><Relationship Id="rId419" Type="http://schemas.openxmlformats.org/officeDocument/2006/relationships/hyperlink" Target="https://hal.science/hal-02084729v1" TargetMode="External"/><Relationship Id="rId420" Type="http://schemas.openxmlformats.org/officeDocument/2006/relationships/hyperlink" Target="https://hal.science/hal-02085565v1" TargetMode="External"/><Relationship Id="rId421" Type="http://schemas.openxmlformats.org/officeDocument/2006/relationships/hyperlink" Target="https://hal.science/hal-02085408v1" TargetMode="External"/><Relationship Id="rId422" Type="http://schemas.openxmlformats.org/officeDocument/2006/relationships/hyperlink" Target="https://hal.science/hal-02085413v1" TargetMode="External"/><Relationship Id="rId423" Type="http://schemas.openxmlformats.org/officeDocument/2006/relationships/hyperlink" Target="https://hal.science/hal-02085244v1" TargetMode="External"/><Relationship Id="rId424" Type="http://schemas.openxmlformats.org/officeDocument/2006/relationships/hyperlink" Target="https://hal.science/hal-02085197v1" TargetMode="External"/><Relationship Id="rId425" Type="http://schemas.openxmlformats.org/officeDocument/2006/relationships/hyperlink" Target="https://hal.science/hal-02085058v1" TargetMode="External"/><Relationship Id="rId426" Type="http://schemas.openxmlformats.org/officeDocument/2006/relationships/hyperlink" Target="https://hal.science/hal-02084755v1" TargetMode="External"/><Relationship Id="rId427" Type="http://schemas.openxmlformats.org/officeDocument/2006/relationships/hyperlink" Target="https://hal.science/hal-02084733v1" TargetMode="External"/><Relationship Id="rId428" Type="http://schemas.openxmlformats.org/officeDocument/2006/relationships/hyperlink" Target="https://hal.science/hal-02084748v1" TargetMode="External"/><Relationship Id="rId429" Type="http://schemas.openxmlformats.org/officeDocument/2006/relationships/hyperlink" Target="https://hal.science/hal-02084752v1" TargetMode="External"/><Relationship Id="rId430" Type="http://schemas.openxmlformats.org/officeDocument/2006/relationships/hyperlink" Target="https://hal.science/hal-02084705v1" TargetMode="External"/><Relationship Id="rId431" Type="http://schemas.openxmlformats.org/officeDocument/2006/relationships/hyperlink" Target="https://hal.science/hal-02084661v1" TargetMode="External"/><Relationship Id="rId432" Type="http://schemas.openxmlformats.org/officeDocument/2006/relationships/hyperlink" Target="https://hal.science/hal-02084701v1" TargetMode="External"/><Relationship Id="rId433" Type="http://schemas.openxmlformats.org/officeDocument/2006/relationships/hyperlink" Target="https://hal.science/hal-02084680v1" TargetMode="External"/><Relationship Id="rId434" Type="http://schemas.openxmlformats.org/officeDocument/2006/relationships/hyperlink" Target="https://hal.science/hal-02084658v1" TargetMode="External"/><Relationship Id="rId435" Type="http://schemas.openxmlformats.org/officeDocument/2006/relationships/hyperlink" Target="https://amu.hal.science/hal-03556416v1" TargetMode="External"/><Relationship Id="rId436" Type="http://schemas.openxmlformats.org/officeDocument/2006/relationships/hyperlink" Target="https://amu.hal.science/hal-03435660v1" TargetMode="External"/><Relationship Id="rId4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Colin</dc:title>
  <dc:description>CV</dc:description>
  <dc:subject/>
  <cp:keywords/>
  <cp:category/>
  <cp:lastModifiedBy/>
  <dcterms:created xsi:type="dcterms:W3CDTF">2026-05-23T16:23:22+02:00</dcterms:created>
  <dcterms:modified xsi:type="dcterms:W3CDTF">2026-05-23T16:23:22+02:00</dcterms:modified>
</cp:coreProperties>
</file>

<file path=docProps/custom.xml><?xml version="1.0" encoding="utf-8"?>
<Properties xmlns="http://schemas.openxmlformats.org/officeDocument/2006/custom-properties" xmlns:vt="http://schemas.openxmlformats.org/officeDocument/2006/docPropsVTypes"/>
</file>