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Hurlet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dernière époque augustéenne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Ausonius Éditions, 2025, Scripta Antiqua 188, 978-2-35613-626-8</w:t></w:r></w:p><w:p><w:pPr/><w:r><w:rPr/><w:t xml:space="preserve">Ouvrages</w:t></w:r></w:p><w:p><w:pPr/><w:hyperlink r:id="rId7" w:history="1"><w:r><w:rPr><w:color w:val="#410a8c"/><w:u w:val="single"/></w:rPr><w:t xml:space="preserve">hal-04799628v1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2" w:history="1"><w:r><w:rPr><w:color w:val="#410a8c"/><w:u w:val="single"/></w:rPr><w:t xml:space="preserve">⟨10.4000/1354e⟩</w:t></w:r></w:hyperlink></w:p><w:p><w:pPr/><w:r><w:rPr/><w:t xml:space="preserve">Ouvrages</w:t></w:r></w:p><w:p><w:pPr/><w:hyperlink r:id="rId10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Honores et officia. Reconfiguration du cursus sénatorial aux époques triumvirale et augustéenne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Prensas de la Universidad de Zaragoza; Editorial Universidad de Sevilla, 2023, Collection Libera Res Publica, 11, Fr. Pina Polo; Cr. Rosillo-López, 978-84-1340-751-7</w:t></w:r></w:p><w:p><w:pPr/><w:r><w:rPr/><w:t xml:space="preserve">Ouvrages</w:t></w:r></w:p><w:p><w:pPr/><w:hyperlink r:id="rId13" w:history="1"><w:r><w:rPr><w:color w:val="#410a8c"/><w:u w:val="single"/></w:rPr><w:t xml:space="preserve">hal-04349400v1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 romaine</w:t></w:r></w:hyperlink></w:p><w:p><w:pPr/><w:hyperlink r:id="rId15" w:history="1"><w:r><w:rPr><w:color w:val="#410a8c"/><w:u w:val="single"/></w:rPr><w:t xml:space="preserve">Michel Christol</w:t></w:r></w:hyperlink><w:r><w:rPr/><w:t xml:space="preserve">,</w:t></w:r><w:hyperlink r:id="rId16" w:history="1"><w:r><w:rPr><w:color w:val="#410a8c"/><w:u w:val="single"/></w:rPr><w:t xml:space="preserve">Pierre Cosme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17" w:history="1"><w:r><w:rPr><w:color w:val="#410a8c"/><w:u w:val="single"/></w:rPr><w:t xml:space="preserve">Jean-Michel Roddaz</w:t></w:r></w:hyperlink></w:p><w:p><w:pPr/><w:hyperlink r:id="rId18" w:history="1"><w:r><w:rPr><w:color w:val="#410a8c"/><w:u w:val="single"/></w:rPr><w:t xml:space="preserve">Fayard</w:t></w:r></w:hyperlink><w:r><w:rPr/><w:t xml:space="preserve">, tome 2, pp.1056, 2021</w:t></w:r></w:p><w:p><w:pPr/><w:r><w:rPr/><w:t xml:space="preserve">Ouvrages</w:t></w:r></w:p><w:p><w:pPr/><w:hyperlink r:id="rId14" w:history="1"><w:r><w:rPr><w:color w:val="#410a8c"/><w:u w:val="single"/></w:rPr><w:t xml:space="preserve">hal-03361353v1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quête de pouvoir, de Rome à Lugdunum</w:t></w:r></w:hyperlink></w:p><w:p><w:pPr/><w:hyperlink r:id="rId20" w:history="1"><w:r><w:rPr><w:color w:val="#410a8c"/><w:u w:val="single"/></w:rPr><w:t xml:space="preserve">Patrice Faure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Snoeck, 2021</w:t></w:r></w:p><w:p><w:pPr/><w:r><w:rPr/><w:t xml:space="preserve">Ouvrages</w:t></w:r><w:r><w:rPr/><w:t xml:space="preserve"> (ouvrage de synthèse)</w:t></w:r></w:p><w:p><w:pPr/><w:hyperlink r:id="rId19" w:history="1"><w:r><w:rPr><w:color w:val="#410a8c"/><w:u w:val="single"/></w:rPr><w:t xml:space="preserve">hal-04420972v1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Jules César à César Auguste: cinquante ans de Révolution romaine. Recueil d’articles de Jean-Michel Roddaz</w:t></w:r></w:hyperlink></w:p><w:p><w:pPr/><w:hyperlink r:id="rId22" w:history="1"><w:r><w:rPr><w:color w:val="#410a8c"/><w:u w:val="single"/></w:rPr><w:t xml:space="preserve">Milagros Navarro Caballero</w:t></w:r></w:hyperlink><w:r><w:rPr/><w:t xml:space="preserve">,</w:t></w:r><w:hyperlink r:id="rId23" w:history="1"><w:r><w:rPr><w:color w:val="#410a8c"/><w:u w:val="single"/></w:rPr><w:t xml:space="preserve">Laurent Brassous</w:t></w:r></w:hyperlink><w:r><w:rPr/><w:t xml:space="preserve">,</w:t></w:r><w:hyperlink r:id="rId24" w:history="1"><w:r><w:rPr><w:color w:val="#410a8c"/><w:u w:val="single"/></w:rPr><w:t xml:space="preserve">Stéphanie Guédon</w:t></w:r></w:hyperlink><w:r><w:rPr/><w:t xml:space="preserve">,</w:t></w:r><w:hyperlink r:id="rId25" w:history="1"><w:r><w:rPr><w:color w:val="#410a8c"/><w:u w:val="single"/></w:rPr><w:t xml:space="preserve">Marie-Claire Ferriès</w:t></w:r></w:hyperlink><w:r><w:rPr/><w:t xml:space="preserve">,</w:t></w:r><w:hyperlink r:id="rId26" w:history="1"><w:r><w:rPr><w:color w:val="#410a8c"/><w:u w:val="single"/></w:rPr><w:t xml:space="preserve">Valérie Fromentin</w:t></w:r></w:hyperlink><w:r><w:rPr/><w:t xml:space="preserve">et al.</w:t></w:r></w:p><w:p><w:pPr/><w:r><w:rPr/><w:t xml:space="preserve">Ausonius, 2021</w:t></w:r></w:p><w:p><w:pPr/><w:r><w:rPr/><w:t xml:space="preserve">Ouvrages</w:t></w:r></w:p><w:p><w:pPr/><w:hyperlink r:id="rId21" w:history="1"><w:r><w:rPr><w:color w:val="#410a8c"/><w:u w:val="single"/></w:rPr><w:t xml:space="preserve">hal-03505611v1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Auguste. Les ambiguïtés du pouvoir</w:t></w:r></w:hyperlink></w:p><w:p><w:pPr/><w:hyperlink r:id="rId9" w:history="1"><w:r><w:rPr><w:color w:val="#410a8c"/><w:u w:val="single"/></w:rPr><w:t xml:space="preserve">Frédéric Hurlet</w:t></w:r></w:hyperlink></w:p><w:p><w:pPr/><w:r><w:rPr/><w:t xml:space="preserve">Armand Colin, Paris, Dunod, coll. « Ekho », 2020</w:t></w:r></w:p><w:p><w:pPr/><w:r><w:rPr/><w:t xml:space="preserve">Ouvrages</w:t></w:r></w:p><w:p><w:pPr/><w:hyperlink r:id="rId27" w:history="1"><w:r><w:rPr><w:color w:val="#410a8c"/><w:u w:val="single"/></w:rPr><w:t xml:space="preserve">halshs-03931787v1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David J.-M.; Hurlet Fr. 2020</w:t></w:r></w:p><w:p><w:pPr/><w:r><w:rPr/><w:t xml:space="preserve">Ouvrages</w:t></w:r></w:p><w:p><w:pPr/><w:hyperlink r:id="rId28" w:history="1"><w:r><w:rPr><w:color w:val="#410a8c"/><w:u w:val="single"/></w:rPr><w:t xml:space="preserve">hal-03931057v1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L’auctoritas à Rome. Un élément constitutif de la culture politique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Ausonius, Coll. Scripta Antiqua n° 136, 2020</w:t></w:r></w:p><w:p><w:pPr/><w:r><w:rPr/><w:t xml:space="preserve">Ouvrages</w:t></w:r></w:p><w:p><w:pPr/><w:hyperlink r:id="rId29" w:history="1"><w:r><w:rPr><w:color w:val="#410a8c"/><w:u w:val="single"/></w:rPr><w:t xml:space="preserve">halshs-03931800v1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Institutions romaines des origines aux Sévères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2" w:history="1"><w:r><w:rPr><w:color w:val="#410a8c"/><w:u w:val="single"/></w:rPr><w:t xml:space="preserve">Jérôme France</w:t></w:r></w:hyperlink></w:p><w:p><w:pPr/><w:r><w:rPr/><w:t xml:space="preserve">Armand Colin, coll. « Cursus », 2019</w:t></w:r></w:p><w:p><w:pPr/><w:r><w:rPr/><w:t xml:space="preserve">Ouvrages</w:t></w:r><w:r><w:rPr/><w:t xml:space="preserve"> (manuel)</w:t></w:r></w:p><w:p><w:pPr/><w:hyperlink r:id="rId31" w:history="1"><w:r><w:rPr><w:color w:val="#410a8c"/><w:u w:val="single"/></w:rPr><w:t xml:space="preserve">halshs-03931794v1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L’Empire romain d'Auguste à Domitien (31 av. J.-C. - 96 ap. J.-C.)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4" w:history="1"><w:r><w:rPr><w:color w:val="#410a8c"/><w:u w:val="single"/></w:rPr><w:t xml:space="preserve">Claude Briand-Ponsart</w:t></w:r></w:hyperlink></w:p><w:p><w:pPr/><w:r><w:rPr/><w:t xml:space="preserve">Armand Colin, coll. Cursus, 2019</w:t></w:r></w:p><w:p><w:pPr/><w:r><w:rPr/><w:t xml:space="preserve">Ouvrages</w:t></w:r><w:r><w:rPr/><w:t xml:space="preserve"> (manuel)</w:t></w:r></w:p><w:p><w:pPr/><w:hyperlink r:id="rId33" w:history="1"><w:r><w:rPr><w:color w:val="#410a8c"/><w:u w:val="single"/></w:rPr><w:t xml:space="preserve">halshs-03931793v1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L'eau dans les villes du Maghreb et leur territoire à l'époque romaine</w:t></w:r></w:hyperlink></w:p><w:p><w:pPr/><w:hyperlink r:id="rId36" w:history="1"><w:r><w:rPr><w:color w:val="#410a8c"/><w:u w:val="single"/></w:rPr><w:t xml:space="preserve">Véronique Brouquier-Reddé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Véronique Brouquier-Reddé, Frédéric Hurlet. Ausonius Editions, 54, pp.5-453, 2018, Mémoires, 9782356132307</w:t></w:r></w:p><w:p><w:pPr/><w:r><w:rPr/><w:t xml:space="preserve">Ouvrages</w:t></w:r></w:p><w:p><w:pPr/><w:hyperlink r:id="rId35" w:history="1"><w:r><w:rPr><w:color w:val="#410a8c"/><w:u w:val="single"/></w:rPr><w:t xml:space="preserve">halshs-02068869v1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Dion Cassius. Histoire romaine. Livre 53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8" w:history="1"><w:r><w:rPr><w:color w:val="#410a8c"/><w:u w:val="single"/></w:rPr><w:t xml:space="preserve">Marion Bellissime</w:t></w:r></w:hyperlink></w:p><w:p><w:pPr/><w:r><w:rPr/><w:t xml:space="preserve">Belles Lettres, Collection des Universités de France, 2018, 2018</w:t></w:r></w:p><w:p><w:pPr/><w:r><w:rPr/><w:t xml:space="preserve">Ouvrages</w:t></w:r><w:r><w:rPr/><w:t xml:space="preserve"> (édition critique)</w:t></w:r></w:p><w:p><w:pPr/><w:hyperlink r:id="rId37" w:history="1"><w:r><w:rPr><w:color w:val="#410a8c"/><w:u w:val="single"/></w:rPr><w:t xml:space="preserve">halshs-03931791v1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(Re)fonder. Les modalités du (re)commencement dans le temps et l’espace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1" w:history="1"><w:r><w:rPr><w:color w:val="#410a8c"/><w:u w:val="single"/></w:rPr><w:t xml:space="preserve">Philippe Gervais-Lambony</w:t></w:r></w:hyperlink></w:p><w:p><w:pPr/><w:r><w:rPr/><w:t xml:space="preserve">Ph. Gervais-Lambony; Fr. Hurlet; I. Rivoal. Éditions de la MAE, Coll. « Colloques » n° 14, 2017</w:t></w:r></w:p><w:p><w:pPr/><w:r><w:rPr/><w:t xml:space="preserve">Ouvrages</w:t></w:r></w:p><w:p><w:pPr/><w:hyperlink r:id="rId39" w:history="1"><w:r><w:rPr><w:color w:val="#410a8c"/><w:u w:val="single"/></w:rPr><w:t xml:space="preserve">halshs-03931803v1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(Re)Refonder.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Éditions de Boccard, 2017</w:t></w:r></w:p><w:p><w:pPr/><w:r><w:rPr/><w:t xml:space="preserve">Ouvrages</w:t></w:r></w:p><w:p><w:pPr/><w:hyperlink r:id="rId42" w:history="1"><w:r><w:rPr><w:color w:val="#410a8c"/><w:u w:val="single"/></w:rPr><w:t xml:space="preserve">hal-01632129v1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(Re)fonder: les modalités du (re)commencement dans le temps et dans l'espace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 Philippe, Hurlet Frédéric et Rivoal Isabelle. De Boccard, 14, pp.294, 2017, Colloques de la maison René-Ginouvès, 978-2-7018-0537-5</w:t></w:r></w:p><w:p><w:pPr/><w:r><w:rPr/><w:t xml:space="preserve">Ouvrages</w:t></w:r></w:p><w:p><w:pPr/><w:hyperlink r:id="rId43" w:history="1"><w:r><w:rPr><w:color w:val="#410a8c"/><w:u w:val="single"/></w:rPr><w:t xml:space="preserve">hal-01771426v1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prestige à Rome à la fin de la République et au début du Principat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Baudry Robinson, Hurlet Frédéric, et Rivoal Isabelle. Éditions de Boccard, 13, pp.317, 2016, Colloques de la Maison de l'archéologie et de l'ethnologie, René-Ginouvès, 978-2-7018-0435-4</w:t></w:r></w:p><w:p><w:pPr/><w:r><w:rPr/><w:t xml:space="preserve">Ouvrages</w:t></w:r></w:p><w:p><w:pPr/><w:hyperlink r:id="rId44" w:history="1"><w:r><w:rPr><w:color w:val="#410a8c"/><w:u w:val="single"/></w:rPr><w:t xml:space="preserve">hal-01771427v1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prestige: autour des formes de la différenciation sociale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Hurlet Frédéric, Rivoal Isabelle, et Sidéra Isabelle. Éditions de Boccard, pp.300, 2014, Colloques de la Maison de l'archéologie et de l'ethnologie, René-Ginouvès, 10, 978-2-7018-0360-9</w:t></w:r></w:p><w:p><w:pPr/><w:r><w:rPr/><w:t xml:space="preserve">Ouvrages</w:t></w:r></w:p><w:p><w:pPr/><w:hyperlink r:id="rId46" w:history="1"><w:r><w:rPr><w:color w:val="#410a8c"/><w:u w:val="single"/></w:rPr><w:t xml:space="preserve">hal-01631984v1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Statut de l’acteur dans l’Antiquité grecque et romaine</w:t></w:r></w:hyperlink></w:p><w:p><w:pPr/><w:hyperlink r:id="rId49" w:history="1"><w:r><w:rPr><w:color w:val="#410a8c"/><w:u w:val="single"/></w:rPr><w:t xml:space="preserve">Silvia Milanezi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Ch. Hugoniot, Fr. Hurlet et S. Milanezi (éds.). Presses Universitaires François Rabelais, 2004</w:t></w:r></w:p><w:p><w:pPr/><w:r><w:rPr/><w:t xml:space="preserve">Ouvrages</w:t></w:r></w:p><w:p><w:pPr/><w:hyperlink r:id="rId48" w:history="1"><w:r><w:rPr><w:color w:val="#410a8c"/><w:u w:val="single"/></w:rPr><w:t xml:space="preserve">halshs-01647608v1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statut de l'acteur dans l'Antiquité grecque et romaine : actes du colloque qui s'est tenu à Tours les 3 et 4 mai 2002</w:t></w:r></w:hyperlink></w:p><w:p><w:pPr/><w:hyperlink r:id="rId50" w:history="1"><w:r><w:rPr><w:color w:val="#410a8c"/><w:u w:val="single"/></w:rPr><w:t xml:space="preserve">Christophe Hugoniot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/><w:t xml:space="preserve">Presses universitaires François-Rabelais, 2004, Perspectives historiques 9, </w:t></w:r><w:hyperlink r:id="rId52" w:history="1"><w:r><w:rPr><w:color w:val="#410a8c"/><w:u w:val="single"/></w:rPr><w:t xml:space="preserve">⟨10.4000/books.pufr.8560⟩</w:t></w:r></w:hyperlink></w:p><w:p><w:pPr/><w:r><w:rPr/><w:t xml:space="preserve">Ouvrages</w:t></w:r></w:p><w:p><w:pPr/><w:hyperlink r:id="rId51" w:history="1"><w:r><w:rPr><w:color w:val="#410a8c"/><w:u w:val="single"/></w:rPr><w:t xml:space="preserve">halshs-00079808v1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4" w:history="1"><w:r><w:rPr><w:color w:val="#410a8c"/><w:u w:val="single"/></w:rPr><w:t xml:space="preserve">Marie Cronier</w:t></w:r></w:hyperlink><w:r><w:rPr/><w:t xml:space="preserve">,</w:t></w:r><w:hyperlink r:id="rId55" w:history="1"><w:r><w:rPr><w:color w:val="#410a8c"/><w:u w:val="single"/></w:rPr><w:t xml:space="preserve">Alain Badie</w:t></w:r></w:hyperlink><w:r><w:rPr/><w:t xml:space="preserve">,</w:t></w:r><w:hyperlink r:id="rId56" w:history="1"><w:r><w:rPr><w:color w:val="#410a8c"/><w:u w:val="single"/></w:rPr><w:t xml:space="preserve">Emmanuèle Caire</w:t></w:r></w:hyperlink><w:r><w:rPr/><w:t xml:space="preserve">,</w:t></w:r><w:hyperlink r:id="rId57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3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générations sénatoriales des années 4 à 14 p.C.</w:t></w:r></w:hyperlink></w:p><w:p><w:pPr/><w:hyperlink r:id="rId25" w:history="1"><w:r><w:rPr><w:color w:val="#410a8c"/><w:u w:val="single"/></w:rPr><w:t xml:space="preserve">Marie-Claire Ferriès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Frédéric Hurlet, Alberto Della Rosa (dir.). </w:t></w:r><w:r><w:rPr><w:i w:val="1"/><w:iCs w:val="1"/></w:rPr><w:t xml:space="preserve">La dernière époque augustéenne Alberto Dalla Rosa et Frédéric Hurlet</w:t></w:r><w:r><w:rPr/><w:t xml:space="preserve">, Ausonius édition, pp.249-266, 2025, 978-2-35613-626-8</w:t></w:r></w:p><w:p><w:pPr/><w:r><w:rPr/><w:t xml:space="preserve">Chapitre d'ouvrage</w:t></w:r></w:p><w:p><w:pPr/><w:hyperlink r:id="rId58" w:history="1"><w:r><w:rPr><w:color w:val="#410a8c"/><w:u w:val="single"/></w:rPr><w:t xml:space="preserve">hal-05110568v1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60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59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61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périmètres de l’archéologie : Une dynamique continue</w:t></w:r></w:hyperlink></w:p><w:p><w:pPr/><w:hyperlink r:id="rId63" w:history="1"><w:r><w:rPr><w:color w:val="#410a8c"/><w:u w:val="single"/></w:rPr><w:t xml:space="preserve">Séverine Hurard</w:t></w:r></w:hyperlink><w:r><w:rPr/><w:t xml:space="preserve">,</w:t></w:r><w:hyperlink r:id="rId64" w:history="1"><w:r><w:rPr><w:color w:val="#410a8c"/><w:u w:val="single"/></w:rPr><w:t xml:space="preserve">Marc Bouiron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65" w:history="1"><w:r><w:rPr><w:color w:val="#410a8c"/><w:u w:val="single"/></w:rPr><w:t xml:space="preserve">Ludovic Orlando</w:t></w:r></w:hyperlink><w:r><w:rPr/><w:t xml:space="preserve">,</w:t></w:r><w:hyperlink r:id="rId66" w:history="1"><w:r><w:rPr><w:color w:val="#410a8c"/><w:u w:val="single"/></w:rPr><w:t xml:space="preserve">Michel Signoli</w:t></w:r></w:hyperlink></w:p><w:p><w:pPr/><w:r><w:rPr/><w:t xml:space="preserve">Anne Lehoërff; Nicolas Grimal. </w:t></w:r><w:r><w:rPr><w:i w:val="1"/><w:iCs w:val="1"/></w:rPr>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</w:r><w:r><w:rPr/><w:t xml:space="preserve">, Académie des inscriptions et Belles-Lettres, pp.53-70, 2024, 9782877547208</w:t></w:r></w:p><w:p><w:pPr/><w:r><w:rPr/><w:t xml:space="preserve">Chapitre d'ouvrage</w:t></w:r></w:p><w:p><w:pPr/><w:hyperlink r:id="rId62" w:history="1"><w:r><w:rPr><w:color w:val="#410a8c"/><w:u w:val="single"/></w:rPr><w:t xml:space="preserve">hal-05078972v1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Cursus honorum et carrière politique aux époques triumvirale et augustéenne. Introduction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Frédéric Hurlet. </w:t></w:r><w:r><w:rPr><w:i w:val="1"/><w:iCs w:val="1"/></w:rPr><w:t xml:space="preserve">Honores et officia. Reconfiguration du cursus sénatorial aux époques triumvirale et augustéenne</w:t></w:r><w:r><w:rPr/><w:t xml:space="preserve">, Prensas de la Universidad de Zaragoza, pp.11-30, 2023, Collection Libera Res Publica 11, 978-84-1340-751-7</w:t></w:r></w:p><w:p><w:pPr/><w:r><w:rPr/><w:t xml:space="preserve">Chapitre d'ouvrage</w:t></w:r></w:p><w:p><w:pPr/><w:hyperlink r:id="rId67" w:history="1"><w:r><w:rPr><w:color w:val="#410a8c"/><w:u w:val="single"/></w:rPr><w:t xml:space="preserve">hal-04349408v1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Montlahuc; J.-P. Guilhembet; R. Laignoux. </w:t></w:r><w:r><w:rPr><w:i w:val="1"/><w:iCs w:val="1"/></w:rPr><w:t xml:space="preserve">Le charisme en politique. Max Weber face à l’Antiquité grecque et romaine</w:t></w:r><w:r><w:rPr/><w:t xml:space="preserve">, 2023</w:t></w:r></w:p><w:p><w:pPr/><w:r><w:rPr/><w:t xml:space="preserve">Chapitre d'ouvrage</w:t></w:r></w:p><w:p><w:pPr/><w:hyperlink r:id="rId68" w:history="1"><w:r><w:rPr><w:color w:val="#410a8c"/><w:u w:val="single"/></w:rPr><w:t xml:space="preserve">hal-03931467v1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Charisme et auctoritas du prince sous le Haut-Empire. À propos d’une relation complexe</w:t></w:r></w:hyperlink></w:p><w:p><w:pPr/><w:hyperlink r:id="rId9" w:history="1"><w:r><w:rPr><w:color w:val="#410a8c"/><w:u w:val="single"/></w:rPr><w:t xml:space="preserve">Frédéric Hurlet</w:t></w:r></w:hyperlink></w:p><w:p><w:pPr/><w:r><w:rPr/><w:t xml:space="preserve">Ecole Française de Rome. </w:t></w:r><w:r><w:rPr><w:i w:val="1"/><w:iCs w:val="1"/></w:rPr><w:t xml:space="preserve">Le charisme en politique. Max Weber face à l’Antiquité grecque et romaine, éd. par P. Montlahuc, J.-P. Guilhembet et R. Laignoux</w:t></w:r><w:r><w:rPr/><w:t xml:space="preserve">, p. 181-203, 2023, CEFR</w:t></w:r></w:p><w:p><w:pPr/><w:r><w:rPr/><w:t xml:space="preserve">Chapitre d'ouvrage</w:t></w:r></w:p><w:p><w:pPr/><w:hyperlink r:id="rId69" w:history="1"><w:r><w:rPr><w:color w:val="#410a8c"/><w:u w:val="single"/></w:rPr><w:t xml:space="preserve">hal-04349405v1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consulat aux époques triumvirale et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71" w:history="1"><w:r><w:rPr><w:color w:val="#410a8c"/><w:u w:val="single"/></w:rPr><w:t xml:space="preserve">Francisco Pina Polo</w:t></w:r></w:hyperlink></w:p><w:p><w:pPr/><w:r><w:rPr/><w:t xml:space="preserve">Editorial Universidad de Sevilla; Prensas de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359-384, 2023, Collection Libera Res Publica, 978-84-1340-751-7</w:t></w:r></w:p><w:p><w:pPr/><w:r><w:rPr/><w:t xml:space="preserve">Chapitre d'ouvrage</w:t></w:r></w:p><w:p><w:pPr/><w:hyperlink r:id="rId70" w:history="1"><w:r><w:rPr><w:color w:val="#410a8c"/><w:u w:val="single"/></w:rPr><w:t xml:space="preserve">hal-04349412v1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proconsul, les triumvirs et le prince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Editorial Universidad de Sevilla; Prensas de la Universidad de Zaragoza. </w:t></w:r><w:r><w:rPr><w:i w:val="1"/><w:iCs w:val="1"/></w:rPr><w:t xml:space="preserve">Honores et officia. Reconfiguration du cursus sénatorial aux époques triumvirale et augustéenne, éd. par Fr. Hurlet</w:t></w:r><w:r><w:rPr/><w:t xml:space="preserve">, p. 431-450, 2023, Collection Libera Res Publica 11</w:t></w:r></w:p><w:p><w:pPr/><w:r><w:rPr/><w:t xml:space="preserve">Chapitre d'ouvrage</w:t></w:r></w:p><w:p><w:pPr/><w:hyperlink r:id="rId72" w:history="1"><w:r><w:rPr><w:color w:val="#410a8c"/><w:u w:val="single"/></w:rPr><w:t xml:space="preserve">hal-04349414v1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Conclusion. De la pertica des Carthaginois à l’histoire municipale de l’Afrique romaine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Aounallah. </w:t></w:r><w:r><w:rPr><w:i w:val="1"/><w:iCs w:val="1"/></w:rPr><w:t xml:space="preserve">La pertica de Carthage. De la constitution au démembrement</w:t></w:r><w:r><w:rPr/><w:t xml:space="preserve">, pp.646-662, 2022</w:t></w:r></w:p><w:p><w:pPr/><w:r><w:rPr/><w:t xml:space="preserve">Chapitre d'ouvrage</w:t></w:r></w:p><w:p><w:pPr/><w:hyperlink r:id="rId73" w:history="1"><w:r><w:rPr><w:color w:val="#410a8c"/><w:u w:val="single"/></w:rPr><w:t xml:space="preserve">hal-03931450v1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Formes, exercice et transmission des pouvoirs de l’empereur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Giroire; M. Szewczyk. </w:t></w:r><w:r><w:rPr><w:i w:val="1"/><w:iCs w:val="1"/></w:rPr><w:t xml:space="preserve">Rome. La cité et l’Empire, catalogue de l’exposition Le Louvre-Lens</w:t></w:r><w:r><w:rPr/><w:t xml:space="preserve">, Snoeck, pp.78-83, 2022</w:t></w:r></w:p><w:p><w:pPr/><w:r><w:rPr/><w:t xml:space="preserve">Chapitre d'ouvrage</w:t></w:r></w:p><w:p><w:pPr/><w:hyperlink r:id="rId74" w:history="1"><w:r><w:rPr><w:color w:val="#410a8c"/><w:u w:val="single"/></w:rPr><w:t xml:space="preserve">hal-03931421v1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Préface de l’ouvrage dirigé par S. Aounallah (avec la participation de V. Brouquier-Reddé, M.-A. Chehidi, J.-Cl. Golvin, L. Maurin)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Splendeurs de Dougga (Tunisie). De la cité royale à la colonie romaine</w:t></w:r><w:r><w:rPr/><w:t xml:space="preserve">, pp.9-10, 2022</w:t></w:r></w:p><w:p><w:pPr/><w:r><w:rPr/><w:t xml:space="preserve">Chapitre d'ouvrage</w:t></w:r></w:p><w:p><w:pPr/><w:hyperlink r:id="rId75" w:history="1"><w:r><w:rPr><w:color w:val="#410a8c"/><w:u w:val="single"/></w:rPr><w:t xml:space="preserve">hal-03931436v1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titulature d’Auguste comme prototype de l’éloge du prince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Gangloff. </w:t></w:r><w:r><w:rPr><w:i w:val="1"/><w:iCs w:val="1"/></w:rPr><w:t xml:space="preserve">The Emperor’s Qualities and Virtues in the Inscriptions, from Augustus to the Beginning of Constantine's Reign: “Mirrors for prince” ? Qualités et vertus de l’empereur dans les inscriptions d’Auguste au début du règne de Constantin : « Miroirs au prince » ?</w:t></w:r><w:r><w:rPr/><w:t xml:space="preserve">, Brill, collection Impact of Empire n° 42, pp.25-47, 2022</w:t></w:r></w:p><w:p><w:pPr/><w:r><w:rPr/><w:t xml:space="preserve">Chapitre d'ouvrage</w:t></w:r></w:p><w:p><w:pPr/><w:hyperlink r:id="rId76" w:history="1"><w:r><w:rPr><w:color w:val="#410a8c"/><w:u w:val="single"/></w:rPr><w:t xml:space="preserve">hal-03931426v1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L’inscription comme représentation du pouvoir et instrument de communication politique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pp.22-24, 2021</w:t></w:r></w:p><w:p><w:pPr/><w:r><w:rPr/><w:t xml:space="preserve">Chapitre d'ouvrage</w:t></w:r></w:p><w:p><w:pPr/><w:hyperlink r:id="rId77" w:history="1"><w:r><w:rPr><w:color w:val="#410a8c"/><w:u w:val="single"/></w:rPr><w:t xml:space="preserve">hal-03931397v1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prince hors de Rome : la mobilité du pouvoir impérial et ses effets politiques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Philippe Le Doze. </w:t></w:r><w:r><w:rPr><w:i w:val="1"/><w:iCs w:val="1"/></w:rPr><w:t xml:space="preserve">Le costume du prince. Vivre et se conduire en souverain dans la Rome antique d’Auguste à Constantin</w:t></w:r><w:r><w:rPr/><w:t xml:space="preserve">, Publications de l’École française de Rome, pp.469-489, 2021, 978-2-7283-1496-6. </w:t></w:r><w:hyperlink r:id="rId79" w:history="1"><w:r><w:rPr><w:color w:val="#410a8c"/><w:u w:val="single"/></w:rPr><w:t xml:space="preserve">⟨10.4000/books.efr.20540⟩</w:t></w:r></w:hyperlink></w:p><w:p><w:pPr/><w:r><w:rPr/><w:t xml:space="preserve">Chapitre d'ouvrage</w:t></w:r></w:p><w:p><w:pPr/><w:hyperlink r:id="rId78" w:history="1"><w:r><w:rPr><w:color w:val="#410a8c"/><w:u w:val="single"/></w:rPr><w:t xml:space="preserve">hal-03931371v1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prince au centre de la religion publique de Rome. Étude d’un processus</w:t></w:r></w:hyperlink></w:p><w:p><w:pPr/><w:hyperlink r:id="rId9" w:history="1"><w:r><w:rPr><w:color w:val="#410a8c"/><w:u w:val="single"/></w:rPr><w:t xml:space="preserve">Frédéric Hurlet</w:t></w:r></w:hyperlink></w:p><w:p><w:pPr/><w:r><w:rPr/><w:t xml:space="preserve">M. Humm; Chr. Stein. </w:t></w:r><w:r><w:rPr><w:i w:val="1"/><w:iCs w:val="1"/></w:rPr><w:t xml:space="preserve">Religions et pouvoir dans le monde romain. 218 av. J.-C. – 250 ap. J.-C.</w:t></w:r><w:r><w:rPr/><w:t xml:space="preserve">, Armand Colin, pp.143-160, 2021</w:t></w:r></w:p><w:p><w:pPr/><w:r><w:rPr/><w:t xml:space="preserve">Chapitre d'ouvrage</w:t></w:r></w:p><w:p><w:pPr/><w:hyperlink r:id="rId80" w:history="1"><w:r><w:rPr><w:color w:val="#410a8c"/><w:u w:val="single"/></w:rPr><w:t xml:space="preserve">hal-03931365v1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prince et le peuple à l’époque julio-claudienne : populisme ou popularité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G. Urso. </w:t></w:r><w:r><w:rPr><w:i w:val="1"/><w:iCs w:val="1"/></w:rPr><w:t xml:space="preserve">Popularitas. Ricerca del consenso e « populismo » in Roma antica</w:t></w:r><w:r><w:rPr/><w:t xml:space="preserve">, L’Erma di Bretschneider (collection Centro ricerche e documentazione sull’antichità classica, 53), pp.241-269, 2021</w:t></w:r></w:p><w:p><w:pPr/><w:r><w:rPr/><w:t xml:space="preserve">Chapitre d'ouvrage</w:t></w:r></w:p><w:p><w:pPr/><w:hyperlink r:id="rId81" w:history="1"><w:r><w:rPr><w:color w:val="#410a8c"/><w:u w:val="single"/></w:rPr><w:t xml:space="preserve">hal-03931407v1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Préface. Jean-Michel Roddaz, la passion au service de la recherche, de ses structures, de ses acteurs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De Jules César à César Auguste : cinquante ans de Révolution romaine. Recueil d’articles de Jean-Michel Roddaz</w:t></w:r><w:r><w:rPr/><w:t xml:space="preserve">, Ausonius, Coll. Scripta Antiqua 134, pp.7-8, 2021</w:t></w:r></w:p><w:p><w:pPr/><w:r><w:rPr/><w:t xml:space="preserve">Chapitre d'ouvrage</w:t></w:r></w:p><w:p><w:pPr/><w:hyperlink r:id="rId82" w:history="1"><w:r><w:rPr><w:color w:val="#410a8c"/><w:u w:val="single"/></w:rPr><w:t xml:space="preserve">hal-03931376v1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les Romains se représentaient leur Empire. L’apport des cursus sénatoriaux (époques républicaine et julio-claudienne)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St. Benoist. </w:t></w:r><w:r><w:rPr><w:i w:val="1"/><w:iCs w:val="1"/></w:rPr><w:t xml:space="preserve">Une république impériale en question</w:t></w:r><w:r><w:rPr/><w:t xml:space="preserve">, p. 203-225, 2021</w:t></w:r></w:p><w:p><w:pPr/><w:r><w:rPr/><w:t xml:space="preserve">Chapitre d'ouvrage</w:t></w:r></w:p><w:p><w:pPr/><w:hyperlink r:id="rId83" w:history="1"><w:r><w:rPr><w:color w:val="#410a8c"/><w:u w:val="single"/></w:rPr><w:t xml:space="preserve">hal-03931416v1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pp.7-8, 2021</w:t></w:r></w:p><w:p><w:pPr/><w:r><w:rPr/><w:t xml:space="preserve">Chapitre d'ouvrage</w:t></w:r></w:p><w:p><w:pPr/><w:hyperlink r:id="rId84" w:history="1"><w:r><w:rPr><w:color w:val="#410a8c"/><w:u w:val="single"/></w:rPr><w:t xml:space="preserve">hal-03931382v1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prince et le Sénat</w:t></w:r></w:hyperlink></w:p><w:p><w:pPr/><w:hyperlink r:id="rId9" w:history="1"><w:r><w:rPr><w:color w:val="#410a8c"/><w:u w:val="single"/></w:rPr><w:t xml:space="preserve">Frédéric Hurlet</w:t></w:r></w:hyperlink></w:p><w:p><w:pPr/><w:r><w:rPr/><w:t xml:space="preserve">P. Faure; Fr. Hurlet. </w:t></w:r><w:r><w:rPr><w:i w:val="1"/><w:iCs w:val="1"/></w:rPr><w:t xml:space="preserve">EnQuête de pouvoir. De Rome à Lugdunum, catalogue de l’exposition de Lyon</w:t></w:r><w:r><w:rPr/><w:t xml:space="preserve">, Snoeck, pp.36-42, 2021</w:t></w:r></w:p><w:p><w:pPr/><w:r><w:rPr/><w:t xml:space="preserve">Chapitre d'ouvrage</w:t></w:r></w:p><w:p><w:pPr/><w:hyperlink r:id="rId85" w:history="1"><w:r><w:rPr><w:color w:val="#410a8c"/><w:u w:val="single"/></w:rPr><w:t xml:space="preserve">hal-03931392v1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mort d’Auguste et la consecratio des empereurs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L’empereur romain, un mortel parmi les dieux</w:t></w:r><w:r><w:rPr/><w:t xml:space="preserve">, pp.60-67, 2021</w:t></w:r></w:p><w:p><w:pPr/><w:r><w:rPr/><w:t xml:space="preserve">Chapitre d'ouvrage</w:t></w:r></w:p><w:p><w:pPr/><w:hyperlink r:id="rId86" w:history="1"><w:r><w:rPr><w:color w:val="#410a8c"/><w:u w:val="single"/></w:rPr><w:t xml:space="preserve">hal-03931373v1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When magistrates left Rome for their provinces: Temporal, ritual, and institutional methods for assigning a provincia (200-167 BCE)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8" w:history="1"><w:r><w:rPr><w:color w:val="#410a8c"/><w:u w:val="single"/></w:rPr><w:t xml:space="preserve">Nathalie Barrandon</w:t></w:r></w:hyperlink></w:p><w:p><w:pPr/><w:r><w:rPr/><w:t xml:space="preserve">A. Díaz Fernández. </w:t></w:r><w:r><w:rPr><w:i w:val="1"/><w:iCs w:val="1"/></w:rPr><w:t xml:space="preserve">Provinces and Provincial Command in Republican Rome: From Early Times to Augustus</w:t></w:r><w:r><w:rPr/><w:t xml:space="preserve">, Brill, pp.71-87, 2021</w:t></w:r></w:p><w:p><w:pPr/><w:r><w:rPr/><w:t xml:space="preserve">Chapitre d'ouvrage</w:t></w:r></w:p><w:p><w:pPr/><w:hyperlink r:id="rId87" w:history="1"><w:r><w:rPr><w:color w:val="#410a8c"/><w:u w:val="single"/></w:rPr><w:t xml:space="preserve">hal-03931401v1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Quand la vertu s’incarne. Introduction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L’auctoritas à Rome. Un élément constitutif de la culture politique</w:t></w:r><w:r><w:rPr/><w:t xml:space="preserve">, 2020</w:t></w:r></w:p><w:p><w:pPr/><w:r><w:rPr/><w:t xml:space="preserve">Chapitre d'ouvrage</w:t></w:r></w:p><w:p><w:pPr/><w:hyperlink r:id="rId89" w:history="1"><w:r><w:rPr><w:color w:val="#410a8c"/><w:u w:val="single"/></w:rPr><w:t xml:space="preserve">hal-03931036v1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Fear in the City during the Triumviral Period: Expression and Exploitation of a Political Emotion</w:t></w:r></w:hyperlink></w:p><w:p><w:pPr/><w:hyperlink r:id="rId9" w:history="1"><w:r><w:rPr><w:color w:val="#410a8c"/><w:u w:val="single"/></w:rPr><w:t xml:space="preserve">Frédéric Hurlet</w:t></w:r></w:hyperlink></w:p><w:p><w:pPr/><w:r><w:rPr/><w:t xml:space="preserve">Fr. Pina Polo. </w:t></w:r><w:r><w:rPr><w:i w:val="1"/><w:iCs w:val="1"/></w:rPr><w:t xml:space="preserve">The Triumviral Period: Civil War, Political Crisis and Socioeconomic Transformations</w:t></w:r><w:r><w:rPr/><w:t xml:space="preserve">, pp.229-248, 2020</w:t></w:r></w:p><w:p><w:pPr/><w:r><w:rPr/><w:t xml:space="preserve">Chapitre d'ouvrage</w:t></w:r></w:p><w:p><w:pPr/><w:hyperlink r:id="rId90" w:history="1"><w:r><w:rPr><w:color w:val="#410a8c"/><w:u w:val="single"/></w:rPr><w:t xml:space="preserve">hal-03931314v1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 générale. Nature, fonctions et effets de l’auctoritas dans la culture civique romaine à la fin de la République et au début de l’Empire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pp.369-373, 2020</w:t></w:r></w:p><w:p><w:pPr/><w:r><w:rPr/><w:t xml:space="preserve">Chapitre d'ouvrage</w:t></w:r></w:p><w:p><w:pPr/><w:hyperlink r:id="rId91" w:history="1"><w:r><w:rPr><w:color w:val="#410a8c"/><w:u w:val="single"/></w:rPr><w:t xml:space="preserve">hal-03931349v1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auctoritas and the libertas of Augustus. Metamorphosis of the Roman res publica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Balmaceda. </w:t></w:r><w:r><w:rPr><w:i w:val="1"/><w:iCs w:val="1"/></w:rPr><w:t xml:space="preserve">Libertas and res publica in the Roman Republic</w:t></w:r><w:r><w:rPr/><w:t xml:space="preserve">, pp.170-188, 2020</w:t></w:r></w:p><w:p><w:pPr/><w:r><w:rPr/><w:t xml:space="preserve">Chapitre d'ouvrage</w:t></w:r></w:p><w:p><w:pPr/><w:hyperlink r:id="rId92" w:history="1"><w:r><w:rPr><w:color w:val="#410a8c"/><w:u w:val="single"/></w:rPr><w:t xml:space="preserve">hal-03931361v1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l’auctoritas senatus à l’auctoritas principis. À propos des fondements du pouvoir impérial</w:t></w:r></w:hyperlink></w:p><w:p><w:pPr/><w:hyperlink r:id="rId9" w:history="1"><w:r><w:rPr><w:color w:val="#410a8c"/><w:u w:val="single"/></w:rPr><w:t xml:space="preserve">Frédéric Hurlet</w:t></w:r></w:hyperlink></w:p><w:p><w:pPr/><w:r><w:rPr/><w:t xml:space="preserve">J.-M. David; Fr. Hurlet. </w:t></w:r><w:r><w:rPr><w:i w:val="1"/><w:iCs w:val="1"/></w:rPr><w:t xml:space="preserve">L’auctoritas à Rome. Un élément constitutif de la culture politique</w:t></w:r><w:r><w:rPr/><w:t xml:space="preserve">, Ausonius, pp.351-368., 2020</w:t></w:r></w:p><w:p><w:pPr/><w:r><w:rPr/><w:t xml:space="preserve">Chapitre d'ouvrage</w:t></w:r></w:p><w:p><w:pPr/><w:hyperlink r:id="rId93" w:history="1"><w:r><w:rPr><w:color w:val="#410a8c"/><w:u w:val="single"/></w:rPr><w:t xml:space="preserve">hal-03931357v1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Pouvoir et religion entre République et Principat (44 av. J.-C. – 14 ap. J.-C.)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C. Husquin; C. Landrea. </w:t></w:r><w:r><w:rPr><w:i w:val="1"/><w:iCs w:val="1"/></w:rPr><w:t xml:space="preserve">Religion et pouvoir dans le monde romain de 218 av. J.-C. à 250 de notre ère</w:t></w:r><w:r><w:rPr/><w:t xml:space="preserve">, pp.89-101, 2020</w:t></w:r></w:p><w:p><w:pPr/><w:r><w:rPr/><w:t xml:space="preserve">Chapitre d'ouvrage</w:t></w:r></w:p><w:p><w:pPr/><w:hyperlink r:id="rId94" w:history="1"><w:r><w:rPr><w:color w:val="#410a8c"/><w:u w:val="single"/></w:rPr><w:t xml:space="preserve">hal-03931331v1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Justice, res publica and Empire. Subsidiarity and Hierarchy in the Roman Empire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O. Hekster; K. Verboven. </w:t></w:r><w:r><w:rPr><w:i w:val="1"/><w:iCs w:val="1"/></w:rPr><w:t xml:space="preserve">The Impact of Justice on the Roman Empire</w:t></w:r><w:r><w:rPr/><w:t xml:space="preserve">, pp.122-137, 2019</w:t></w:r></w:p><w:p><w:pPr/><w:r><w:rPr/><w:t xml:space="preserve">Chapitre d'ouvrage</w:t></w:r></w:p><w:p><w:pPr/><w:hyperlink r:id="rId95" w:history="1"><w:r><w:rPr><w:color w:val="#410a8c"/><w:u w:val="single"/></w:rPr><w:t xml:space="preserve">hal-03931301v1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L’‘öffentliche Meinung’ de Habermas et l’opinion publique dans la Rome antique</w:t></w:r></w:hyperlink></w:p><w:p><w:pPr/><w:hyperlink r:id="rId9" w:history="1"><w:r><w:rPr><w:color w:val="#410a8c"/><w:u w:val="single"/></w:rPr><w:t xml:space="preserve">Frédéric Hurlet</w:t></w:r></w:hyperlink></w:p><w:p><w:pPr/><w:r><w:rPr/><w:t xml:space="preserve">Cr. Rosillo-López. </w:t></w:r><w:r><w:rPr><w:i w:val="1"/><w:iCs w:val="1"/></w:rPr><w:t xml:space="preserve">Communicating Public Opinion in the Roman Republic</w:t></w:r><w:r><w:rPr/><w:t xml:space="preserve">, pp.23-40, 2019</w:t></w:r></w:p><w:p><w:pPr/><w:r><w:rPr/><w:t xml:space="preserve">Chapitre d'ouvrage</w:t></w:r></w:p><w:p><w:pPr/><w:hyperlink r:id="rId96" w:history="1"><w:r><w:rPr><w:color w:val="#410a8c"/><w:u w:val="single"/></w:rPr><w:t xml:space="preserve">hal-03931289v1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tirage au sort dans les cités de l’Occident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A. Borlenghi; Cl. Chillet; V. Hollard; L. Lopez-Rabatel; J.-Ch. Moretti. </w:t></w:r><w:r><w:rPr><w:i w:val="1"/><w:iCs w:val="1"/></w:rPr><w:t xml:space="preserve">Voter en Grèce, à Rome et en Gaule. Lieux, pratiques et finalités</w:t></w:r><w:r><w:rPr/><w:t xml:space="preserve">, pp.185-201, 2019</w:t></w:r></w:p><w:p><w:pPr/><w:r><w:rPr/><w:t xml:space="preserve">Chapitre d'ouvrage</w:t></w:r></w:p><w:p><w:pPr/><w:hyperlink r:id="rId97" w:history="1"><w:r><w:rPr><w:color w:val="#410a8c"/><w:u w:val="single"/></w:rPr><w:t xml:space="preserve">hal-03931311v1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L’aristocratie augustéenne de Ronald Syme : un acteur politique ?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Segenni. </w:t></w:r><w:r><w:rPr><w:i w:val="1"/><w:iCs w:val="1"/></w:rPr><w:t xml:space="preserve">Augusto dopo il bimillenario. Un bilancio</w:t></w:r><w:r><w:rPr/><w:t xml:space="preserve">, pp.242-256, 2018</w:t></w:r></w:p><w:p><w:pPr/><w:r><w:rPr/><w:t xml:space="preserve">Chapitre d'ouvrage</w:t></w:r></w:p><w:p><w:pPr/><w:hyperlink r:id="rId98" w:history="1"><w:r><w:rPr><w:color w:val="#410a8c"/><w:u w:val="single"/></w:rPr><w:t xml:space="preserve">hal-03931247v1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&amp;lt;i&amp;gt;Interdicta aula&amp;lt;/i&amp;gt;. Cour impériale et hiérarchie spatiale (Haut-Empire romain)</w:t></w:r></w:hyperlink></w:p><w:p><w:pPr/><w:hyperlink r:id="rId9" w:history="1"><w:r><w:rPr><w:color w:val="#410a8c"/><w:u w:val="single"/></w:rPr><w:t xml:space="preserve">Frédéric Hurlet</w:t></w:r></w:hyperlink></w:p><w:p><w:pPr/><w:r><w:rPr/><w:t xml:space="preserve">Claudia Moatti; Christel Müller. </w:t></w:r><w:r><w:rPr><w:i w:val="1"/><w:iCs w:val="1"/></w:rPr><w:t xml:space="preserve">Statuts personnels et espaces sociaux : questions grecques et romaines</w:t></w:r><w:r><w:rPr/><w:t xml:space="preserve">, Éditions de Boccard, pp.271-286, 2018, Travaux de la MAE René-Ginouvès (25), 978-2-7018-0541-2</w:t></w:r></w:p><w:p><w:pPr/><w:r><w:rPr/><w:t xml:space="preserve">Chapitre d'ouvrage</w:t></w:r></w:p><w:p><w:pPr/><w:hyperlink r:id="rId99" w:history="1"><w:r><w:rPr><w:color w:val="#410a8c"/><w:u w:val="single"/></w:rPr><w:t xml:space="preserve">hal-03931242v1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L’eau dans le Maghreb romain : bilan d’activités et état des lieux historiographique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2" w:history="1"><w:r><w:rPr><w:color w:val="#410a8c"/><w:u w:val="single"/></w:rPr><w:t xml:space="preserve">Jérôme France</w:t></w:r></w:hyperlink></w:p><w:p><w:pPr/><w:r><w:rPr/><w:t xml:space="preserve">V. Brouquier-Reddé; Fr. Hurlet. </w:t></w:r><w:r><w:rPr><w:i w:val="1"/><w:iCs w:val="1"/></w:rPr><w:t xml:space="preserve">L’eau dans les villes du Maghreb et leur territoire à l’époque romaine</w:t></w:r><w:r><w:rPr/><w:t xml:space="preserve">, Ausonius, pp.11-18, 2018</w:t></w:r></w:p><w:p><w:pPr/><w:r><w:rPr/><w:t xml:space="preserve">Chapitre d'ouvrage</w:t></w:r></w:p><w:p><w:pPr/><w:hyperlink r:id="rId100" w:history="1"><w:r><w:rPr><w:color w:val="#410a8c"/><w:u w:val="single"/></w:rPr><w:t xml:space="preserve">hal-03931257v1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Rejeter le contrôle de Rome. Les formes de résistance aux structures fiscales et administratives de l’Empire romain</w:t></w:r></w:hyperlink></w:p><w:p><w:pPr/><w:hyperlink r:id="rId9" w:history="1"><w:r><w:rPr><w:color w:val="#410a8c"/><w:u w:val="single"/></w:rPr><w:t xml:space="preserve">Frédéric Hurlet</w:t></w:r></w:hyperlink></w:p><w:p><w:pPr/><w:r><w:rPr/><w:t xml:space="preserve">S. von Reden. </w:t></w:r><w:r><w:rPr><w:i w:val="1"/><w:iCs w:val="1"/></w:rPr><w:t xml:space="preserve">Ressources, environnement, échanges et pouvoir dans l’Antiquité classique</w:t></w:r><w:r><w:rPr/><w:t xml:space="preserve">, pp.197-225, 2017</w:t></w:r></w:p><w:p><w:pPr/><w:r><w:rPr/><w:t xml:space="preserve">Chapitre d'ouvrage</w:t></w:r></w:p><w:p><w:pPr/><w:hyperlink r:id="rId101" w:history="1"><w:r><w:rPr><w:color w:val="#410a8c"/><w:u w:val="single"/></w:rPr><w:t xml:space="preserve">hal-03931217v1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(Re)fondation et colonies romaines.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 Lambony; Fr. Hurlet; I. Rivoal. </w:t></w:r><w:r><w:rPr><w:i w:val="1"/><w:iCs w:val="1"/></w:rPr><w:t xml:space="preserve">(Re)Fonder. Modalités du (re)commencement dans le temps et dans l’espace</w:t></w:r><w:r><w:rPr/><w:t xml:space="preserve">, De Boccard, pp.93-120, 2017</w:t></w:r></w:p><w:p><w:pPr/><w:r><w:rPr/><w:t xml:space="preserve">Chapitre d'ouvrage</w:t></w:r></w:p><w:p><w:pPr/><w:hyperlink r:id="rId102" w:history="1"><w:r><w:rPr><w:color w:val="#410a8c"/><w:u w:val="single"/></w:rPr><w:t xml:space="preserve">halshs-03931540v1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(Re)fondation et colonies romaines : regards croisés sur Carthage et Corinthe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/><w:t xml:space="preserve">Ph. Gervais-Lambony; Fr. Hurlet; I. Rivoal. </w:t></w:r><w:r><w:rPr><w:i w:val="1"/><w:iCs w:val="1"/></w:rPr><w:t xml:space="preserve">(Re)fonder. Les modalités du (re)commencement dans le temps et l’espace</w:t></w:r><w:r><w:rPr/><w:t xml:space="preserve">, pp.93-120, 2017</w:t></w:r></w:p><w:p><w:pPr/><w:r><w:rPr/><w:t xml:space="preserve">Chapitre d'ouvrage</w:t></w:r></w:p><w:p><w:pPr/><w:hyperlink r:id="rId104" w:history="1"><w:r><w:rPr><w:color w:val="#410a8c"/><w:u w:val="single"/></w:rPr><w:t xml:space="preserve">hal-03931233v1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dualité du consulat à l’épreuve de la longue durée. À propos de la transgression et du contournement de la norme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T. Itgenshorst et Ph. Le Doze. </w:t></w:r><w:r><w:rPr><w:i w:val="1"/><w:iCs w:val="1"/></w:rPr><w:t xml:space="preserve">La norme sous la République et le Haut-Empire romains. Élaboration, diffusion et contournements</w:t></w:r><w:r><w:rPr/><w:t xml:space="preserve">, p. 283-299., 2017</w:t></w:r></w:p><w:p><w:pPr/><w:r><w:rPr/><w:t xml:space="preserve">Chapitre d'ouvrage</w:t></w:r></w:p><w:p><w:pPr/><w:hyperlink r:id="rId105" w:history="1"><w:r><w:rPr><w:color w:val="#410a8c"/><w:u w:val="single"/></w:rPr><w:t xml:space="preserve">hal-03931146v1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Fonder/refonder : réflexions croisées</w:t></w:r></w:hyperlink></w:p><w:p><w:pPr/><w:hyperlink r:id="rId41" w:history="1"><w:r><w:rPr><w:color w:val="#410a8c"/><w:u w:val="single"/></w:rPr><w:t xml:space="preserve">Philippe Gervais-Lambony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Gervais-Lambony, Philippe and Hurlet, Frédéric and Rivoal, Isabelle. </w:t></w:r><w:r><w:rPr><w:i w:val="1"/><w:iCs w:val="1"/></w:rPr><w:t xml:space="preserve">(Re)Refonder. Modalités du (re)commencement dans le temps et dans l'espace</w:t></w:r><w:r><w:rPr/><w:t xml:space="preserve">, 14, </w:t></w:r><w:hyperlink r:id="rId107" w:history="1"><w:r><w:rPr><w:color w:val="#410a8c"/><w:u w:val="single"/></w:rPr><w:t xml:space="preserve">Éditions de Boccard</w:t></w:r></w:hyperlink><w:r><w:rPr/><w:t xml:space="preserve">, 2017, Colloques de la Maison Archéologie &amp; Ethnologie, René-Ginouvès, 978‑2‑7018‑0537‑5</w:t></w:r></w:p><w:p><w:pPr/><w:r><w:rPr/><w:t xml:space="preserve">Chapitre d'ouvrage</w:t></w:r></w:p><w:p><w:pPr/><w:hyperlink r:id="rId106" w:history="1"><w:r><w:rPr><w:color w:val="#410a8c"/><w:u w:val="single"/></w:rPr><w:t xml:space="preserve">hal-01632127v1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Prestige à Rome à la fin de la République et au début du principat : introduction</w:t></w:r></w:hyperlink></w:p><w:p><w:pPr/><w:hyperlink r:id="rId45" w:history="1"><w:r><w:rPr><w:color w:val="#410a8c"/><w:u w:val="single"/></w:rPr><w:t xml:space="preserve">Robinson Baudry</w:t></w:r></w:hyperlink><w:r><w:rPr/><w:t xml:space="preserve">,</w:t></w:r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/w:p><w:p><w:pPr/><w:r><w:rPr/><w:t xml:space="preserve">Robinson Baudry, Frédéric Hurlet. </w:t></w:r><w:r><w:rPr><w:i w:val="1"/><w:iCs w:val="1"/></w:rPr><w:t xml:space="preserve">Le Prestige à Rome à la fin de la République et au début du principat</w:t></w:r><w:r><w:rPr/><w:t xml:space="preserve">, 13, </w:t></w:r><w:hyperlink r:id="rId109" w:history="1"><w:r><w:rPr><w:color w:val="#410a8c"/><w:u w:val="single"/></w:rPr><w:t xml:space="preserve">De Boccard</w:t></w:r></w:hyperlink><w:r><w:rPr/><w:t xml:space="preserve">, pp.9-17, 2016, Collection colloque de la MAE, 978‑2‑7018‑0435‑4</w:t></w:r></w:p><w:p><w:pPr/><w:r><w:rPr/><w:t xml:space="preserve">Chapitre d'ouvrage</w:t></w:r></w:p><w:p><w:pPr/><w:hyperlink r:id="rId108" w:history="1"><w:r><w:rPr><w:color w:val="#410a8c"/><w:u w:val="single"/></w:rPr><w:t xml:space="preserve">halshs-01420645v1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affirmation de statut et désir de reconnaissance. Introduction au prestige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40" w:history="1"><w:r><w:rPr><w:color w:val="#410a8c"/><w:u w:val="single"/></w:rPr><w:t xml:space="preserve">Isabelle Rivoal</w:t></w:r></w:hyperlink><w:r><w:rPr/><w:t xml:space="preserve">,</w:t></w:r><w:hyperlink r:id="rId47" w:history="1"><w:r><w:rPr><w:color w:val="#410a8c"/><w:u w:val="single"/></w:rPr><w:t xml:space="preserve">Isabelle Sidéra</w:t></w:r></w:hyperlink></w:p><w:p><w:pPr/><w:r><w:rPr/><w:t xml:space="preserve">Frédéric Hurlet, Isabelle Rivoal, Isabelle Sidéra. </w:t></w:r><w:r><w:rPr><w:i w:val="1"/><w:iCs w:val="1"/></w:rPr><w:t xml:space="preserve">Le Prestige. Autour des formes de la différenciation sociale</w:t></w:r><w:r><w:rPr/><w:t xml:space="preserve">, n°10, </w:t></w:r><w:hyperlink r:id="rId111" w:history="1"><w:r><w:rPr><w:color w:val="#410a8c"/><w:u w:val="single"/></w:rPr><w:t xml:space="preserve">De Boccard</w:t></w:r></w:hyperlink><w:r><w:rPr/><w:t xml:space="preserve">, pp.9-21, 2014, Colloques de la MAE, 978-2-7018-0360-3</w:t></w:r></w:p><w:p><w:pPr/><w:r><w:rPr/><w:t xml:space="preserve">Chapitre d'ouvrage</w:t></w:r></w:p><w:p><w:pPr/><w:hyperlink r:id="rId110" w:history="1"><w:r><w:rPr><w:color w:val="#410a8c"/><w:u w:val="single"/></w:rPr><w:t xml:space="preserve">halshs-01420633v1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proconsul et le prince. À propos des portraits monétaires des proconsuls d’Afrique et d’Asie sous le Principat d’Auguste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3" w:history="1"><w:r><w:rPr><w:color w:val="#410a8c"/><w:u w:val="single"/></w:rPr><w:t xml:space="preserve">Arnaud Suspène</w:t></w:r></w:hyperlink></w:p><w:p><w:pPr/><w:r><w:rPr/><w:t xml:space="preserve">Baudry, Robinson; Destephen, Sylvain. </w:t></w:r><w:r><w:rPr><w:i w:val="1"/><w:iCs w:val="1"/></w:rPr><w:t xml:space="preserve">La société romaine et ses élites : hommages à Élizabeth Deniaux</w:t></w:r><w:r><w:rPr/><w:t xml:space="preserve">, Editions Picard, pp.73-90, 2012, 978-2-7084-0932-3</w:t></w:r></w:p><w:p><w:pPr/><w:r><w:rPr/><w:t xml:space="preserve">Chapitre d'ouvrage</w:t></w:r></w:p><w:p><w:pPr/><w:hyperlink r:id="rId112" w:history="1"><w:r><w:rPr><w:color w:val="#410a8c"/><w:u w:val="single"/></w:rPr><w:t xml:space="preserve">hal-02492709v1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portée des imposture dans les Annales de Tacite. La légitimité impériale à l'œuvre”</w:t></w:r></w:hyperlink></w:p><w:p><w:pPr/><w:hyperlink r:id="rId115" w:history="1"><w:r><w:rPr><w:color w:val="#410a8c"/><w:u w:val="single"/></w:rPr><w:t xml:space="preserve">Olivier Devillers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M.A. Giua, Ripensando Tacito (e Ronald Syme). Storia e storiografia</w:t></w:r><w:r><w:rPr/><w:t xml:space="preserve">, 2007</w:t></w:r></w:p><w:p><w:pPr/><w:r><w:rPr/><w:t xml:space="preserve">Chapitre d'ouvrage</w:t></w:r></w:p><w:p><w:pPr/><w:hyperlink r:id="rId114" w:history="1"><w:r><w:rPr><w:color w:val="#410a8c"/><w:u w:val="single"/></w:rPr><w:t xml:space="preserve">halshs-01722686v1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L’aristocratie romaine au sortir de la guerre civile : modalités et enjeux de la recomposition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Palamedes: A Journal of Ancient History</w:t></w:r><w:r><w:rPr/><w:t xml:space="preserve">, 2023, 14, pp.25-42</w:t></w:r></w:p><w:p><w:pPr/><w:r><w:rPr/><w:t xml:space="preserve">Article dans une revue</w:t></w:r></w:p><w:p><w:pPr/><w:hyperlink r:id="rId116" w:history="1"><w:r><w:rPr><w:color w:val="#410a8c"/><w:u w:val="single"/></w:rPr><w:t xml:space="preserve">hal-04349404v1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quête de pouvoir. Empereur, légitimité et violence à Rome au miroir de l’exposition du Musée Lugdunum (du 6 octobre 2021 au 27 février 2022)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20" w:history="1"><w:r><w:rPr><w:color w:val="#410a8c"/><w:u w:val="single"/></w:rPr><w:t xml:space="preserve">Patrice Faure</w:t></w:r></w:hyperlink><w:r><w:rPr/><w:t xml:space="preserve">,</w:t></w:r><w:hyperlink r:id="rId118" w:history="1"><w:r><w:rPr><w:color w:val="#410a8c"/><w:u w:val="single"/></w:rPr><w:t xml:space="preserve">Mélanie Lioux-Ramona</w:t></w:r></w:hyperlink></w:p><w:p><w:pPr/><w:r><w:rPr><w:i w:val="1"/><w:iCs w:val="1"/></w:rPr><w:t xml:space="preserve">Anabases - Traditions et réceptions de l’Antiquité</w:t></w:r><w:r><w:rPr/><w:t xml:space="preserve">, 2022, 36, pp.229-244</w:t></w:r></w:p><w:p><w:pPr/><w:r><w:rPr/><w:t xml:space="preserve">Article dans une revue</w:t></w:r></w:p><w:p><w:pPr/><w:hyperlink r:id="rId117" w:history="1"><w:r><w:rPr><w:color w:val="#410a8c"/><w:u w:val="single"/></w:rPr><w:t xml:space="preserve">hal-03931461v1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funérailles de l’empereur. Diviniser un mort au milieu des vivants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2021</w:t></w:r></w:p><w:p><w:pPr/><w:r><w:rPr/><w:t xml:space="preserve">Article dans une revue</w:t></w:r></w:p><w:p><w:pPr/><w:hyperlink r:id="rId119" w:history="1"><w:r><w:rPr><w:color w:val="#410a8c"/><w:u w:val="single"/></w:rPr><w:t xml:space="preserve">hal-03931508v1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Gentilizische Konkurrenz und kaiserliches Urteil. Die politischen Praktiken der augusteischen Aristokratie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</w:t></w:r></w:p><w:p><w:pPr/><w:r><w:rPr/><w:t xml:space="preserve">Article dans une revue</w:t></w:r></w:p><w:p><w:pPr/><w:hyperlink r:id="rId120" w:history="1"><w:r><w:rPr><w:color w:val="#410a8c"/><w:u w:val="single"/></w:rPr><w:t xml:space="preserve">hal-03931328v1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L’historiographie française de la République romaine : six décennies de recherche (1960-2020)</w:t></w:r></w:hyperlink></w:p><w:p><w:pPr/><w:hyperlink r:id="rId30" w:history="1"><w:r><w:rPr><w:color w:val="#410a8c"/><w:u w:val="single"/></w:rPr><w:t xml:space="preserve">Jean-Michel David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Trivium</w:t></w:r><w:r><w:rPr/><w:t xml:space="preserve">, 2020, 31, </w:t></w:r><w:hyperlink r:id="rId122" w:history="1"><w:r><w:rPr><w:color w:val="#410a8c"/><w:u w:val="single"/></w:rPr><w:t xml:space="preserve">⟨10.4000/trivium.7248⟩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hal-03931016v1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Anatomies d’une crise. Réflexions conclusives sur la crise à la fin de la République romaine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Cahiers du Centre Gustave Glotz</w:t></w:r><w:r><w:rPr/><w:t xml:space="preserve">, 2020, 31, pp.335-352</w:t></w:r></w:p><w:p><w:pPr/><w:r><w:rPr/><w:t xml:space="preserve">Article dans une revue</w:t></w:r></w:p><w:p><w:pPr/><w:hyperlink r:id="rId123" w:history="1"><w:r><w:rPr><w:color w:val="#410a8c"/><w:u w:val="single"/></w:rPr><w:t xml:space="preserve">halshs-03867233v1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 rendu, Egon Flaig, Den Kaiser herausfordern. Die Usurpation im Römischen Reich, Francfort, Campus Historische Studien, t. 7, 2e éd., 2019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Sehepunkte </w:t></w:r><w:r><w:rPr/><w:t xml:space="preserve">, 2020, 25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hal-03931130v1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L’Achaïe à l’époque républicaine (146-27 av. J.-C.) : une province introuvable ?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03" w:history="1"><w:r><w:rPr><w:color w:val="#410a8c"/><w:u w:val="single"/></w:rPr><w:t xml:space="preserve">Christel Müller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2020, 50, pp.49-100</w:t></w:r></w:p><w:p><w:pPr/><w:r><w:rPr/><w:t xml:space="preserve">Article dans une revue</w:t></w:r></w:p><w:p><w:pPr/><w:hyperlink r:id="rId126" w:history="1"><w:r><w:rPr><w:color w:val="#410a8c"/><w:u w:val="single"/></w:rPr><w:t xml:space="preserve">halshs-03931106v1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L’historiographie française de la République romaine : six décennies de recherche (1960-2020)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30" w:history="1"><w:r><w:rPr><w:color w:val="#410a8c"/><w:u w:val="single"/></w:rPr><w:t xml:space="preserve">Jean-Michel David</w:t></w:r></w:hyperlink></w:p><w:p><w:pPr/><w:r><w:rPr><w:i w:val="1"/><w:iCs w:val="1"/></w:rPr><w:t xml:space="preserve">Trivium</w:t></w:r><w:r><w:rPr/><w:t xml:space="preserve">, 2020, », dans Trivium, 31, 2020 (https://journals.openedition.org/trivium/7248) [traduction allemande : https://journals.openedition.org/trivium/7253]</w:t></w:r></w:p><w:p><w:pPr/><w:r><w:rPr/><w:t xml:space="preserve">Article dans une revue</w:t></w:r></w:p><w:p><w:pPr/><w:hyperlink r:id="rId127" w:history="1"><w:r><w:rPr><w:color w:val="#410a8c"/><w:u w:val="single"/></w:rPr><w:t xml:space="preserve">hal-03931323v1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Deux nouvelles inscriptions de Pheradi Maius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9" w:history="1"><w:r><w:rPr><w:color w:val="#410a8c"/><w:u w:val="single"/></w:rPr><w:t xml:space="preserve">Samir Aounallah</w:t></w:r></w:hyperlink></w:p><w:p><w:pPr/><w:r><w:rPr><w:i w:val="1"/><w:iCs w:val="1"/></w:rPr><w:t xml:space="preserve">Epigraphica</w:t></w:r><w:r><w:rPr/><w:t xml:space="preserve">, 2019, 81, pp.33-55</w:t></w:r></w:p><w:p><w:pPr/><w:r><w:rPr/><w:t xml:space="preserve">Article dans une revue</w:t></w:r></w:p><w:p><w:pPr/><w:hyperlink r:id="rId128" w:history="1"><w:r><w:rPr><w:color w:val="#410a8c"/><w:u w:val="single"/></w:rPr><w:t xml:space="preserve">hal-03931304v1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Il faut détruire Carthage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2019</w:t></w:r></w:p><w:p><w:pPr/><w:r><w:rPr/><w:t xml:space="preserve">Article dans une revue</w:t></w:r></w:p><w:p><w:pPr/><w:hyperlink r:id="rId130" w:history="1"><w:r><w:rPr><w:color w:val="#410a8c"/><w:u w:val="single"/></w:rPr><w:t xml:space="preserve">hal-03931501v1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peuple romain à l’aune de son Empire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Le Monde La Vie. Hors-série</w:t></w:r><w:r><w:rPr/><w:t xml:space="preserve">, 2018</w:t></w:r></w:p><w:p><w:pPr/><w:r><w:rPr/><w:t xml:space="preserve">Article dans une revue</w:t></w:r></w:p><w:p><w:pPr/><w:hyperlink r:id="rId131" w:history="1"><w:r><w:rPr><w:color w:val="#410a8c"/><w:u w:val="single"/></w:rPr><w:t xml:space="preserve">hal-03931494v1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Alberto DALLA ROSA, Cura et tutela. Le origini del potere imperiale sulle province proconsolari, Historia Einzelschriften 227, Stuttgart, Fr. Steiner, 2014.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Tyche, Beiträge zur alten Geschichte Papyrologie und Epigraphik</w:t></w:r><w:r><w:rPr/><w:t xml:space="preserve">, 2018, 33, p. 270-272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hal-03931102v1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 rendu de Ronald SYME, Approaching the Roman Revolution. Papers on Republican History, ed. by F. Santangelo, Oxford, Oxford University Press 2016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 Athenaeum. Studi di letteratura e Storia dell'antichità </w:t></w:r><w:r><w:rPr/><w:t xml:space="preserve">, 2018, 106 (106), p. 834-837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hal-03931091v1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L’opinion publique dans la Rome tardo-républicaine. À propos du livre de Cr. Rosillo-López, Public Opinion and Politics in the Late Roman Republic, Cambridge, Cambridge University Press, 2017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120, pp.489-507</w:t></w:r></w:p><w:p><w:pPr/><w:r><w:rPr/><w:t xml:space="preserve">Article dans une revue</w:t></w:r></w:p><w:p><w:pPr/><w:hyperlink r:id="rId134" w:history="1"><w:r><w:rPr><w:color w:val="#410a8c"/><w:u w:val="single"/></w:rPr><w:t xml:space="preserve">hal-03931282v1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tirage au sort à Rome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Dossiers d'Archéologie</w:t></w:r><w:r><w:rPr/><w:t xml:space="preserve">, 2018</w:t></w:r></w:p><w:p><w:pPr/><w:r><w:rPr/><w:t xml:space="preserve">Article dans une revue</w:t></w:r></w:p><w:p><w:pPr/><w:hyperlink r:id="rId135" w:history="1"><w:r><w:rPr><w:color w:val="#410a8c"/><w:u w:val="single"/></w:rPr><w:t xml:space="preserve">hal-03931487v1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L’opinion publique dans la Rome tardo-républicaine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24" w:history="1"><w:r><w:rPr><w:color w:val="#410a8c"/><w:u w:val="single"/></w:rPr><w:t xml:space="preserve">Pascal Montlahuc</w:t></w:r></w:hyperlink></w:p><w:p><w:pPr/><w:r><w:rPr><w:i w:val="1"/><w:iCs w:val="1"/></w:rPr><w:t xml:space="preserve">Revue des études anciennes</w:t></w:r><w:r><w:rPr/><w:t xml:space="preserve">, 2018, 120 (2), p. 489-507</w:t></w:r></w:p><w:p><w:pPr/><w:r><w:rPr/><w:t xml:space="preserve">Article dans une revue</w:t></w:r></w:p><w:p><w:pPr/><w:hyperlink r:id="rId136" w:history="1"><w:r><w:rPr><w:color w:val="#410a8c"/><w:u w:val="single"/></w:rPr><w:t xml:space="preserve">hal-02002068v1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consulat suffect sous Auguste et Tibère. Réalités institutionnelles d’une nouvelle pratique politique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Revue historique de droit français et étranger</w:t></w:r><w:r><w:rPr/><w:t xml:space="preserve">, 2018, 96, pp.371-397</w:t></w:r></w:p><w:p><w:pPr/><w:r><w:rPr/><w:t xml:space="preserve">Article dans une revue</w:t></w:r></w:p><w:p><w:pPr/><w:hyperlink r:id="rId137" w:history="1"><w:r><w:rPr><w:color w:val="#410a8c"/><w:u w:val="single"/></w:rPr><w:t xml:space="preserve">hal-03931273v1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 rendu de Nick FISHER et Hans VAN WEES (éds.), ‘Aristocracy’ in Antiquity: Redefining Greek and Roman Elites, Swansea, The Classical Press of Wales, 2015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Latomus : revue d'études latines</w:t></w:r><w:r><w:rPr/><w:t xml:space="preserve">, 2018, 77, p. 560-564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hal-03931070v1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folie de Tibère ou la folie du pouvoir ?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Historia</w:t></w:r><w:r><w:rPr/><w:t xml:space="preserve">, 2017</w:t></w:r></w:p><w:p><w:pPr/><w:r><w:rPr/><w:t xml:space="preserve">Article dans une revue</w:t></w:r></w:p><w:p><w:pPr/><w:hyperlink r:id="rId139" w:history="1"><w:r><w:rPr><w:color w:val="#410a8c"/><w:u w:val="single"/></w:rPr><w:t xml:space="preserve">hal-03931475v1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quindicennio di ricerche su Augusto. Un bilancio storiografico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2009, 55, pp.169--231</w:t></w:r></w:p><w:p><w:pPr/><w:r><w:rPr/><w:t xml:space="preserve">Article dans une revue</w:t></w:r></w:p><w:p><w:pPr/><w:hyperlink r:id="rId140" w:history="1"><w:r><w:rPr><w:color w:val="#410a8c"/><w:u w:val="single"/></w:rPr><w:t xml:space="preserve">hal-01769121v1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Compte rendu de V. ARENA et J. PRAG, A Companion to the Political Culture of the Roman Republic, Blackwell Companions to the Ancient World, John Wiley & Sons, Ltd, 2022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2023, pp.232-233</w:t></w:r></w:p><w:p><w:pPr/><w:r><w:rPr/><w:t xml:space="preserve">Autre publication scientifique</w:t></w:r></w:p><w:p><w:pPr/><w:hyperlink r:id="rId141" w:history="1"><w:r><w:rPr><w:color w:val="#410a8c"/><w:u w:val="single"/></w:rPr><w:t xml:space="preserve">hal-04349416v1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L'empire romain d'Auguste à Domitien</w:t></w:r></w:hyperlink></w:p><w:p><w:pPr/><w:hyperlink r:id="rId34" w:history="1"><w:r><w:rPr><w:color w:val="#410a8c"/><w:u w:val="single"/></w:rPr><w:t xml:space="preserve">Claude Briand-Ponsart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2010, 224 p</w:t></w:r></w:p><w:p><w:pPr/><w:r><w:rPr/><w:t xml:space="preserve">Autre publication scientifique</w:t></w:r></w:p><w:p><w:pPr/><w:hyperlink r:id="rId142" w:history="1"><w:r><w:rPr><w:color w:val="#410a8c"/><w:u w:val="single"/></w:rPr><w:t xml:space="preserve">hal-00787575v1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Proscriptions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3" w:history="1"><w:r><w:rPr><w:color w:val="#410a8c"/><w:u w:val="single"/></w:rPr><w:t xml:space="preserve">halshs-00079939v1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Provinces (époque républicaine)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4" w:history="1"><w:r><w:rPr><w:color w:val="#410a8c"/><w:u w:val="single"/></w:rPr><w:t xml:space="preserve">halshs-00079941v1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Constitution mixte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5" w:history="1"><w:r><w:rPr><w:color w:val="#410a8c"/><w:u w:val="single"/></w:rPr><w:t xml:space="preserve">halshs-00079923v1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Optimates/populares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6" w:history="1"><w:r><w:rPr><w:color w:val="#410a8c"/><w:u w:val="single"/></w:rPr><w:t xml:space="preserve">halshs-00079936v1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Magistrats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halshs-00079935v1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Impérialisme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8" w:history="1"><w:r><w:rPr><w:color w:val="#410a8c"/><w:u w:val="single"/></w:rPr><w:t xml:space="preserve">halshs-00079931v1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Dictature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49" w:history="1"><w:r><w:rPr><w:color w:val="#410a8c"/><w:u w:val="single"/></w:rPr><w:t xml:space="preserve">halshs-00079927v1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Liberté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2005</w:t></w:r></w:p><w:p><w:pPr/><w:r><w:rPr/><w:t xml:space="preserve">Autre publication scientifique</w:t></w:r></w:p><w:p><w:pPr/><w:hyperlink r:id="rId150" w:history="1"><w:r><w:rPr><w:color w:val="#410a8c"/><w:u w:val="single"/></w:rPr><w:t xml:space="preserve">halshs-00079932v1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 de C. Hamdoune (dir.), Ubique amici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1" w:history="1"><w:r><w:rPr><w:color w:val="#410a8c"/><w:u w:val="single"/></w:rPr><w:t xml:space="preserve">halshs-00079917v1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 de B. Linke, M. Stemmler (Hrsg), Mos maiorum :</w:t></w:r></w:hyperlink></w:p><w:p><w:pPr/><w:hyperlink r:id="rId9" w:history="1"><w:r><w:rPr><w:color w:val="#410a8c"/><w:u w:val="single"/></w:rPr><w:t xml:space="preserve">Frédéric Hurlet</w:t></w:r></w:hyperlink></w:p><w:p><w:pPr/><w:r><w:rPr/><w:t xml:space="preserve">2003</w:t></w:r></w:p><w:p><w:pPr/><w:r><w:rPr/><w:t xml:space="preserve">Autre publication scientifique</w:t></w:r></w:p><w:p><w:pPr/><w:hyperlink r:id="rId152" w:history="1"><w:r><w:rPr><w:color w:val="#410a8c"/><w:u w:val="single"/></w:rPr><w:t xml:space="preserve">halshs-00079912v1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Les sénateurs augustéens dans leurs domaines. Empreinte territoriale, richesse foncière et visibilité du pouvoir.</w:t></w:r></w:hyperlink></w:p><w:p><w:pPr/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Expressions Territoriales du pouvoir de l'antiquité à l'époque moderne.</w:t></w:r><w:r><w:rPr/><w:t xml:space="preserve">, Marie-Jeanne Ouriachi; Valérie Pietri, Jun 2023, Nice,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hal-04338478v1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Origine de l'acteur et évolution de son statut : bilan et nouvelles questions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50" w:history="1"><w:r><w:rPr><w:color w:val="#410a8c"/><w:u w:val="single"/></w:rPr><w:t xml:space="preserve">Christophe Hugoniot</w:t></w:r></w:hyperlink><w:r><w:rPr/><w:t xml:space="preserve">,</w:t></w:r><w:hyperlink r:id="rId49" w:history="1"><w:r><w:rPr><w:color w:val="#410a8c"/><w:u w:val="single"/></w:rPr><w:t xml:space="preserve">Silvia Milanezi</w:t></w:r></w:hyperlink></w:p><w:p><w:pPr/><w:r><w:rPr><w:i w:val="1"/><w:iCs w:val="1"/></w:rPr><w:t xml:space="preserve">Perspectives historiques</w:t></w:r><w:r><w:rPr/><w:t xml:space="preserve">, 2004, Tours, France. pp.9-29</w:t></w:r></w:p><w:p><w:pPr/><w:r><w:rPr/><w:t xml:space="preserve">Communication dans un congrès</w:t></w:r></w:p><w:p><w:pPr/><w:hyperlink r:id="rId156" w:history="1"><w:r><w:rPr><w:color w:val="#410a8c"/><w:u w:val="single"/></w:rPr><w:t xml:space="preserve">halshs-00079948v1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Section 32 du Comité National de la Recherche Scientifique « Mondes anciens et médiévaux »</w:t></w:r></w:hyperlink></w:p><w:p><w:pPr/><w:hyperlink r:id="rId158" w:history="1"><w:r><w:rPr><w:color w:val="#410a8c"/><w:u w:val="single"/></w:rPr><w:t xml:space="preserve">Laurent Schneider</w:t></w:r></w:hyperlink><w:r><w:rPr/><w:t xml:space="preserve">,</w:t></w:r><w:hyperlink r:id="rId159" w:history="1"><w:r><w:rPr><w:color w:val="#410a8c"/><w:u w:val="single"/></w:rPr><w:t xml:space="preserve">Ivan Guermeur</w:t></w:r></w:hyperlink><w:r><w:rPr/><w:t xml:space="preserve">,</w:t></w:r><w:hyperlink r:id="rId160" w:history="1"><w:r><w:rPr><w:color w:val="#410a8c"/><w:u w:val="single"/></w:rPr><w:t xml:space="preserve">Philippe Barral</w:t></w:r></w:hyperlink><w:r><w:rPr/><w:t xml:space="preserve">,</w:t></w:r><w:hyperlink r:id="rId161" w:history="1"><w:r><w:rPr><w:color w:val="#410a8c"/><w:u w:val="single"/></w:rPr><w:t xml:space="preserve">Marie Bouhaïk-Gironès</w:t></w:r></w:hyperlink><w:r><w:rPr/><w:t xml:space="preserve">,</w:t></w:r><w:hyperlink r:id="rId162" w:history="1"><w:r><w:rPr><w:color w:val="#410a8c"/><w:u w:val="single"/></w:rPr><w:t xml:space="preserve">Matthieu Cassin</w:t></w:r></w:hyperlink><w:r><w:rPr/><w:t xml:space="preserve">et al.</w:t></w:r></w:p><w:p><w:pPr/><w:r><w:rPr/><w:t xml:space="preserve">[0] Centre National de la Recherche Scientifique (CNRS). 2020, pp.635-653</w:t></w:r></w:p><w:p><w:pPr/><w:r><w:rPr/><w:t xml:space="preserve">Rapport</w:t></w:r></w:p><w:p><w:pPr/><w:hyperlink r:id="rId157" w:history="1"><w:r><w:rPr><w:color w:val="#410a8c"/><w:u w:val="single"/></w:rPr><w:t xml:space="preserve">halshs-03017851v1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28v1" TargetMode="External"/><Relationship Id="rId8" Type="http://schemas.openxmlformats.org/officeDocument/2006/relationships/hyperlink" Target="https://hal.science/search/index/?q=*&amp;authFullName_s=Alberto Dalla Rosa" TargetMode="External"/><Relationship Id="rId9" Type="http://schemas.openxmlformats.org/officeDocument/2006/relationships/hyperlink" Target="https://hal.science/search/index/?q=*&amp;authFullName_s=Fr&#233;d&#233;ric Hurlet" TargetMode="External"/><Relationship Id="rId10" Type="http://schemas.openxmlformats.org/officeDocument/2006/relationships/hyperlink" Target="https://hal.science/hal-04915619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dx.doi.org/10.4000/1354e" TargetMode="External"/><Relationship Id="rId13" Type="http://schemas.openxmlformats.org/officeDocument/2006/relationships/hyperlink" Target="https://hal.science/hal-04349400v1" TargetMode="External"/><Relationship Id="rId14" Type="http://schemas.openxmlformats.org/officeDocument/2006/relationships/hyperlink" Target="https://normandie-univ.hal.science/hal-03361353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Pierre Cosme" TargetMode="External"/><Relationship Id="rId17" Type="http://schemas.openxmlformats.org/officeDocument/2006/relationships/hyperlink" Target="https://hal.science/search/index/?q=*&amp;authFullName_s=Jean-Michel Roddaz" TargetMode="External"/><Relationship Id="rId18" Type="http://schemas.openxmlformats.org/officeDocument/2006/relationships/hyperlink" Target="https://www.fayard.fr/histoire/histoire-romaine-tome-2-9782213712086" TargetMode="External"/><Relationship Id="rId19" Type="http://schemas.openxmlformats.org/officeDocument/2006/relationships/hyperlink" Target="https://hal.science/hal-04420972v1" TargetMode="External"/><Relationship Id="rId20" Type="http://schemas.openxmlformats.org/officeDocument/2006/relationships/hyperlink" Target="https://hal.science/search/index/?q=*&amp;authFullName_s=Patrice Faure" TargetMode="External"/><Relationship Id="rId21" Type="http://schemas.openxmlformats.org/officeDocument/2006/relationships/hyperlink" Target="https://hal.science/hal-03505611v1" TargetMode="External"/><Relationship Id="rId22" Type="http://schemas.openxmlformats.org/officeDocument/2006/relationships/hyperlink" Target="https://hal.science/search/index/?q=*&amp;authFullName_s=Milagros Navarro Caballero" TargetMode="External"/><Relationship Id="rId23" Type="http://schemas.openxmlformats.org/officeDocument/2006/relationships/hyperlink" Target="https://hal.science/search/index/?q=*&amp;authFullName_s=Laurent Brassous" TargetMode="External"/><Relationship Id="rId24" Type="http://schemas.openxmlformats.org/officeDocument/2006/relationships/hyperlink" Target="https://hal.science/search/index/?q=*&amp;authFullName_s=St&#233;phanie Gu&#233;don" TargetMode="External"/><Relationship Id="rId25" Type="http://schemas.openxmlformats.org/officeDocument/2006/relationships/hyperlink" Target="https://hal.science/search/index/?q=*&amp;authFullName_s=Marie-Claire Ferri&#232;s" TargetMode="External"/><Relationship Id="rId26" Type="http://schemas.openxmlformats.org/officeDocument/2006/relationships/hyperlink" Target="https://hal.science/search/index/?q=*&amp;authFullName_s=Val&#233;rie Fromentin" TargetMode="External"/><Relationship Id="rId27" Type="http://schemas.openxmlformats.org/officeDocument/2006/relationships/hyperlink" Target="https://shs.hal.science/halshs-03931787v1" TargetMode="External"/><Relationship Id="rId28" Type="http://schemas.openxmlformats.org/officeDocument/2006/relationships/hyperlink" Target="https://hal.science/hal-03931057v1" TargetMode="External"/><Relationship Id="rId29" Type="http://schemas.openxmlformats.org/officeDocument/2006/relationships/hyperlink" Target="https://shs.hal.science/halshs-03931800v1" TargetMode="External"/><Relationship Id="rId30" Type="http://schemas.openxmlformats.org/officeDocument/2006/relationships/hyperlink" Target="https://hal.science/search/index/?q=*&amp;authFullName_s=Jean-Michel David" TargetMode="External"/><Relationship Id="rId31" Type="http://schemas.openxmlformats.org/officeDocument/2006/relationships/hyperlink" Target="https://shs.hal.science/halshs-03931794v1" TargetMode="External"/><Relationship Id="rId32" Type="http://schemas.openxmlformats.org/officeDocument/2006/relationships/hyperlink" Target="https://hal.science/search/index/?q=*&amp;authFullName_s=J&#233;r&#244;me France" TargetMode="External"/><Relationship Id="rId33" Type="http://schemas.openxmlformats.org/officeDocument/2006/relationships/hyperlink" Target="https://shs.hal.science/halshs-03931793v1" TargetMode="External"/><Relationship Id="rId34" Type="http://schemas.openxmlformats.org/officeDocument/2006/relationships/hyperlink" Target="https://hal.science/search/index/?q=*&amp;authFullName_s=Claude Briand-Ponsart" TargetMode="External"/><Relationship Id="rId35" Type="http://schemas.openxmlformats.org/officeDocument/2006/relationships/hyperlink" Target="https://shs.hal.science/halshs-02068869v1" TargetMode="External"/><Relationship Id="rId36" Type="http://schemas.openxmlformats.org/officeDocument/2006/relationships/hyperlink" Target="https://hal.science/search/index/?q=*&amp;authFullName_s=V&#233;ronique Brouquier-Redd&#233;" TargetMode="External"/><Relationship Id="rId37" Type="http://schemas.openxmlformats.org/officeDocument/2006/relationships/hyperlink" Target="https://shs.hal.science/halshs-03931791v1" TargetMode="External"/><Relationship Id="rId38" Type="http://schemas.openxmlformats.org/officeDocument/2006/relationships/hyperlink" Target="https://hal.science/search/index/?q=*&amp;authFullName_s=Marion Bellissime" TargetMode="External"/><Relationship Id="rId39" Type="http://schemas.openxmlformats.org/officeDocument/2006/relationships/hyperlink" Target="https://shs.hal.science/halshs-03931803v1" TargetMode="External"/><Relationship Id="rId40" Type="http://schemas.openxmlformats.org/officeDocument/2006/relationships/hyperlink" Target="https://hal.science/search/index/?q=*&amp;authFullName_s=Isabelle Rivoal" TargetMode="External"/><Relationship Id="rId41" Type="http://schemas.openxmlformats.org/officeDocument/2006/relationships/hyperlink" Target="https://hal.science/search/index/?q=*&amp;authFullName_s=Philippe Gervais-Lambony" TargetMode="External"/><Relationship Id="rId42" Type="http://schemas.openxmlformats.org/officeDocument/2006/relationships/hyperlink" Target="https://hal.parisnanterre.fr/hal-01632129v1" TargetMode="External"/><Relationship Id="rId43" Type="http://schemas.openxmlformats.org/officeDocument/2006/relationships/hyperlink" Target="https://hal.science/hal-01771426v1" TargetMode="External"/><Relationship Id="rId44" Type="http://schemas.openxmlformats.org/officeDocument/2006/relationships/hyperlink" Target="https://hal.science/hal-01771427v1" TargetMode="External"/><Relationship Id="rId45" Type="http://schemas.openxmlformats.org/officeDocument/2006/relationships/hyperlink" Target="https://hal.science/search/index/?q=*&amp;authFullName_s=Robinson Baudry" TargetMode="External"/><Relationship Id="rId46" Type="http://schemas.openxmlformats.org/officeDocument/2006/relationships/hyperlink" Target="https://hal.parisnanterre.fr/hal-01631984v1" TargetMode="External"/><Relationship Id="rId47" Type="http://schemas.openxmlformats.org/officeDocument/2006/relationships/hyperlink" Target="https://hal.science/search/index/?q=*&amp;authFullName_s=Isabelle Sid&#233;ra" TargetMode="External"/><Relationship Id="rId48" Type="http://schemas.openxmlformats.org/officeDocument/2006/relationships/hyperlink" Target="https://shs.hal.science/halshs-01647608v1" TargetMode="External"/><Relationship Id="rId49" Type="http://schemas.openxmlformats.org/officeDocument/2006/relationships/hyperlink" Target="https://hal.science/search/index/?q=*&amp;authFullName_s=Silvia Milanezi" TargetMode="External"/><Relationship Id="rId50" Type="http://schemas.openxmlformats.org/officeDocument/2006/relationships/hyperlink" Target="https://hal.science/search/index/?q=*&amp;authFullName_s=Christophe Hugoniot" TargetMode="External"/><Relationship Id="rId51" Type="http://schemas.openxmlformats.org/officeDocument/2006/relationships/hyperlink" Target="https://shs.hal.science/halshs-00079808v1" TargetMode="External"/><Relationship Id="rId52" Type="http://schemas.openxmlformats.org/officeDocument/2006/relationships/hyperlink" Target="https://dx.doi.org/10.4000/books.pufr.8560" TargetMode="External"/><Relationship Id="rId53" Type="http://schemas.openxmlformats.org/officeDocument/2006/relationships/hyperlink" Target="https://shs.hal.science/halshs-05524267v1" TargetMode="External"/><Relationship Id="rId54" Type="http://schemas.openxmlformats.org/officeDocument/2006/relationships/hyperlink" Target="https://hal.science/search/index/?q=*&amp;authFullName_s=Marie Cronier" TargetMode="External"/><Relationship Id="rId55" Type="http://schemas.openxmlformats.org/officeDocument/2006/relationships/hyperlink" Target="https://hal.science/search/index/?q=*&amp;authFullName_s=Alain Badie" TargetMode="External"/><Relationship Id="rId56" Type="http://schemas.openxmlformats.org/officeDocument/2006/relationships/hyperlink" Target="https://hal.science/search/index/?q=*&amp;authFullName_s=Emmanu&#232;le Caire" TargetMode="External"/><Relationship Id="rId57" Type="http://schemas.openxmlformats.org/officeDocument/2006/relationships/hyperlink" Target="https://hal.science/search/index/?q=*&amp;authFullName_s=Am&#233;lie Chekroun" TargetMode="External"/><Relationship Id="rId58" Type="http://schemas.openxmlformats.org/officeDocument/2006/relationships/hyperlink" Target="https://hal.science/hal-05110568v1" TargetMode="External"/><Relationship Id="rId59" Type="http://schemas.openxmlformats.org/officeDocument/2006/relationships/hyperlink" Target="https://hal.science/hal-04915852v1" TargetMode="External"/><Relationship Id="rId60" Type="http://schemas.openxmlformats.org/officeDocument/2006/relationships/hyperlink" Target="https://books.openedition.org/momeditions/24824" TargetMode="External"/><Relationship Id="rId61" Type="http://schemas.openxmlformats.org/officeDocument/2006/relationships/hyperlink" Target="https://hal.science/hal-04915609v1" TargetMode="External"/><Relationship Id="rId62" Type="http://schemas.openxmlformats.org/officeDocument/2006/relationships/hyperlink" Target="https://hal.science/hal-05078972v1" TargetMode="External"/><Relationship Id="rId63" Type="http://schemas.openxmlformats.org/officeDocument/2006/relationships/hyperlink" Target="https://hal.science/search/index/?q=*&amp;authFullName_s=S&#233;verine Hurard" TargetMode="External"/><Relationship Id="rId64" Type="http://schemas.openxmlformats.org/officeDocument/2006/relationships/hyperlink" Target="https://hal.science/search/index/?q=*&amp;authFullName_s=Marc Bouiron" TargetMode="External"/><Relationship Id="rId65" Type="http://schemas.openxmlformats.org/officeDocument/2006/relationships/hyperlink" Target="https://hal.science/search/index/?q=*&amp;authFullName_s=Ludovic Orlando" TargetMode="External"/><Relationship Id="rId66" Type="http://schemas.openxmlformats.org/officeDocument/2006/relationships/hyperlink" Target="https://hal.science/search/index/?q=*&amp;authFullName_s=Michel Signoli" TargetMode="External"/><Relationship Id="rId67" Type="http://schemas.openxmlformats.org/officeDocument/2006/relationships/hyperlink" Target="https://hal.science/hal-04349408v1" TargetMode="External"/><Relationship Id="rId68" Type="http://schemas.openxmlformats.org/officeDocument/2006/relationships/hyperlink" Target="https://hal.science/hal-03931467v1" TargetMode="External"/><Relationship Id="rId69" Type="http://schemas.openxmlformats.org/officeDocument/2006/relationships/hyperlink" Target="https://hal.science/hal-04349405v1" TargetMode="External"/><Relationship Id="rId70" Type="http://schemas.openxmlformats.org/officeDocument/2006/relationships/hyperlink" Target="https://hal.science/hal-04349412v1" TargetMode="External"/><Relationship Id="rId71" Type="http://schemas.openxmlformats.org/officeDocument/2006/relationships/hyperlink" Target="https://hal.science/search/index/?q=*&amp;authFullName_s=Francisco Pina Polo" TargetMode="External"/><Relationship Id="rId72" Type="http://schemas.openxmlformats.org/officeDocument/2006/relationships/hyperlink" Target="https://hal.science/hal-04349414v1" TargetMode="External"/><Relationship Id="rId73" Type="http://schemas.openxmlformats.org/officeDocument/2006/relationships/hyperlink" Target="https://hal.science/hal-03931450v1" TargetMode="External"/><Relationship Id="rId74" Type="http://schemas.openxmlformats.org/officeDocument/2006/relationships/hyperlink" Target="https://hal.science/hal-03931421v1" TargetMode="External"/><Relationship Id="rId75" Type="http://schemas.openxmlformats.org/officeDocument/2006/relationships/hyperlink" Target="https://hal.science/hal-03931436v1" TargetMode="External"/><Relationship Id="rId76" Type="http://schemas.openxmlformats.org/officeDocument/2006/relationships/hyperlink" Target="https://hal.science/hal-03931426v1" TargetMode="External"/><Relationship Id="rId77" Type="http://schemas.openxmlformats.org/officeDocument/2006/relationships/hyperlink" Target="https://hal.science/hal-03931397v1" TargetMode="External"/><Relationship Id="rId78" Type="http://schemas.openxmlformats.org/officeDocument/2006/relationships/hyperlink" Target="https://hal.science/hal-03931371v1" TargetMode="External"/><Relationship Id="rId79" Type="http://schemas.openxmlformats.org/officeDocument/2006/relationships/hyperlink" Target="https://dx.doi.org/10.4000/books.efr.20540" TargetMode="External"/><Relationship Id="rId80" Type="http://schemas.openxmlformats.org/officeDocument/2006/relationships/hyperlink" Target="https://hal.science/hal-03931365v1" TargetMode="External"/><Relationship Id="rId81" Type="http://schemas.openxmlformats.org/officeDocument/2006/relationships/hyperlink" Target="https://hal.science/hal-03931407v1" TargetMode="External"/><Relationship Id="rId82" Type="http://schemas.openxmlformats.org/officeDocument/2006/relationships/hyperlink" Target="https://hal.science/hal-03931376v1" TargetMode="External"/><Relationship Id="rId83" Type="http://schemas.openxmlformats.org/officeDocument/2006/relationships/hyperlink" Target="https://hal.science/hal-03931416v1" TargetMode="External"/><Relationship Id="rId84" Type="http://schemas.openxmlformats.org/officeDocument/2006/relationships/hyperlink" Target="https://hal.science/hal-03931382v1" TargetMode="External"/><Relationship Id="rId85" Type="http://schemas.openxmlformats.org/officeDocument/2006/relationships/hyperlink" Target="https://hal.science/hal-03931392v1" TargetMode="External"/><Relationship Id="rId86" Type="http://schemas.openxmlformats.org/officeDocument/2006/relationships/hyperlink" Target="https://hal.science/hal-03931373v1" TargetMode="External"/><Relationship Id="rId87" Type="http://schemas.openxmlformats.org/officeDocument/2006/relationships/hyperlink" Target="https://hal.science/hal-03931401v1" TargetMode="External"/><Relationship Id="rId88" Type="http://schemas.openxmlformats.org/officeDocument/2006/relationships/hyperlink" Target="https://hal.science/search/index/?q=*&amp;authFullName_s=Nathalie Barrandon" TargetMode="External"/><Relationship Id="rId89" Type="http://schemas.openxmlformats.org/officeDocument/2006/relationships/hyperlink" Target="https://hal.science/hal-03931036v1" TargetMode="External"/><Relationship Id="rId90" Type="http://schemas.openxmlformats.org/officeDocument/2006/relationships/hyperlink" Target="https://hal.science/hal-03931314v1" TargetMode="External"/><Relationship Id="rId91" Type="http://schemas.openxmlformats.org/officeDocument/2006/relationships/hyperlink" Target="https://hal.science/hal-03931349v1" TargetMode="External"/><Relationship Id="rId92" Type="http://schemas.openxmlformats.org/officeDocument/2006/relationships/hyperlink" Target="https://hal.science/hal-03931361v1" TargetMode="External"/><Relationship Id="rId93" Type="http://schemas.openxmlformats.org/officeDocument/2006/relationships/hyperlink" Target="https://hal.science/hal-03931357v1" TargetMode="External"/><Relationship Id="rId94" Type="http://schemas.openxmlformats.org/officeDocument/2006/relationships/hyperlink" Target="https://hal.science/hal-03931331v1" TargetMode="External"/><Relationship Id="rId95" Type="http://schemas.openxmlformats.org/officeDocument/2006/relationships/hyperlink" Target="https://hal.science/hal-03931301v1" TargetMode="External"/><Relationship Id="rId96" Type="http://schemas.openxmlformats.org/officeDocument/2006/relationships/hyperlink" Target="https://hal.science/hal-03931289v1" TargetMode="External"/><Relationship Id="rId97" Type="http://schemas.openxmlformats.org/officeDocument/2006/relationships/hyperlink" Target="https://hal.science/hal-03931311v1" TargetMode="External"/><Relationship Id="rId98" Type="http://schemas.openxmlformats.org/officeDocument/2006/relationships/hyperlink" Target="https://hal.science/hal-03931247v1" TargetMode="External"/><Relationship Id="rId99" Type="http://schemas.openxmlformats.org/officeDocument/2006/relationships/hyperlink" Target="https://hal.science/hal-03931242v1" TargetMode="External"/><Relationship Id="rId100" Type="http://schemas.openxmlformats.org/officeDocument/2006/relationships/hyperlink" Target="https://hal.science/hal-03931257v1" TargetMode="External"/><Relationship Id="rId101" Type="http://schemas.openxmlformats.org/officeDocument/2006/relationships/hyperlink" Target="https://hal.science/hal-03931217v1" TargetMode="External"/><Relationship Id="rId102" Type="http://schemas.openxmlformats.org/officeDocument/2006/relationships/hyperlink" Target="https://shs.hal.science/halshs-03931540v1" TargetMode="External"/><Relationship Id="rId103" Type="http://schemas.openxmlformats.org/officeDocument/2006/relationships/hyperlink" Target="https://hal.science/search/index/?q=*&amp;authFullName_s=Christel M&#252;ller" TargetMode="External"/><Relationship Id="rId104" Type="http://schemas.openxmlformats.org/officeDocument/2006/relationships/hyperlink" Target="https://hal.science/hal-03931233v1" TargetMode="External"/><Relationship Id="rId105" Type="http://schemas.openxmlformats.org/officeDocument/2006/relationships/hyperlink" Target="https://hal.science/hal-03931146v1" TargetMode="External"/><Relationship Id="rId106" Type="http://schemas.openxmlformats.org/officeDocument/2006/relationships/hyperlink" Target="https://hal.parisnanterre.fr/hal-01632127v1" TargetMode="External"/><Relationship Id="rId107" Type="http://schemas.openxmlformats.org/officeDocument/2006/relationships/hyperlink" Target="http://www.mae.parisnanterre.fr/refonder-modalites-du-recommencement-dans-le-temps-et-dans-lespace-2/" TargetMode="External"/><Relationship Id="rId108" Type="http://schemas.openxmlformats.org/officeDocument/2006/relationships/hyperlink" Target="https://shs.hal.science/halshs-01420645v1" TargetMode="External"/><Relationship Id="rId109" Type="http://schemas.openxmlformats.org/officeDocument/2006/relationships/hyperlink" Target="http://www.mae.u-paris10.fr/le-prestige-a-rome-a-la-fin-de-la-republique-et-au-debut-du-principat/" TargetMode="External"/><Relationship Id="rId110" Type="http://schemas.openxmlformats.org/officeDocument/2006/relationships/hyperlink" Target="https://shs.hal.science/halshs-01420633v1" TargetMode="External"/><Relationship Id="rId111" Type="http://schemas.openxmlformats.org/officeDocument/2006/relationships/hyperlink" Target="http://www.mae.u-paris10.fr/le-prestige-autour-des-formes-de-la-differenciation-sociale/" TargetMode="External"/><Relationship Id="rId112" Type="http://schemas.openxmlformats.org/officeDocument/2006/relationships/hyperlink" Target="https://univ-orleans.hal.science/hal-02492709v1" TargetMode="External"/><Relationship Id="rId113" Type="http://schemas.openxmlformats.org/officeDocument/2006/relationships/hyperlink" Target="https://hal.science/search/index/?q=*&amp;authFullName_s=Arnaud Susp&#232;ne" TargetMode="External"/><Relationship Id="rId114" Type="http://schemas.openxmlformats.org/officeDocument/2006/relationships/hyperlink" Target="https://shs.hal.science/halshs-01722686v1" TargetMode="External"/><Relationship Id="rId115" Type="http://schemas.openxmlformats.org/officeDocument/2006/relationships/hyperlink" Target="https://hal.science/search/index/?q=*&amp;authFullName_s=Olivier Devillers" TargetMode="External"/><Relationship Id="rId116" Type="http://schemas.openxmlformats.org/officeDocument/2006/relationships/hyperlink" Target="https://hal.science/hal-04349404v1" TargetMode="External"/><Relationship Id="rId117" Type="http://schemas.openxmlformats.org/officeDocument/2006/relationships/hyperlink" Target="https://hal.science/hal-03931461v1" TargetMode="External"/><Relationship Id="rId118" Type="http://schemas.openxmlformats.org/officeDocument/2006/relationships/hyperlink" Target="https://hal.science/search/index/?q=*&amp;authFullName_s=M&#233;lanie Lioux-Ramona" TargetMode="External"/><Relationship Id="rId119" Type="http://schemas.openxmlformats.org/officeDocument/2006/relationships/hyperlink" Target="https://hal.science/hal-03931508v1" TargetMode="External"/><Relationship Id="rId120" Type="http://schemas.openxmlformats.org/officeDocument/2006/relationships/hyperlink" Target="https://hal.science/hal-03931328v1" TargetMode="External"/><Relationship Id="rId121" Type="http://schemas.openxmlformats.org/officeDocument/2006/relationships/hyperlink" Target="https://hal.science/hal-03931016v1" TargetMode="External"/><Relationship Id="rId122" Type="http://schemas.openxmlformats.org/officeDocument/2006/relationships/hyperlink" Target="https://dx.doi.org/10.4000/trivium.7248" TargetMode="External"/><Relationship Id="rId123" Type="http://schemas.openxmlformats.org/officeDocument/2006/relationships/hyperlink" Target="https://shs.hal.science/halshs-03867233v1" TargetMode="External"/><Relationship Id="rId124" Type="http://schemas.openxmlformats.org/officeDocument/2006/relationships/hyperlink" Target="https://hal.science/search/index/?q=*&amp;authFullName_s=Pascal Montlahuc" TargetMode="External"/><Relationship Id="rId125" Type="http://schemas.openxmlformats.org/officeDocument/2006/relationships/hyperlink" Target="https://hal.science/hal-03931130v1" TargetMode="External"/><Relationship Id="rId126" Type="http://schemas.openxmlformats.org/officeDocument/2006/relationships/hyperlink" Target="https://shs.hal.science/halshs-03931106v1" TargetMode="External"/><Relationship Id="rId127" Type="http://schemas.openxmlformats.org/officeDocument/2006/relationships/hyperlink" Target="https://hal.science/hal-03931323v1" TargetMode="External"/><Relationship Id="rId128" Type="http://schemas.openxmlformats.org/officeDocument/2006/relationships/hyperlink" Target="https://hal.science/hal-03931304v1" TargetMode="External"/><Relationship Id="rId129" Type="http://schemas.openxmlformats.org/officeDocument/2006/relationships/hyperlink" Target="https://hal.science/search/index/?q=*&amp;authFullName_s=Samir Aounallah" TargetMode="External"/><Relationship Id="rId130" Type="http://schemas.openxmlformats.org/officeDocument/2006/relationships/hyperlink" Target="https://hal.science/hal-03931501v1" TargetMode="External"/><Relationship Id="rId131" Type="http://schemas.openxmlformats.org/officeDocument/2006/relationships/hyperlink" Target="https://hal.science/hal-03931494v1" TargetMode="External"/><Relationship Id="rId132" Type="http://schemas.openxmlformats.org/officeDocument/2006/relationships/hyperlink" Target="https://hal.science/hal-03931102v1" TargetMode="External"/><Relationship Id="rId133" Type="http://schemas.openxmlformats.org/officeDocument/2006/relationships/hyperlink" Target="https://hal.science/hal-03931091v1" TargetMode="External"/><Relationship Id="rId134" Type="http://schemas.openxmlformats.org/officeDocument/2006/relationships/hyperlink" Target="https://hal.science/hal-03931282v1" TargetMode="External"/><Relationship Id="rId135" Type="http://schemas.openxmlformats.org/officeDocument/2006/relationships/hyperlink" Target="https://hal.science/hal-03931487v1" TargetMode="External"/><Relationship Id="rId136" Type="http://schemas.openxmlformats.org/officeDocument/2006/relationships/hyperlink" Target="https://hal.science/hal-02002068v1" TargetMode="External"/><Relationship Id="rId137" Type="http://schemas.openxmlformats.org/officeDocument/2006/relationships/hyperlink" Target="https://hal.science/hal-03931273v1" TargetMode="External"/><Relationship Id="rId138" Type="http://schemas.openxmlformats.org/officeDocument/2006/relationships/hyperlink" Target="https://hal.science/hal-03931070v1" TargetMode="External"/><Relationship Id="rId139" Type="http://schemas.openxmlformats.org/officeDocument/2006/relationships/hyperlink" Target="https://hal.science/hal-03931475v1" TargetMode="External"/><Relationship Id="rId140" Type="http://schemas.openxmlformats.org/officeDocument/2006/relationships/hyperlink" Target="https://hal.science/hal-01769121v1" TargetMode="External"/><Relationship Id="rId141" Type="http://schemas.openxmlformats.org/officeDocument/2006/relationships/hyperlink" Target="https://hal.science/hal-04349416v1" TargetMode="External"/><Relationship Id="rId142" Type="http://schemas.openxmlformats.org/officeDocument/2006/relationships/hyperlink" Target="https://hal.science/hal-00787575v1" TargetMode="External"/><Relationship Id="rId143" Type="http://schemas.openxmlformats.org/officeDocument/2006/relationships/hyperlink" Target="https://shs.hal.science/halshs-00079939v1" TargetMode="External"/><Relationship Id="rId144" Type="http://schemas.openxmlformats.org/officeDocument/2006/relationships/hyperlink" Target="https://shs.hal.science/halshs-00079941v1" TargetMode="External"/><Relationship Id="rId145" Type="http://schemas.openxmlformats.org/officeDocument/2006/relationships/hyperlink" Target="https://shs.hal.science/halshs-00079923v1" TargetMode="External"/><Relationship Id="rId146" Type="http://schemas.openxmlformats.org/officeDocument/2006/relationships/hyperlink" Target="https://shs.hal.science/halshs-00079936v1" TargetMode="External"/><Relationship Id="rId147" Type="http://schemas.openxmlformats.org/officeDocument/2006/relationships/hyperlink" Target="https://shs.hal.science/halshs-00079935v1" TargetMode="External"/><Relationship Id="rId148" Type="http://schemas.openxmlformats.org/officeDocument/2006/relationships/hyperlink" Target="https://shs.hal.science/halshs-00079931v1" TargetMode="External"/><Relationship Id="rId149" Type="http://schemas.openxmlformats.org/officeDocument/2006/relationships/hyperlink" Target="https://shs.hal.science/halshs-00079927v1" TargetMode="External"/><Relationship Id="rId150" Type="http://schemas.openxmlformats.org/officeDocument/2006/relationships/hyperlink" Target="https://shs.hal.science/halshs-00079932v1" TargetMode="External"/><Relationship Id="rId151" Type="http://schemas.openxmlformats.org/officeDocument/2006/relationships/hyperlink" Target="https://shs.hal.science/halshs-00079917v1" TargetMode="External"/><Relationship Id="rId152" Type="http://schemas.openxmlformats.org/officeDocument/2006/relationships/hyperlink" Target="https://shs.hal.science/halshs-00079912v1" TargetMode="External"/><Relationship Id="rId153" Type="http://schemas.openxmlformats.org/officeDocument/2006/relationships/hyperlink" Target="https://hal.science/hal-04338478v1" TargetMode="External"/><Relationship Id="rId154" Type="http://schemas.openxmlformats.org/officeDocument/2006/relationships/hyperlink" Target="https://shs.hal.science/halshs-04029642v1" TargetMode="External"/><Relationship Id="rId155" Type="http://schemas.openxmlformats.org/officeDocument/2006/relationships/hyperlink" Target="https://shs.hal.science/halshs-04029633v1" TargetMode="External"/><Relationship Id="rId156" Type="http://schemas.openxmlformats.org/officeDocument/2006/relationships/hyperlink" Target="https://shs.hal.science/halshs-00079948v1" TargetMode="External"/><Relationship Id="rId157" Type="http://schemas.openxmlformats.org/officeDocument/2006/relationships/hyperlink" Target="https://shs.hal.science/halshs-03017851v1" TargetMode="External"/><Relationship Id="rId158" Type="http://schemas.openxmlformats.org/officeDocument/2006/relationships/hyperlink" Target="https://hal.science/search/index/?q=*&amp;authFullName_s=Laurent Schneider" TargetMode="External"/><Relationship Id="rId159" Type="http://schemas.openxmlformats.org/officeDocument/2006/relationships/hyperlink" Target="https://hal.science/search/index/?q=*&amp;authFullName_s=Ivan Guermeur" TargetMode="External"/><Relationship Id="rId160" Type="http://schemas.openxmlformats.org/officeDocument/2006/relationships/hyperlink" Target="https://hal.science/search/index/?q=*&amp;authFullName_s=Philippe Barral" TargetMode="External"/><Relationship Id="rId161" Type="http://schemas.openxmlformats.org/officeDocument/2006/relationships/hyperlink" Target="https://hal.science/search/index/?q=*&amp;authFullName_s=Marie Bouha&#239;k-Giron&#232;s" TargetMode="External"/><Relationship Id="rId162" Type="http://schemas.openxmlformats.org/officeDocument/2006/relationships/hyperlink" Target="https://hal.science/search/index/?q=*&amp;authFullName_s=Matthieu Cass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Hurlet</dc:title>
  <dc:description>CV</dc:description>
  <dc:subject/>
  <cp:keywords/>
  <cp:category/>
  <cp:lastModifiedBy/>
  <dcterms:created xsi:type="dcterms:W3CDTF">2026-03-28T06:06:45+01:00</dcterms:created>
  <dcterms:modified xsi:type="dcterms:W3CDTF">2026-03-28T06:06:45+01:00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