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Frederic Isel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frederic-isel</w:t>
        </w:r>
      </w:hyperlink>
    </w:p>
    <w:p>
      <w:pPr>
        <w:numPr>
          <w:ilvl w:val="0"/>
          <w:numId w:val="1"/>
        </w:numPr>
      </w:pPr>
      <w:r>
        <w:rPr/>
        <w:t xml:space="preserve"> ORCID : </w:t>
      </w:r>
      <w:hyperlink r:id="rId8" w:history="1">
        <w:r>
          <w:rPr>
            <w:color w:val="#410a8c"/>
            <w:u w:val="single"/>
          </w:rPr>
          <w:t xml:space="preserve">0000-0002-2806-4837</w:t>
        </w:r>
      </w:hyperlink>
    </w:p>
    <w:p>
      <w:pPr>
        <w:numPr>
          <w:ilvl w:val="0"/>
          <w:numId w:val="1"/>
        </w:numPr>
      </w:pPr>
      <w:r>
        <w:rPr/>
        <w:t xml:space="preserve"> IdRef : </w:t>
      </w:r>
      <w:hyperlink r:id="rId9" w:history="1">
        <w:r>
          <w:rPr>
            <w:color w:val="#410a8c"/>
            <w:u w:val="single"/>
          </w:rPr>
          <w:t xml:space="preserve">164908811</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Eye Movements of French Dyslexic Adults While Reading Texts: Evidence of Word Length, Lexical Frequency, Consistency and Grammatical Category</w:t>
              </w:r>
            </w:hyperlink>
          </w:p>
          <w:p>
            <w:pPr/>
            <w:hyperlink r:id="rId11" w:history="1">
              <w:r>
                <w:rPr>
                  <w:color w:val="#410a8c"/>
                  <w:u w:val="single"/>
                </w:rPr>
                <w:t xml:space="preserve">Aikaterini Premeti</w:t>
              </w:r>
            </w:hyperlink>
            <w:r>
              <w:rPr/>
              <w:t xml:space="preserve">,</w:t>
            </w:r>
            <w:hyperlink r:id="rId12" w:history="1">
              <w:r>
                <w:rPr>
                  <w:color w:val="#410a8c"/>
                  <w:u w:val="single"/>
                </w:rPr>
                <w:t xml:space="preserve">Frédéric Isel</w:t>
              </w:r>
            </w:hyperlink>
            <w:r>
              <w:rPr/>
              <w:t xml:space="preserve">,</w:t>
            </w:r>
            <w:hyperlink r:id="rId13" w:history="1">
              <w:r>
                <w:rPr>
                  <w:color w:val="#410a8c"/>
                  <w:u w:val="single"/>
                </w:rPr>
                <w:t xml:space="preserve">Maria Pia Bucci</w:t>
              </w:r>
            </w:hyperlink>
          </w:p>
          <w:p>
            <w:pPr/>
            <w:r>
              <w:rPr>
                <w:i w:val="1"/>
                <w:iCs w:val="1"/>
              </w:rPr>
              <w:t xml:space="preserve">Brain Sciences</w:t>
            </w:r>
            <w:r>
              <w:rPr/>
              <w:t xml:space="preserve">, 2025, 15 (7), pp.693. </w:t>
            </w:r>
            <w:hyperlink r:id="rId14" w:history="1">
              <w:r>
                <w:rPr>
                  <w:color w:val="#410a8c"/>
                  <w:u w:val="single"/>
                </w:rPr>
                <w:t xml:space="preserve">⟨10.3390/brainsci15070693⟩</w:t>
              </w:r>
            </w:hyperlink>
          </w:p>
          <w:p>
            <w:pPr/>
            <w:r>
              <w:rPr/>
              <w:t xml:space="preserve">Article dans une revue</w:t>
            </w:r>
          </w:p>
          <w:p>
            <w:pPr/>
            <w:hyperlink r:id="rId10" w:history="1">
              <w:r>
                <w:rPr>
                  <w:color w:val="#410a8c"/>
                  <w:u w:val="single"/>
                </w:rPr>
                <w:t xml:space="preserve">hal-05459698v1</w:t>
              </w:r>
            </w:hyperlink>
          </w:p>
        </w:tc>
      </w:tr>
      <w:tr>
        <w:trPr/>
        <w:tc>
          <w:tcPr>
            <w:noWrap/>
          </w:tcPr>
          <w:p>
            <w:pPr>
              <w:spacing w:after="200"/>
            </w:pPr>
            <w:hyperlink r:id="rId15" w:history="1">
              <w:r>
                <w:rPr>
                  <w:color w:val="1e198e"/>
                  <w:b w:val="1"/>
                  <w:bCs w:val="1"/>
                  <w:u w:val="single"/>
                </w:rPr>
                <w:t xml:space="preserve">Visuo-Attentional and Phonological Deficits Explored in French Students with Dyslexia: Eye Movements Recorded during a Phonological Lexical Decision Task</w:t>
              </w:r>
            </w:hyperlink>
          </w:p>
          <w:p>
            <w:pPr/>
            <w:hyperlink r:id="rId11" w:history="1">
              <w:r>
                <w:rPr>
                  <w:color w:val="#410a8c"/>
                  <w:u w:val="single"/>
                </w:rPr>
                <w:t xml:space="preserve">Aikaterini Premeti</w:t>
              </w:r>
            </w:hyperlink>
            <w:r>
              <w:rPr/>
              <w:t xml:space="preserve">,</w:t>
            </w:r>
            <w:hyperlink r:id="rId12" w:history="1">
              <w:r>
                <w:rPr>
                  <w:color w:val="#410a8c"/>
                  <w:u w:val="single"/>
                </w:rPr>
                <w:t xml:space="preserve">Frédéric Isel</w:t>
              </w:r>
            </w:hyperlink>
            <w:r>
              <w:rPr/>
              <w:t xml:space="preserve">,</w:t>
            </w:r>
            <w:hyperlink r:id="rId13" w:history="1">
              <w:r>
                <w:rPr>
                  <w:color w:val="#410a8c"/>
                  <w:u w:val="single"/>
                </w:rPr>
                <w:t xml:space="preserve">Maria Pia Bucci</w:t>
              </w:r>
            </w:hyperlink>
          </w:p>
          <w:p>
            <w:pPr/>
            <w:r>
              <w:rPr>
                <w:i w:val="1"/>
                <w:iCs w:val="1"/>
              </w:rPr>
              <w:t xml:space="preserve">Neurology International</w:t>
            </w:r>
            <w:r>
              <w:rPr/>
              <w:t xml:space="preserve">, 2024, 16 (2), pp.312 - 326. </w:t>
            </w:r>
            <w:hyperlink r:id="rId16" w:history="1">
              <w:r>
                <w:rPr>
                  <w:color w:val="#410a8c"/>
                  <w:u w:val="single"/>
                </w:rPr>
                <w:t xml:space="preserve">⟨10.3390/neurolint16020022⟩</w:t>
              </w:r>
            </w:hyperlink>
          </w:p>
          <w:p>
            <w:pPr/>
            <w:r>
              <w:rPr/>
              <w:t xml:space="preserve">Article dans une revue</w:t>
            </w:r>
          </w:p>
          <w:p>
            <w:pPr/>
            <w:hyperlink r:id="rId15" w:history="1">
              <w:r>
                <w:rPr>
                  <w:color w:val="#410a8c"/>
                  <w:u w:val="single"/>
                </w:rPr>
                <w:t xml:space="preserve">hal-04783002v1</w:t>
              </w:r>
            </w:hyperlink>
          </w:p>
        </w:tc>
      </w:tr>
      <w:tr>
        <w:trPr/>
        <w:tc>
          <w:tcPr>
            <w:noWrap/>
          </w:tcPr>
          <w:p>
            <w:pPr>
              <w:spacing w:after="200"/>
            </w:pPr>
            <w:hyperlink r:id="rId17" w:history="1">
              <w:r>
                <w:rPr>
                  <w:color w:val="1e198e"/>
                  <w:b w:val="1"/>
                  <w:bCs w:val="1"/>
                  <w:u w:val="single"/>
                </w:rPr>
                <w:t xml:space="preserve">Processing of complex morphosyntactic structures in French: ERP evidence from native speakers</w:t>
              </w:r>
            </w:hyperlink>
          </w:p>
          <w:p>
            <w:pPr/>
            <w:hyperlink r:id="rId18" w:history="1">
              <w:r>
                <w:rPr>
                  <w:color w:val="#410a8c"/>
                  <w:u w:val="single"/>
                </w:rPr>
                <w:t xml:space="preserve">Daniel Grevisse</w:t>
              </w:r>
            </w:hyperlink>
            <w:r>
              <w:rPr/>
              <w:t xml:space="preserve">,</w:t>
            </w:r>
            <w:hyperlink r:id="rId19" w:history="1">
              <w:r>
                <w:rPr>
                  <w:color w:val="#410a8c"/>
                  <w:u w:val="single"/>
                </w:rPr>
                <w:t xml:space="preserve">Marzena Watorek</w:t>
              </w:r>
            </w:hyperlink>
            <w:r>
              <w:rPr/>
              <w:t xml:space="preserve">,</w:t>
            </w:r>
            <w:hyperlink r:id="rId20" w:history="1">
              <w:r>
                <w:rPr>
                  <w:color w:val="#410a8c"/>
                  <w:u w:val="single"/>
                </w:rPr>
                <w:t xml:space="preserve">Karin Heidlmayr</w:t>
              </w:r>
            </w:hyperlink>
            <w:r>
              <w:rPr/>
              <w:t xml:space="preserve">,</w:t>
            </w:r>
            <w:hyperlink r:id="rId12" w:history="1">
              <w:r>
                <w:rPr>
                  <w:color w:val="#410a8c"/>
                  <w:u w:val="single"/>
                </w:rPr>
                <w:t xml:space="preserve">Frédéric Isel</w:t>
              </w:r>
            </w:hyperlink>
          </w:p>
          <w:p>
            <w:pPr/>
            <w:r>
              <w:rPr>
                <w:i w:val="1"/>
                <w:iCs w:val="1"/>
              </w:rPr>
              <w:t xml:space="preserve">Brain and Cognition</w:t>
            </w:r>
            <w:r>
              <w:rPr/>
              <w:t xml:space="preserve">, 2023, 171, pp.106062. </w:t>
            </w:r>
            <w:hyperlink r:id="rId21" w:history="1">
              <w:r>
                <w:rPr>
                  <w:color w:val="#410a8c"/>
                  <w:u w:val="single"/>
                </w:rPr>
                <w:t xml:space="preserve">⟨10.1016/j.bandc.2023.106062⟩</w:t>
              </w:r>
            </w:hyperlink>
          </w:p>
          <w:p>
            <w:pPr/>
            <w:r>
              <w:rPr/>
              <w:t xml:space="preserve">Article dans une revue</w:t>
            </w:r>
          </w:p>
          <w:p>
            <w:pPr/>
            <w:hyperlink r:id="rId17" w:history="1">
              <w:r>
                <w:rPr>
                  <w:color w:val="#410a8c"/>
                  <w:u w:val="single"/>
                </w:rPr>
                <w:t xml:space="preserve">hal-04170916v1</w:t>
              </w:r>
            </w:hyperlink>
          </w:p>
        </w:tc>
      </w:tr>
      <w:tr>
        <w:trPr/>
        <w:tc>
          <w:tcPr>
            <w:noWrap/>
          </w:tcPr>
          <w:p>
            <w:pPr>
              <w:spacing w:after="200"/>
            </w:pPr>
            <w:hyperlink r:id="rId22" w:history="1">
              <w:r>
                <w:rPr>
                  <w:color w:val="1e198e"/>
                  <w:b w:val="1"/>
                  <w:bCs w:val="1"/>
                  <w:u w:val="single"/>
                </w:rPr>
                <w:t xml:space="preserve">The Subjunctive as a Model of Grammatical Complexity: An Integrative Review of Issues Based on Combined Evidence from Mental Chronometry and Neurosciences</w:t>
              </w:r>
            </w:hyperlink>
          </w:p>
          <w:p>
            <w:pPr/>
            <w:hyperlink r:id="rId23" w:history="1">
              <w:r>
                <w:rPr>
                  <w:color w:val="#410a8c"/>
                  <w:u w:val="single"/>
                </w:rPr>
                <w:t xml:space="preserve">Daniel Grégoire Grevisse</w:t>
              </w:r>
            </w:hyperlink>
            <w:r>
              <w:rPr/>
              <w:t xml:space="preserve">,</w:t>
            </w:r>
            <w:hyperlink r:id="rId19" w:history="1">
              <w:r>
                <w:rPr>
                  <w:color w:val="#410a8c"/>
                  <w:u w:val="single"/>
                </w:rPr>
                <w:t xml:space="preserve">Marzena Watorek</w:t>
              </w:r>
            </w:hyperlink>
            <w:r>
              <w:rPr/>
              <w:t xml:space="preserve">,</w:t>
            </w:r>
            <w:hyperlink r:id="rId12" w:history="1">
              <w:r>
                <w:rPr>
                  <w:color w:val="#410a8c"/>
                  <w:u w:val="single"/>
                </w:rPr>
                <w:t xml:space="preserve">Frédéric Isel</w:t>
              </w:r>
            </w:hyperlink>
          </w:p>
          <w:p>
            <w:pPr/>
            <w:r>
              <w:rPr>
                <w:i w:val="1"/>
                <w:iCs w:val="1"/>
              </w:rPr>
              <w:t xml:space="preserve">Brain Sciences</w:t>
            </w:r>
            <w:r>
              <w:rPr/>
              <w:t xml:space="preserve">, 2023, 13 (6), pp.974. </w:t>
            </w:r>
            <w:hyperlink r:id="rId24" w:history="1">
              <w:r>
                <w:rPr>
                  <w:color w:val="#410a8c"/>
                  <w:u w:val="single"/>
                </w:rPr>
                <w:t xml:space="preserve">⟨10.3390/brainsci13060974⟩</w:t>
              </w:r>
            </w:hyperlink>
          </w:p>
          <w:p>
            <w:pPr/>
            <w:r>
              <w:rPr/>
              <w:t xml:space="preserve">Article dans une revue</w:t>
            </w:r>
          </w:p>
          <w:p>
            <w:pPr/>
            <w:hyperlink r:id="rId22" w:history="1">
              <w:r>
                <w:rPr>
                  <w:color w:val="#410a8c"/>
                  <w:u w:val="single"/>
                </w:rPr>
                <w:t xml:space="preserve">hal-04141483v1</w:t>
              </w:r>
            </w:hyperlink>
          </w:p>
        </w:tc>
      </w:tr>
      <w:tr>
        <w:trPr/>
        <w:tc>
          <w:tcPr>
            <w:noWrap/>
          </w:tcPr>
          <w:p>
            <w:pPr>
              <w:spacing w:after="200"/>
            </w:pPr>
            <w:hyperlink r:id="rId25" w:history="1">
              <w:r>
                <w:rPr>
                  <w:color w:val="1e198e"/>
                  <w:b w:val="1"/>
                  <w:bCs w:val="1"/>
                  <w:u w:val="single"/>
                </w:rPr>
                <w:t xml:space="preserve">Evidence from ERP and Eye Movements as Markers of Language Dysfunction in Dyslexia</w:t>
              </w:r>
            </w:hyperlink>
          </w:p>
          <w:p>
            <w:pPr/>
            <w:hyperlink r:id="rId11" w:history="1">
              <w:r>
                <w:rPr>
                  <w:color w:val="#410a8c"/>
                  <w:u w:val="single"/>
                </w:rPr>
                <w:t xml:space="preserve">Aikaterini Premeti</w:t>
              </w:r>
            </w:hyperlink>
            <w:r>
              <w:rPr/>
              <w:t xml:space="preserve">,</w:t>
            </w:r>
            <w:hyperlink r:id="rId13" w:history="1">
              <w:r>
                <w:rPr>
                  <w:color w:val="#410a8c"/>
                  <w:u w:val="single"/>
                </w:rPr>
                <w:t xml:space="preserve">Maria Pia Bucci</w:t>
              </w:r>
            </w:hyperlink>
            <w:r>
              <w:rPr/>
              <w:t xml:space="preserve">,</w:t>
            </w:r>
            <w:hyperlink r:id="rId12" w:history="1">
              <w:r>
                <w:rPr>
                  <w:color w:val="#410a8c"/>
                  <w:u w:val="single"/>
                </w:rPr>
                <w:t xml:space="preserve">Frédéric Isel</w:t>
              </w:r>
            </w:hyperlink>
          </w:p>
          <w:p>
            <w:pPr/>
            <w:r>
              <w:rPr>
                <w:i w:val="1"/>
                <w:iCs w:val="1"/>
              </w:rPr>
              <w:t xml:space="preserve">Brain Sciences</w:t>
            </w:r>
            <w:r>
              <w:rPr/>
              <w:t xml:space="preserve">, 2022, 12 (1), pp.73. </w:t>
            </w:r>
            <w:hyperlink r:id="rId26" w:history="1">
              <w:r>
                <w:rPr>
                  <w:color w:val="#410a8c"/>
                  <w:u w:val="single"/>
                </w:rPr>
                <w:t xml:space="preserve">⟨10.3390/brainsci12010073⟩</w:t>
              </w:r>
            </w:hyperlink>
          </w:p>
          <w:p>
            <w:pPr/>
            <w:r>
              <w:rPr/>
              <w:t xml:space="preserve">Article dans une revue</w:t>
            </w:r>
          </w:p>
          <w:p>
            <w:pPr/>
            <w:hyperlink r:id="rId25" w:history="1">
              <w:r>
                <w:rPr>
                  <w:color w:val="#410a8c"/>
                  <w:u w:val="single"/>
                </w:rPr>
                <w:t xml:space="preserve">hal-03641338v1</w:t>
              </w:r>
            </w:hyperlink>
          </w:p>
        </w:tc>
      </w:tr>
      <w:tr>
        <w:trPr/>
        <w:tc>
          <w:tcPr>
            <w:noWrap/>
          </w:tcPr>
          <w:p>
            <w:pPr>
              <w:spacing w:after="200"/>
            </w:pPr>
            <w:hyperlink r:id="rId27" w:history="1">
              <w:r>
                <w:rPr>
                  <w:color w:val="1e198e"/>
                  <w:b w:val="1"/>
                  <w:bCs w:val="1"/>
                  <w:u w:val="single"/>
                </w:rPr>
                <w:t xml:space="preserve">Neurophysiology of non-native sound discrimination: Evidence from German vowels and consonants in successive French–German bilinguals using an MMN oddball paradigm</w:t>
              </w:r>
            </w:hyperlink>
          </w:p>
          <w:p>
            <w:pPr/>
            <w:hyperlink r:id="rId28" w:history="1">
              <w:r>
                <w:rPr>
                  <w:color w:val="#410a8c"/>
                  <w:u w:val="single"/>
                </w:rPr>
                <w:t xml:space="preserve">Jane Wottawa</w:t>
              </w:r>
            </w:hyperlink>
            <w:r>
              <w:rPr/>
              <w:t xml:space="preserve">,</w:t>
            </w:r>
            <w:hyperlink r:id="rId29"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i w:val="1"/>
                <w:iCs w:val="1"/>
              </w:rPr>
              <w:t xml:space="preserve">Bilingualism: Language and Cognition</w:t>
            </w:r>
            <w:r>
              <w:rPr/>
              <w:t xml:space="preserve">, 2021, pp.1-11. </w:t>
            </w:r>
            <w:hyperlink r:id="rId30" w:history="1">
              <w:r>
                <w:rPr>
                  <w:color w:val="#410a8c"/>
                  <w:u w:val="single"/>
                </w:rPr>
                <w:t xml:space="preserve">⟨10.1017/S1366728921000468⟩</w:t>
              </w:r>
            </w:hyperlink>
          </w:p>
          <w:p>
            <w:pPr/>
            <w:r>
              <w:rPr/>
              <w:t xml:space="preserve">Article dans une revue</w:t>
            </w:r>
          </w:p>
          <w:p>
            <w:pPr/>
            <w:hyperlink r:id="rId27" w:history="1">
              <w:r>
                <w:rPr>
                  <w:color w:val="#410a8c"/>
                  <w:u w:val="single"/>
                </w:rPr>
                <w:t xml:space="preserve">hal-03321725v1</w:t>
              </w:r>
            </w:hyperlink>
          </w:p>
        </w:tc>
      </w:tr>
      <w:tr>
        <w:trPr/>
        <w:tc>
          <w:tcPr>
            <w:noWrap/>
          </w:tcPr>
          <w:p>
            <w:pPr>
              <w:spacing w:after="200"/>
            </w:pPr>
            <w:hyperlink r:id="rId31" w:history="1">
              <w:r>
                <w:rPr>
                  <w:color w:val="1e198e"/>
                  <w:b w:val="1"/>
                  <w:bCs w:val="1"/>
                  <w:u w:val="single"/>
                </w:rPr>
                <w:t xml:space="preserve">Manual and Spoken Cues in French Sign Language’s Lexical Access: Evidence From Mouthing in a Sign-Picture Priming Paradigm</w:t>
              </w:r>
            </w:hyperlink>
          </w:p>
          <w:p>
            <w:pPr/>
            <w:hyperlink r:id="rId32" w:history="1">
              <w:r>
                <w:rPr>
                  <w:color w:val="#410a8c"/>
                  <w:u w:val="single"/>
                </w:rPr>
                <w:t xml:space="preserve">Caroline Bogliotti</w:t>
              </w:r>
            </w:hyperlink>
            <w:r>
              <w:rPr/>
              <w:t xml:space="preserve">,</w:t>
            </w:r>
            <w:hyperlink r:id="rId12" w:history="1">
              <w:r>
                <w:rPr>
                  <w:color w:val="#410a8c"/>
                  <w:u w:val="single"/>
                </w:rPr>
                <w:t xml:space="preserve">Frédéric Isel</w:t>
              </w:r>
            </w:hyperlink>
          </w:p>
          <w:p>
            <w:pPr/>
            <w:r>
              <w:rPr>
                <w:i w:val="1"/>
                <w:iCs w:val="1"/>
              </w:rPr>
              <w:t xml:space="preserve">Frontiers in Psychology</w:t>
            </w:r>
            <w:r>
              <w:rPr/>
              <w:t xml:space="preserve">, 2021, 12, </w:t>
            </w:r>
            <w:hyperlink r:id="rId33" w:history="1">
              <w:r>
                <w:rPr>
                  <w:color w:val="#410a8c"/>
                  <w:u w:val="single"/>
                </w:rPr>
                <w:t xml:space="preserve">⟨10.3389/fpsyg.2021.655168⟩</w:t>
              </w:r>
            </w:hyperlink>
          </w:p>
          <w:p>
            <w:pPr/>
            <w:r>
              <w:rPr/>
              <w:t xml:space="preserve">Article dans une revue</w:t>
            </w:r>
          </w:p>
          <w:p>
            <w:pPr/>
            <w:hyperlink r:id="rId31" w:history="1">
              <w:r>
                <w:rPr>
                  <w:color w:val="#410a8c"/>
                  <w:u w:val="single"/>
                </w:rPr>
                <w:t xml:space="preserve">hal-03780881v1</w:t>
              </w:r>
            </w:hyperlink>
          </w:p>
        </w:tc>
      </w:tr>
      <w:tr>
        <w:trPr/>
        <w:tc>
          <w:tcPr>
            <w:noWrap/>
          </w:tcPr>
          <w:p>
            <w:pPr>
              <w:spacing w:after="200"/>
            </w:pPr>
            <w:hyperlink r:id="rId34" w:history="1">
              <w:r>
                <w:rPr>
                  <w:color w:val="1e198e"/>
                  <w:b w:val="1"/>
                  <w:bCs w:val="1"/>
                  <w:u w:val="single"/>
                </w:rPr>
                <w:t xml:space="preserve">Neuroplasticity of second language vocabulary acquisition</w:t>
              </w:r>
            </w:hyperlink>
          </w:p>
          <w:p>
            <w:pPr/>
            <w:hyperlink r:id="rId12" w:history="1">
              <w:r>
                <w:rPr>
                  <w:color w:val="#410a8c"/>
                  <w:u w:val="single"/>
                </w:rPr>
                <w:t xml:space="preserve">Frédéric Isel</w:t>
              </w:r>
            </w:hyperlink>
          </w:p>
          <w:p>
            <w:pPr/>
            <w:r>
              <w:rPr>
                <w:i w:val="1"/>
                <w:iCs w:val="1"/>
              </w:rPr>
              <w:t xml:space="preserve">Langage, Interaction et Acquisition / Language, Interaction and Acquisition </w:t>
            </w:r>
            <w:r>
              <w:rPr/>
              <w:t xml:space="preserve">, 2021, 12 (1), pp.54-81. </w:t>
            </w:r>
            <w:hyperlink r:id="rId35" w:history="1">
              <w:r>
                <w:rPr>
                  <w:color w:val="#410a8c"/>
                  <w:u w:val="single"/>
                </w:rPr>
                <w:t xml:space="preserve">⟨10.1075/lia.20023.ise⟩</w:t>
              </w:r>
            </w:hyperlink>
          </w:p>
          <w:p>
            <w:pPr/>
            <w:r>
              <w:rPr/>
              <w:t xml:space="preserve">Article dans une revue</w:t>
            </w:r>
          </w:p>
          <w:p>
            <w:pPr/>
            <w:hyperlink r:id="rId34" w:history="1">
              <w:r>
                <w:rPr>
                  <w:color w:val="#410a8c"/>
                  <w:u w:val="single"/>
                </w:rPr>
                <w:t xml:space="preserve">hal-04073245v1</w:t>
              </w:r>
            </w:hyperlink>
          </w:p>
        </w:tc>
      </w:tr>
      <w:tr>
        <w:trPr/>
        <w:tc>
          <w:tcPr>
            <w:noWrap/>
          </w:tcPr>
          <w:p>
            <w:pPr>
              <w:spacing w:after="200"/>
            </w:pPr>
            <w:hyperlink r:id="rId36" w:history="1">
              <w:r>
                <w:rPr>
                  <w:color w:val="1e198e"/>
                  <w:b w:val="1"/>
                  <w:bCs w:val="1"/>
                  <w:u w:val="single"/>
                </w:rPr>
                <w:t xml:space="preserve">Neuroplasticity in the phonological system: The PMN and the N400 as markers for the perception of non-native phonemic contrasts by late second language learners</w:t>
              </w:r>
            </w:hyperlink>
          </w:p>
          <w:p>
            <w:pPr/>
            <w:hyperlink r:id="rId20" w:history="1">
              <w:r>
                <w:rPr>
                  <w:color w:val="#410a8c"/>
                  <w:u w:val="single"/>
                </w:rPr>
                <w:t xml:space="preserve">Karin Heidlmayr</w:t>
              </w:r>
            </w:hyperlink>
            <w:r>
              <w:rPr/>
              <w:t xml:space="preserve">,</w:t>
            </w:r>
            <w:hyperlink r:id="rId37" w:history="1">
              <w:r>
                <w:rPr>
                  <w:color w:val="#410a8c"/>
                  <w:u w:val="single"/>
                </w:rPr>
                <w:t xml:space="preserve">Emmanuel Ferragne</w:t>
              </w:r>
            </w:hyperlink>
            <w:r>
              <w:rPr/>
              <w:t xml:space="preserve">,</w:t>
            </w:r>
            <w:hyperlink r:id="rId12" w:history="1">
              <w:r>
                <w:rPr>
                  <w:color w:val="#410a8c"/>
                  <w:u w:val="single"/>
                </w:rPr>
                <w:t xml:space="preserve">Frédéric Isel</w:t>
              </w:r>
            </w:hyperlink>
          </w:p>
          <w:p>
            <w:pPr/>
            <w:r>
              <w:rPr>
                <w:i w:val="1"/>
                <w:iCs w:val="1"/>
              </w:rPr>
              <w:t xml:space="preserve">Neuropsychologia</w:t>
            </w:r>
            <w:r>
              <w:rPr/>
              <w:t xml:space="preserve">, 2021, pp.107831. </w:t>
            </w:r>
            <w:hyperlink r:id="rId38" w:history="1">
              <w:r>
                <w:rPr>
                  <w:color w:val="#410a8c"/>
                  <w:u w:val="single"/>
                </w:rPr>
                <w:t xml:space="preserve">⟨10.1016/j.neuropsychologia.2021.107831⟩</w:t>
              </w:r>
            </w:hyperlink>
          </w:p>
          <w:p>
            <w:pPr/>
            <w:r>
              <w:rPr/>
              <w:t xml:space="preserve">Article dans une revue</w:t>
            </w:r>
          </w:p>
          <w:p>
            <w:pPr/>
            <w:hyperlink r:id="rId36" w:history="1">
              <w:r>
                <w:rPr>
                  <w:color w:val="#410a8c"/>
                  <w:u w:val="single"/>
                </w:rPr>
                <w:t xml:space="preserve">hal-03176369v1</w:t>
              </w:r>
            </w:hyperlink>
          </w:p>
        </w:tc>
      </w:tr>
      <w:tr>
        <w:trPr/>
        <w:tc>
          <w:tcPr>
            <w:noWrap/>
          </w:tcPr>
          <w:p>
            <w:pPr>
              <w:spacing w:after="200"/>
            </w:pPr>
            <w:hyperlink r:id="rId39" w:history="1">
              <w:r>
                <w:rPr>
                  <w:color w:val="1e198e"/>
                  <w:b w:val="1"/>
                  <w:bCs w:val="1"/>
                  <w:u w:val="single"/>
                </w:rPr>
                <w:t xml:space="preserve">Language, plasticity, and learning</w:t>
              </w:r>
            </w:hyperlink>
          </w:p>
          <w:p>
            <w:pPr/>
            <w:hyperlink r:id="rId40" w:history="1">
              <w:r>
                <w:rPr>
                  <w:color w:val="#410a8c"/>
                  <w:u w:val="single"/>
                </w:rPr>
                <w:t xml:space="preserve">Michèle Kail</w:t>
              </w:r>
            </w:hyperlink>
            <w:r>
              <w:rPr/>
              <w:t xml:space="preserve">,</w:t>
            </w:r>
            <w:hyperlink r:id="rId12" w:history="1">
              <w:r>
                <w:rPr>
                  <w:color w:val="#410a8c"/>
                  <w:u w:val="single"/>
                </w:rPr>
                <w:t xml:space="preserve">Frédéric Isel</w:t>
              </w:r>
            </w:hyperlink>
          </w:p>
          <w:p>
            <w:pPr/>
            <w:r>
              <w:rPr>
                <w:i w:val="1"/>
                <w:iCs w:val="1"/>
              </w:rPr>
              <w:t xml:space="preserve">Langage, Interaction et Acquisition / Language, Interaction and Acquisition </w:t>
            </w:r>
            <w:r>
              <w:rPr/>
              <w:t xml:space="preserve">, 2021, 12 (1), pp.1-9. </w:t>
            </w:r>
            <w:hyperlink r:id="rId41" w:history="1">
              <w:r>
                <w:rPr>
                  <w:color w:val="#410a8c"/>
                  <w:u w:val="single"/>
                </w:rPr>
                <w:t xml:space="preserve">⟨10.1075/lia.00012.int⟩</w:t>
              </w:r>
            </w:hyperlink>
          </w:p>
          <w:p>
            <w:pPr/>
            <w:r>
              <w:rPr/>
              <w:t xml:space="preserve">Article dans une revue</w:t>
            </w:r>
          </w:p>
          <w:p>
            <w:pPr/>
            <w:hyperlink r:id="rId39" w:history="1">
              <w:r>
                <w:rPr>
                  <w:color w:val="#410a8c"/>
                  <w:u w:val="single"/>
                </w:rPr>
                <w:t xml:space="preserve">hal-04073273v1</w:t>
              </w:r>
            </w:hyperlink>
          </w:p>
        </w:tc>
      </w:tr>
      <w:tr>
        <w:trPr/>
        <w:tc>
          <w:tcPr>
            <w:noWrap/>
          </w:tcPr>
          <w:p>
            <w:pPr>
              <w:spacing w:after="200"/>
            </w:pPr>
            <w:hyperlink r:id="rId42" w:history="1">
              <w:r>
                <w:rPr>
                  <w:color w:val="1e198e"/>
                  <w:b w:val="1"/>
                  <w:bCs w:val="1"/>
                  <w:u w:val="single"/>
                </w:rPr>
                <w:t xml:space="preserve">A review on the electroencephalography markers of Stroop executive control processes</w:t>
              </w:r>
            </w:hyperlink>
          </w:p>
          <w:p>
            <w:pPr/>
            <w:hyperlink r:id="rId20" w:history="1">
              <w:r>
                <w:rPr>
                  <w:color w:val="#410a8c"/>
                  <w:u w:val="single"/>
                </w:rPr>
                <w:t xml:space="preserve">Karin Heidlmayr</w:t>
              </w:r>
            </w:hyperlink>
            <w:r>
              <w:rPr/>
              <w:t xml:space="preserve">,</w:t>
            </w:r>
            <w:hyperlink r:id="rId43" w:history="1">
              <w:r>
                <w:rPr>
                  <w:color w:val="#410a8c"/>
                  <w:u w:val="single"/>
                </w:rPr>
                <w:t xml:space="preserve">Maria Kihlstedt</w:t>
              </w:r>
            </w:hyperlink>
            <w:r>
              <w:rPr/>
              <w:t xml:space="preserve">,</w:t>
            </w:r>
            <w:hyperlink r:id="rId12" w:history="1">
              <w:r>
                <w:rPr>
                  <w:color w:val="#410a8c"/>
                  <w:u w:val="single"/>
                </w:rPr>
                <w:t xml:space="preserve">Frédéric Isel</w:t>
              </w:r>
            </w:hyperlink>
          </w:p>
          <w:p>
            <w:pPr/>
            <w:r>
              <w:rPr>
                <w:i w:val="1"/>
                <w:iCs w:val="1"/>
              </w:rPr>
              <w:t xml:space="preserve">Brain and Cognition</w:t>
            </w:r>
            <w:r>
              <w:rPr/>
              <w:t xml:space="preserve">, 2020, 146, pp.105637. </w:t>
            </w:r>
            <w:hyperlink r:id="rId44" w:history="1">
              <w:r>
                <w:rPr>
                  <w:color w:val="#410a8c"/>
                  <w:u w:val="single"/>
                </w:rPr>
                <w:t xml:space="preserve">⟨10.1016/j.bandc.2020.105637⟩</w:t>
              </w:r>
            </w:hyperlink>
          </w:p>
          <w:p>
            <w:pPr/>
            <w:r>
              <w:rPr/>
              <w:t xml:space="preserve">Article dans une revue</w:t>
            </w:r>
          </w:p>
          <w:p>
            <w:pPr/>
            <w:hyperlink r:id="rId42" w:history="1">
              <w:r>
                <w:rPr>
                  <w:color w:val="#410a8c"/>
                  <w:u w:val="single"/>
                </w:rPr>
                <w:t xml:space="preserve">hal-03176358v1</w:t>
              </w:r>
            </w:hyperlink>
          </w:p>
        </w:tc>
      </w:tr>
      <w:tr>
        <w:trPr/>
        <w:tc>
          <w:tcPr>
            <w:noWrap/>
          </w:tcPr>
          <w:p>
            <w:pPr>
              <w:spacing w:after="200"/>
            </w:pPr>
            <w:hyperlink r:id="rId45" w:history="1">
              <w:r>
                <w:rPr>
                  <w:color w:val="1e198e"/>
                  <w:b w:val="1"/>
                  <w:bCs w:val="1"/>
                  <w:u w:val="single"/>
                </w:rPr>
                <w:t xml:space="preserve">Impairment in Attention Focus During the Posner Cognitive Task in Children With ADHD: An Eye Tracker Study</w:t>
              </w:r>
            </w:hyperlink>
          </w:p>
          <w:p>
            <w:pPr/>
            <w:hyperlink r:id="rId46" w:history="1">
              <w:r>
                <w:rPr>
                  <w:color w:val="#410a8c"/>
                  <w:u w:val="single"/>
                </w:rPr>
                <w:t xml:space="preserve">Simona Caldani</w:t>
              </w:r>
            </w:hyperlink>
            <w:r>
              <w:rPr/>
              <w:t xml:space="preserve">,</w:t>
            </w:r>
            <w:hyperlink r:id="rId47" w:history="1">
              <w:r>
                <w:rPr>
                  <w:color w:val="#410a8c"/>
                  <w:u w:val="single"/>
                </w:rPr>
                <w:t xml:space="preserve">Frederic Isel</w:t>
              </w:r>
            </w:hyperlink>
            <w:r>
              <w:rPr/>
              <w:t xml:space="preserve">,</w:t>
            </w:r>
            <w:hyperlink r:id="rId48" w:history="1">
              <w:r>
                <w:rPr>
                  <w:color w:val="#410a8c"/>
                  <w:u w:val="single"/>
                </w:rPr>
                <w:t xml:space="preserve">Mathilde Septier</w:t>
              </w:r>
            </w:hyperlink>
            <w:r>
              <w:rPr/>
              <w:t xml:space="preserve">,</w:t>
            </w:r>
            <w:hyperlink r:id="rId49" w:history="1">
              <w:r>
                <w:rPr>
                  <w:color w:val="#410a8c"/>
                  <w:u w:val="single"/>
                </w:rPr>
                <w:t xml:space="preserve">Eric Acquaviva</w:t>
              </w:r>
            </w:hyperlink>
            <w:r>
              <w:rPr/>
              <w:t xml:space="preserve">,</w:t>
            </w:r>
            <w:hyperlink r:id="rId50" w:history="1">
              <w:r>
                <w:rPr>
                  <w:color w:val="#410a8c"/>
                  <w:u w:val="single"/>
                </w:rPr>
                <w:t xml:space="preserve">Richard Delorme</w:t>
              </w:r>
            </w:hyperlink>
            <w:r>
              <w:rPr/>
              <w:t xml:space="preserve">et al.</w:t>
            </w:r>
          </w:p>
          <w:p>
            <w:pPr/>
            <w:r>
              <w:rPr>
                <w:i w:val="1"/>
                <w:iCs w:val="1"/>
              </w:rPr>
              <w:t xml:space="preserve">Frontiers in Pediatrics</w:t>
            </w:r>
            <w:r>
              <w:rPr/>
              <w:t xml:space="preserve">, 2020, 8, pp.484. </w:t>
            </w:r>
            <w:hyperlink r:id="rId51" w:history="1">
              <w:r>
                <w:rPr>
                  <w:color w:val="#410a8c"/>
                  <w:u w:val="single"/>
                </w:rPr>
                <w:t xml:space="preserve">⟨10.3389/fped.2020.00484⟩</w:t>
              </w:r>
            </w:hyperlink>
          </w:p>
          <w:p>
            <w:pPr/>
            <w:r>
              <w:rPr/>
              <w:t xml:space="preserve">Article dans une revue</w:t>
            </w:r>
          </w:p>
          <w:p>
            <w:pPr/>
            <w:hyperlink r:id="rId45" w:history="1">
              <w:r>
                <w:rPr>
                  <w:color w:val="#410a8c"/>
                  <w:u w:val="single"/>
                </w:rPr>
                <w:t xml:space="preserve">hal-03148932v1</w:t>
              </w:r>
            </w:hyperlink>
          </w:p>
        </w:tc>
      </w:tr>
      <w:tr>
        <w:trPr/>
        <w:tc>
          <w:tcPr>
            <w:noWrap/>
          </w:tcPr>
          <w:p>
            <w:pPr>
              <w:spacing w:after="200"/>
            </w:pPr>
            <w:hyperlink r:id="rId52" w:history="1">
              <w:r>
                <w:rPr>
                  <w:color w:val="1e198e"/>
                  <w:b w:val="1"/>
                  <w:bCs w:val="1"/>
                  <w:u w:val="single"/>
                </w:rPr>
                <w:t xml:space="preserve">Perception of lexical neutral tones in mandarin compounds: Electroencephalographic evidence from an oddball paradigm</w:t>
              </w:r>
            </w:hyperlink>
          </w:p>
          <w:p>
            <w:pPr/>
            <w:hyperlink r:id="rId12" w:history="1">
              <w:r>
                <w:rPr>
                  <w:color w:val="#410a8c"/>
                  <w:u w:val="single"/>
                </w:rPr>
                <w:t xml:space="preserve">Frédéric Isel</w:t>
              </w:r>
            </w:hyperlink>
            <w:r>
              <w:rPr/>
              <w:t xml:space="preserve">,</w:t>
            </w:r>
            <w:hyperlink r:id="rId53" w:history="1">
              <w:r>
                <w:rPr>
                  <w:color w:val="#410a8c"/>
                  <w:u w:val="single"/>
                </w:rPr>
                <w:t xml:space="preserve">Weilin Shen</w:t>
              </w:r>
            </w:hyperlink>
          </w:p>
          <w:p>
            <w:pPr/>
            <w:r>
              <w:rPr>
                <w:i w:val="1"/>
                <w:iCs w:val="1"/>
              </w:rPr>
              <w:t xml:space="preserve">Neuropsychologia</w:t>
            </w:r>
            <w:r>
              <w:rPr/>
              <w:t xml:space="preserve">, 2020, 147, pp.107557 -. </w:t>
            </w:r>
            <w:hyperlink r:id="rId54" w:history="1">
              <w:r>
                <w:rPr>
                  <w:color w:val="#410a8c"/>
                  <w:u w:val="single"/>
                </w:rPr>
                <w:t xml:space="preserve">⟨10.1016/j.neuropsychologia.2020.107557⟩</w:t>
              </w:r>
            </w:hyperlink>
          </w:p>
          <w:p>
            <w:pPr/>
            <w:r>
              <w:rPr/>
              <w:t xml:space="preserve">Article dans une revue</w:t>
            </w:r>
          </w:p>
          <w:p>
            <w:pPr/>
            <w:hyperlink r:id="rId52" w:history="1">
              <w:r>
                <w:rPr>
                  <w:color w:val="#410a8c"/>
                  <w:u w:val="single"/>
                </w:rPr>
                <w:t xml:space="preserve">hal-03491433v1</w:t>
              </w:r>
            </w:hyperlink>
          </w:p>
        </w:tc>
      </w:tr>
      <w:tr>
        <w:trPr/>
        <w:tc>
          <w:tcPr>
            <w:noWrap/>
          </w:tcPr>
          <w:p>
            <w:pPr>
              <w:spacing w:after="200"/>
            </w:pPr>
            <w:hyperlink r:id="rId55" w:history="1">
              <w:r>
                <w:rPr>
                  <w:color w:val="1e198e"/>
                  <w:b w:val="1"/>
                  <w:bCs w:val="1"/>
                  <w:u w:val="single"/>
                </w:rPr>
                <w:t xml:space="preserve">Language experience in LSF development: Behavioral evidence from a sentence repetition task</w:t>
              </w:r>
            </w:hyperlink>
          </w:p>
          <w:p>
            <w:pPr/>
            <w:hyperlink r:id="rId32" w:history="1">
              <w:r>
                <w:rPr>
                  <w:color w:val="#410a8c"/>
                  <w:u w:val="single"/>
                </w:rPr>
                <w:t xml:space="preserve">Caroline Bogliotti</w:t>
              </w:r>
            </w:hyperlink>
            <w:r>
              <w:rPr/>
              <w:t xml:space="preserve">,</w:t>
            </w:r>
            <w:hyperlink r:id="rId56" w:history="1">
              <w:r>
                <w:rPr>
                  <w:color w:val="#410a8c"/>
                  <w:u w:val="single"/>
                </w:rPr>
                <w:t xml:space="preserve">Hatice Aksen</w:t>
              </w:r>
            </w:hyperlink>
            <w:r>
              <w:rPr/>
              <w:t xml:space="preserve">,</w:t>
            </w:r>
            <w:hyperlink r:id="rId12" w:history="1">
              <w:r>
                <w:rPr>
                  <w:color w:val="#410a8c"/>
                  <w:u w:val="single"/>
                </w:rPr>
                <w:t xml:space="preserve">Frédéric Isel</w:t>
              </w:r>
            </w:hyperlink>
          </w:p>
          <w:p>
            <w:pPr/>
            <w:r>
              <w:rPr>
                <w:i w:val="1"/>
                <w:iCs w:val="1"/>
              </w:rPr>
              <w:t xml:space="preserve">PLoS ONE</w:t>
            </w:r>
            <w:r>
              <w:rPr/>
              <w:t xml:space="preserve">, 2020, 15 (11), pp.e0236729. </w:t>
            </w:r>
            <w:hyperlink r:id="rId57" w:history="1">
              <w:r>
                <w:rPr>
                  <w:color w:val="#410a8c"/>
                  <w:u w:val="single"/>
                </w:rPr>
                <w:t xml:space="preserve">⟨10.1371/journal.pone.0236729⟩</w:t>
              </w:r>
            </w:hyperlink>
          </w:p>
          <w:p>
            <w:pPr/>
            <w:r>
              <w:rPr/>
              <w:t xml:space="preserve">Article dans une revue</w:t>
            </w:r>
          </w:p>
          <w:p>
            <w:pPr/>
            <w:hyperlink r:id="rId55" w:history="1">
              <w:r>
                <w:rPr>
                  <w:color w:val="#410a8c"/>
                  <w:u w:val="single"/>
                </w:rPr>
                <w:t xml:space="preserve">hal-03122589v1</w:t>
              </w:r>
            </w:hyperlink>
          </w:p>
        </w:tc>
      </w:tr>
      <w:tr>
        <w:trPr/>
        <w:tc>
          <w:tcPr>
            <w:noWrap/>
          </w:tcPr>
          <w:p>
            <w:pPr>
              <w:spacing w:after="200"/>
            </w:pPr>
            <w:hyperlink r:id="rId58" w:history="1">
              <w:r>
                <w:rPr>
                  <w:color w:val="1e198e"/>
                  <w:b w:val="1"/>
                  <w:bCs w:val="1"/>
                  <w:u w:val="single"/>
                </w:rPr>
                <w:t xml:space="preserve">From lesion studies to network connectivity in language across the lifespan</w:t>
              </w:r>
            </w:hyperlink>
          </w:p>
          <w:p>
            <w:pPr/>
            <w:hyperlink r:id="rId12" w:history="1">
              <w:r>
                <w:rPr>
                  <w:color w:val="#410a8c"/>
                  <w:u w:val="single"/>
                </w:rPr>
                <w:t xml:space="preserve">Frédéric Isel</w:t>
              </w:r>
            </w:hyperlink>
            <w:r>
              <w:rPr/>
              <w:t xml:space="preserve">,</w:t>
            </w:r>
            <w:hyperlink r:id="rId40" w:history="1">
              <w:r>
                <w:rPr>
                  <w:color w:val="#410a8c"/>
                  <w:u w:val="single"/>
                </w:rPr>
                <w:t xml:space="preserve">Michèle Kail</w:t>
              </w:r>
            </w:hyperlink>
          </w:p>
          <w:p>
            <w:pPr/>
            <w:r>
              <w:rPr>
                <w:i w:val="1"/>
                <w:iCs w:val="1"/>
              </w:rPr>
              <w:t xml:space="preserve">Brain and Cognition</w:t>
            </w:r>
            <w:r>
              <w:rPr/>
              <w:t xml:space="preserve">, 2019, Neuroplasticity, connectivity, and language processing across lifespan, 134, pp.67-70. </w:t>
            </w:r>
            <w:hyperlink r:id="rId59" w:history="1">
              <w:r>
                <w:rPr>
                  <w:color w:val="#410a8c"/>
                  <w:u w:val="single"/>
                </w:rPr>
                <w:t xml:space="preserve">⟨10.1016/j.bandc.2019.05.005⟩</w:t>
              </w:r>
            </w:hyperlink>
          </w:p>
          <w:p>
            <w:pPr/>
            <w:r>
              <w:rPr/>
              <w:t xml:space="preserve">Article dans une revue</w:t>
            </w:r>
          </w:p>
          <w:p>
            <w:pPr/>
            <w:hyperlink r:id="rId58" w:history="1">
              <w:r>
                <w:rPr>
                  <w:color w:val="#410a8c"/>
                  <w:u w:val="single"/>
                </w:rPr>
                <w:t xml:space="preserve">halshs-01742684v1</w:t>
              </w:r>
            </w:hyperlink>
          </w:p>
        </w:tc>
      </w:tr>
      <w:tr>
        <w:trPr/>
        <w:tc>
          <w:tcPr>
            <w:noWrap/>
          </w:tcPr>
          <w:p>
            <w:pPr>
              <w:spacing w:after="200"/>
            </w:pPr>
            <w:hyperlink r:id="rId60" w:history="1">
              <w:r>
                <w:rPr>
                  <w:color w:val="1e198e"/>
                  <w:b w:val="1"/>
                  <w:bCs w:val="1"/>
                  <w:u w:val="single"/>
                </w:rPr>
                <w:t xml:space="preserve">Guest Editors . Special Issue : Neuroplasticity, network connectivity and language processing across the lifespan</w:t>
              </w:r>
            </w:hyperlink>
          </w:p>
          <w:p>
            <w:pPr/>
            <w:hyperlink r:id="rId12" w:history="1">
              <w:r>
                <w:rPr>
                  <w:color w:val="#410a8c"/>
                  <w:u w:val="single"/>
                </w:rPr>
                <w:t xml:space="preserve">Frédéric Isel</w:t>
              </w:r>
            </w:hyperlink>
            <w:r>
              <w:rPr/>
              <w:t xml:space="preserve">,</w:t>
            </w:r>
            <w:hyperlink r:id="rId40" w:history="1">
              <w:r>
                <w:rPr>
                  <w:color w:val="#410a8c"/>
                  <w:u w:val="single"/>
                </w:rPr>
                <w:t xml:space="preserve">Michèle Kail</w:t>
              </w:r>
            </w:hyperlink>
          </w:p>
          <w:p>
            <w:pPr/>
            <w:r>
              <w:rPr>
                <w:i w:val="1"/>
                <w:iCs w:val="1"/>
              </w:rPr>
              <w:t xml:space="preserve">Brain and Cognition</w:t>
            </w:r>
            <w:r>
              <w:rPr/>
              <w:t xml:space="preserve">, 2019, 134, pp.67-70. </w:t>
            </w:r>
            <w:hyperlink r:id="rId59" w:history="1">
              <w:r>
                <w:rPr>
                  <w:color w:val="#410a8c"/>
                  <w:u w:val="single"/>
                </w:rPr>
                <w:t xml:space="preserve">⟨10.1016/j.bandc.2019.05.005⟩</w:t>
              </w:r>
            </w:hyperlink>
          </w:p>
          <w:p>
            <w:pPr/>
            <w:r>
              <w:rPr/>
              <w:t xml:space="preserve">Article dans une revue</w:t>
            </w:r>
          </w:p>
          <w:p>
            <w:pPr/>
            <w:hyperlink r:id="rId60" w:history="1">
              <w:r>
                <w:rPr>
                  <w:color w:val="#410a8c"/>
                  <w:u w:val="single"/>
                </w:rPr>
                <w:t xml:space="preserve">hal-01675764v1</w:t>
              </w:r>
            </w:hyperlink>
          </w:p>
        </w:tc>
      </w:tr>
      <w:tr>
        <w:trPr/>
        <w:tc>
          <w:tcPr>
            <w:noWrap/>
          </w:tcPr>
          <w:p>
            <w:pPr>
              <w:spacing w:after="200"/>
            </w:pPr>
            <w:hyperlink r:id="rId61" w:history="1">
              <w:r>
                <w:rPr>
                  <w:color w:val="1e198e"/>
                  <w:b w:val="1"/>
                  <w:bCs w:val="1"/>
                  <w:u w:val="single"/>
                </w:rPr>
                <w:t xml:space="preserve">Morphosyntactic integration in French sentence processing Event-related brain potentials evidence</w:t>
              </w:r>
            </w:hyperlink>
          </w:p>
          <w:p>
            <w:pPr/>
            <w:hyperlink r:id="rId12" w:history="1">
              <w:r>
                <w:rPr>
                  <w:color w:val="#410a8c"/>
                  <w:u w:val="single"/>
                </w:rPr>
                <w:t xml:space="preserve">Frédéric Isel</w:t>
              </w:r>
            </w:hyperlink>
            <w:r>
              <w:rPr/>
              <w:t xml:space="preserve">,</w:t>
            </w:r>
            <w:hyperlink r:id="rId40" w:history="1">
              <w:r>
                <w:rPr>
                  <w:color w:val="#410a8c"/>
                  <w:u w:val="single"/>
                </w:rPr>
                <w:t xml:space="preserve">Michèle Kail</w:t>
              </w:r>
            </w:hyperlink>
          </w:p>
          <w:p>
            <w:pPr/>
            <w:r>
              <w:rPr>
                <w:i w:val="1"/>
                <w:iCs w:val="1"/>
              </w:rPr>
              <w:t xml:space="preserve">Journal of Neurolinguistics</w:t>
            </w:r>
            <w:r>
              <w:rPr/>
              <w:t xml:space="preserve">, 2018, 46, pp.23-36. </w:t>
            </w:r>
            <w:hyperlink r:id="rId62" w:history="1">
              <w:r>
                <w:rPr>
                  <w:color w:val="#410a8c"/>
                  <w:u w:val="single"/>
                </w:rPr>
                <w:t xml:space="preserve">⟨10.1016/j.jneuroling.2017.12.006⟩</w:t>
              </w:r>
            </w:hyperlink>
          </w:p>
          <w:p>
            <w:pPr/>
            <w:r>
              <w:rPr/>
              <w:t xml:space="preserve">Article dans une revue</w:t>
            </w:r>
          </w:p>
          <w:p>
            <w:pPr/>
            <w:hyperlink r:id="rId63" w:history="1">
              <w:r>
                <w:rPr>
                  <w:color w:val="#410a8c"/>
                  <w:u w:val="single"/>
                </w:rPr>
                <w:t xml:space="preserve">istex</w:t>
              </w:r>
            </w:hyperlink>
          </w:p>
          <w:p>
            <w:pPr/>
            <w:hyperlink r:id="rId61" w:history="1">
              <w:r>
                <w:rPr>
                  <w:color w:val="#410a8c"/>
                  <w:u w:val="single"/>
                </w:rPr>
                <w:t xml:space="preserve">hal-01689207v1</w:t>
              </w:r>
            </w:hyperlink>
          </w:p>
        </w:tc>
      </w:tr>
      <w:tr>
        <w:trPr/>
        <w:tc>
          <w:tcPr>
            <w:noWrap/>
          </w:tcPr>
          <w:p>
            <w:pPr>
              <w:spacing w:after="200"/>
            </w:pPr>
            <w:hyperlink r:id="rId64" w:history="1">
              <w:r>
                <w:rPr>
                  <w:color w:val="1e198e"/>
                  <w:b w:val="1"/>
                  <w:bCs w:val="1"/>
                  <w:u w:val="single"/>
                </w:rPr>
                <w:t xml:space="preserve">The cost of morphological cues across the course of sentence processing in French: Event-related brain potentials evidence</w:t>
              </w:r>
            </w:hyperlink>
          </w:p>
          <w:p>
            <w:pPr/>
            <w:hyperlink r:id="rId12" w:history="1">
              <w:r>
                <w:rPr>
                  <w:color w:val="#410a8c"/>
                  <w:u w:val="single"/>
                </w:rPr>
                <w:t xml:space="preserve">Frédéric Isel</w:t>
              </w:r>
            </w:hyperlink>
            <w:r>
              <w:rPr/>
              <w:t xml:space="preserve">,</w:t>
            </w:r>
            <w:hyperlink r:id="rId40" w:history="1">
              <w:r>
                <w:rPr>
                  <w:color w:val="#410a8c"/>
                  <w:u w:val="single"/>
                </w:rPr>
                <w:t xml:space="preserve">Michèle Kail</w:t>
              </w:r>
            </w:hyperlink>
          </w:p>
          <w:p>
            <w:pPr/>
            <w:r>
              <w:rPr>
                <w:i w:val="1"/>
                <w:iCs w:val="1"/>
              </w:rPr>
              <w:t xml:space="preserve">Journal of Neurolinguistics</w:t>
            </w:r>
            <w:r>
              <w:rPr/>
              <w:t xml:space="preserve">, 2018, 46, pp.23-36</w:t>
            </w:r>
          </w:p>
          <w:p>
            <w:pPr/>
            <w:r>
              <w:rPr/>
              <w:t xml:space="preserve">Article dans une revue</w:t>
            </w:r>
          </w:p>
          <w:p>
            <w:pPr/>
            <w:hyperlink r:id="rId64" w:history="1">
              <w:r>
                <w:rPr>
                  <w:color w:val="#410a8c"/>
                  <w:u w:val="single"/>
                </w:rPr>
                <w:t xml:space="preserve">halshs-01737835v1</w:t>
              </w:r>
            </w:hyperlink>
          </w:p>
        </w:tc>
      </w:tr>
      <w:tr>
        <w:trPr/>
        <w:tc>
          <w:tcPr>
            <w:noWrap/>
          </w:tcPr>
          <w:p>
            <w:pPr>
              <w:spacing w:after="200"/>
            </w:pPr>
            <w:hyperlink r:id="rId65" w:history="1">
              <w:r>
                <w:rPr>
                  <w:color w:val="1e198e"/>
                  <w:b w:val="1"/>
                  <w:bCs w:val="1"/>
                  <w:u w:val="single"/>
                </w:rPr>
                <w:t xml:space="preserve">Neurophysiological differentiation between preattentive and attentive processing of emotional expressions on French vowels</w:t>
              </w:r>
            </w:hyperlink>
          </w:p>
          <w:p>
            <w:pPr/>
            <w:hyperlink r:id="rId66" w:history="1">
              <w:r>
                <w:rPr>
                  <w:color w:val="#410a8c"/>
                  <w:u w:val="single"/>
                </w:rPr>
                <w:t xml:space="preserve">Mathilde Carminati</w:t>
              </w:r>
            </w:hyperlink>
            <w:r>
              <w:rPr/>
              <w:t xml:space="preserve">,</w:t>
            </w:r>
            <w:hyperlink r:id="rId67" w:history="1">
              <w:r>
                <w:rPr>
                  <w:color w:val="#410a8c"/>
                  <w:u w:val="single"/>
                </w:rPr>
                <w:t xml:space="preserve">Nicole Fiori-Duharcourt</w:t>
              </w:r>
            </w:hyperlink>
            <w:r>
              <w:rPr/>
              <w:t xml:space="preserve">,</w:t>
            </w:r>
            <w:hyperlink r:id="rId12" w:history="1">
              <w:r>
                <w:rPr>
                  <w:color w:val="#410a8c"/>
                  <w:u w:val="single"/>
                </w:rPr>
                <w:t xml:space="preserve">Frédéric Isel</w:t>
              </w:r>
            </w:hyperlink>
          </w:p>
          <w:p>
            <w:pPr/>
            <w:r>
              <w:rPr>
                <w:i w:val="1"/>
                <w:iCs w:val="1"/>
              </w:rPr>
              <w:t xml:space="preserve">Biological Psychology</w:t>
            </w:r>
            <w:r>
              <w:rPr/>
              <w:t xml:space="preserve">, 2018, 132 (132), pp.55-63. </w:t>
            </w:r>
            <w:hyperlink r:id="rId68" w:history="1">
              <w:r>
                <w:rPr>
                  <w:color w:val="#410a8c"/>
                  <w:u w:val="single"/>
                </w:rPr>
                <w:t xml:space="preserve">⟨10.1016/j.biopsycho.2017.10.013⟩</w:t>
              </w:r>
            </w:hyperlink>
          </w:p>
          <w:p>
            <w:pPr/>
            <w:r>
              <w:rPr/>
              <w:t xml:space="preserve">Article dans une revue</w:t>
            </w:r>
          </w:p>
          <w:p>
            <w:pPr/>
            <w:hyperlink r:id="rId65" w:history="1">
              <w:r>
                <w:rPr>
                  <w:color w:val="#410a8c"/>
                  <w:u w:val="single"/>
                </w:rPr>
                <w:t xml:space="preserve">halshs-01737837v1</w:t>
              </w:r>
            </w:hyperlink>
          </w:p>
        </w:tc>
      </w:tr>
      <w:tr>
        <w:trPr/>
        <w:tc>
          <w:tcPr>
            <w:noWrap/>
          </w:tcPr>
          <w:p>
            <w:pPr>
              <w:spacing w:after="200"/>
            </w:pPr>
            <w:hyperlink r:id="rId69" w:history="1">
              <w:r>
                <w:rPr>
                  <w:color w:val="1e198e"/>
                  <w:b w:val="1"/>
                  <w:bCs w:val="1"/>
                  <w:u w:val="single"/>
                </w:rPr>
                <w:t xml:space="preserve">Inhibition Efficiency in Highly Proficient Bilinguals and Simultaneous Interpreters: Evidence from Language Switching and Stroop Tasks</w:t>
              </w:r>
            </w:hyperlink>
          </w:p>
          <w:p>
            <w:pPr/>
            <w:hyperlink r:id="rId70" w:history="1">
              <w:r>
                <w:rPr>
                  <w:color w:val="#410a8c"/>
                  <w:u w:val="single"/>
                </w:rPr>
                <w:t xml:space="preserve">Xavier Aparicio</w:t>
              </w:r>
            </w:hyperlink>
            <w:r>
              <w:rPr/>
              <w:t xml:space="preserve">,</w:t>
            </w:r>
            <w:hyperlink r:id="rId20" w:history="1">
              <w:r>
                <w:rPr>
                  <w:color w:val="#410a8c"/>
                  <w:u w:val="single"/>
                </w:rPr>
                <w:t xml:space="preserve">Karin Heidlmayr</w:t>
              </w:r>
            </w:hyperlink>
            <w:r>
              <w:rPr/>
              <w:t xml:space="preserve">,</w:t>
            </w:r>
            <w:hyperlink r:id="rId12" w:history="1">
              <w:r>
                <w:rPr>
                  <w:color w:val="#410a8c"/>
                  <w:u w:val="single"/>
                </w:rPr>
                <w:t xml:space="preserve">Frédéric Isel</w:t>
              </w:r>
            </w:hyperlink>
          </w:p>
          <w:p>
            <w:pPr/>
            <w:r>
              <w:rPr>
                <w:i w:val="1"/>
                <w:iCs w:val="1"/>
              </w:rPr>
              <w:t xml:space="preserve">Journal of Psycholinguistic Research</w:t>
            </w:r>
            <w:r>
              <w:rPr/>
              <w:t xml:space="preserve">, 2017, 46 (6), pp.1427 - 1451. </w:t>
            </w:r>
            <w:hyperlink r:id="rId71" w:history="1">
              <w:r>
                <w:rPr>
                  <w:color w:val="#410a8c"/>
                  <w:u w:val="single"/>
                </w:rPr>
                <w:t xml:space="preserve">⟨10.1007/s10936-017-9501-3⟩</w:t>
              </w:r>
            </w:hyperlink>
          </w:p>
          <w:p>
            <w:pPr/>
            <w:r>
              <w:rPr/>
              <w:t xml:space="preserve">Article dans une revue</w:t>
            </w:r>
          </w:p>
          <w:p>
            <w:pPr/>
            <w:hyperlink r:id="rId69" w:history="1">
              <w:r>
                <w:rPr>
                  <w:color w:val="#410a8c"/>
                  <w:u w:val="single"/>
                </w:rPr>
                <w:t xml:space="preserve">hal-01679657v1</w:t>
              </w:r>
            </w:hyperlink>
          </w:p>
        </w:tc>
      </w:tr>
      <w:tr>
        <w:trPr/>
        <w:tc>
          <w:tcPr>
            <w:noWrap/>
          </w:tcPr>
          <w:p>
            <w:pPr>
              <w:spacing w:after="200"/>
            </w:pPr>
            <w:hyperlink r:id="rId72" w:history="1">
              <w:r>
                <w:rPr>
                  <w:color w:val="1e198e"/>
                  <w:b w:val="1"/>
                  <w:bCs w:val="1"/>
                  <w:u w:val="single"/>
                </w:rPr>
                <w:t xml:space="preserve">Effect of inhibition efficiency on language switching and Stroop tasks: Evidence from late bilinguals and simultaneous interpreters</w:t>
              </w:r>
            </w:hyperlink>
          </w:p>
          <w:p>
            <w:pPr/>
            <w:hyperlink r:id="rId70" w:history="1">
              <w:r>
                <w:rPr>
                  <w:color w:val="#410a8c"/>
                  <w:u w:val="single"/>
                </w:rPr>
                <w:t xml:space="preserve">Xavier Aparicio</w:t>
              </w:r>
            </w:hyperlink>
            <w:r>
              <w:rPr/>
              <w:t xml:space="preserve">,</w:t>
            </w:r>
            <w:hyperlink r:id="rId20" w:history="1">
              <w:r>
                <w:rPr>
                  <w:color w:val="#410a8c"/>
                  <w:u w:val="single"/>
                </w:rPr>
                <w:t xml:space="preserve">Karin Heidlmayr</w:t>
              </w:r>
            </w:hyperlink>
            <w:r>
              <w:rPr/>
              <w:t xml:space="preserve">,</w:t>
            </w:r>
            <w:hyperlink r:id="rId12" w:history="1">
              <w:r>
                <w:rPr>
                  <w:color w:val="#410a8c"/>
                  <w:u w:val="single"/>
                </w:rPr>
                <w:t xml:space="preserve">Frédéric Isel</w:t>
              </w:r>
            </w:hyperlink>
          </w:p>
          <w:p>
            <w:pPr/>
            <w:r>
              <w:rPr>
                <w:i w:val="1"/>
                <w:iCs w:val="1"/>
              </w:rPr>
              <w:t xml:space="preserve">Journal of Psycholinguistic Research</w:t>
            </w:r>
            <w:r>
              <w:rPr/>
              <w:t xml:space="preserve">, 2017, 46 (6), pp.1427-1451</w:t>
            </w:r>
          </w:p>
          <w:p>
            <w:pPr/>
            <w:r>
              <w:rPr/>
              <w:t xml:space="preserve">Article dans une revue</w:t>
            </w:r>
          </w:p>
          <w:p>
            <w:pPr/>
            <w:hyperlink r:id="rId72" w:history="1">
              <w:r>
                <w:rPr>
                  <w:color w:val="#410a8c"/>
                  <w:u w:val="single"/>
                </w:rPr>
                <w:t xml:space="preserve">halshs-01737843v1</w:t>
              </w:r>
            </w:hyperlink>
          </w:p>
        </w:tc>
      </w:tr>
      <w:tr>
        <w:trPr/>
        <w:tc>
          <w:tcPr>
            <w:noWrap/>
          </w:tcPr>
          <w:p>
            <w:pPr>
              <w:spacing w:after="200"/>
            </w:pPr>
            <w:hyperlink r:id="rId73" w:history="1">
              <w:r>
                <w:rPr>
                  <w:color w:val="1e198e"/>
                  <w:b w:val="1"/>
                  <w:bCs w:val="1"/>
                  <w:u w:val="single"/>
                </w:rPr>
                <w:t xml:space="preserve">Nature of the P600 in semantically anomalous sentences: Evidence from ERP source localisation</w:t>
              </w:r>
            </w:hyperlink>
          </w:p>
          <w:p>
            <w:pPr/>
            <w:hyperlink r:id="rId53" w:history="1">
              <w:r>
                <w:rPr>
                  <w:color w:val="#410a8c"/>
                  <w:u w:val="single"/>
                </w:rPr>
                <w:t xml:space="preserve">Weilin Shen</w:t>
              </w:r>
            </w:hyperlink>
            <w:r>
              <w:rPr/>
              <w:t xml:space="preserve">,</w:t>
            </w:r>
            <w:hyperlink r:id="rId67" w:history="1">
              <w:r>
                <w:rPr>
                  <w:color w:val="#410a8c"/>
                  <w:u w:val="single"/>
                </w:rPr>
                <w:t xml:space="preserve">Nicole Fiori-Duharcourt</w:t>
              </w:r>
            </w:hyperlink>
            <w:r>
              <w:rPr/>
              <w:t xml:space="preserve">,</w:t>
            </w:r>
            <w:hyperlink r:id="rId12" w:history="1">
              <w:r>
                <w:rPr>
                  <w:color w:val="#410a8c"/>
                  <w:u w:val="single"/>
                </w:rPr>
                <w:t xml:space="preserve">Frédéric Isel</w:t>
              </w:r>
            </w:hyperlink>
          </w:p>
          <w:p>
            <w:pPr/>
            <w:r>
              <w:rPr>
                <w:i w:val="1"/>
                <w:iCs w:val="1"/>
              </w:rPr>
              <w:t xml:space="preserve">NeuroReport</w:t>
            </w:r>
            <w:r>
              <w:rPr/>
              <w:t xml:space="preserve">, 2016, 27 (7), pp.548-558</w:t>
            </w:r>
          </w:p>
          <w:p>
            <w:pPr/>
            <w:r>
              <w:rPr/>
              <w:t xml:space="preserve">Article dans une revue</w:t>
            </w:r>
          </w:p>
          <w:p>
            <w:pPr/>
            <w:hyperlink r:id="rId73" w:history="1">
              <w:r>
                <w:rPr>
                  <w:color w:val="#410a8c"/>
                  <w:u w:val="single"/>
                </w:rPr>
                <w:t xml:space="preserve">halshs-01737845v1</w:t>
              </w:r>
            </w:hyperlink>
          </w:p>
        </w:tc>
      </w:tr>
      <w:tr>
        <w:trPr/>
        <w:tc>
          <w:tcPr>
            <w:noWrap/>
          </w:tcPr>
          <w:p>
            <w:pPr>
              <w:spacing w:after="200"/>
            </w:pPr>
            <w:hyperlink r:id="rId74" w:history="1">
              <w:r>
                <w:rPr>
                  <w:color w:val="1e198e"/>
                  <w:b w:val="1"/>
                  <w:bCs w:val="1"/>
                  <w:u w:val="single"/>
                </w:rPr>
                <w:t xml:space="preserve">Multiple Language Use Influences Oculomotor Task Performance: Neurophysiological Evidence of a Shared Substrate between Language and Motor Control</w:t>
              </w:r>
            </w:hyperlink>
          </w:p>
          <w:p>
            <w:pPr/>
            <w:hyperlink r:id="rId20" w:history="1">
              <w:r>
                <w:rPr>
                  <w:color w:val="#410a8c"/>
                  <w:u w:val="single"/>
                </w:rPr>
                <w:t xml:space="preserve">Karin Heidlmayr</w:t>
              </w:r>
            </w:hyperlink>
            <w:r>
              <w:rPr/>
              <w:t xml:space="preserve">,</w:t>
            </w:r>
            <w:hyperlink r:id="rId75" w:history="1">
              <w:r>
                <w:rPr>
                  <w:color w:val="#410a8c"/>
                  <w:u w:val="single"/>
                </w:rPr>
                <w:t xml:space="preserve">Karine Doré-Mazars</w:t>
              </w:r>
            </w:hyperlink>
            <w:r>
              <w:rPr/>
              <w:t xml:space="preserve">,</w:t>
            </w:r>
            <w:hyperlink r:id="rId70" w:history="1">
              <w:r>
                <w:rPr>
                  <w:color w:val="#410a8c"/>
                  <w:u w:val="single"/>
                </w:rPr>
                <w:t xml:space="preserve">Xavier Aparicio</w:t>
              </w:r>
            </w:hyperlink>
            <w:r>
              <w:rPr/>
              <w:t xml:space="preserve">,</w:t>
            </w:r>
            <w:hyperlink r:id="rId12" w:history="1">
              <w:r>
                <w:rPr>
                  <w:color w:val="#410a8c"/>
                  <w:u w:val="single"/>
                </w:rPr>
                <w:t xml:space="preserve">Frédéric Isel</w:t>
              </w:r>
            </w:hyperlink>
          </w:p>
          <w:p>
            <w:pPr/>
            <w:r>
              <w:rPr>
                <w:i w:val="1"/>
                <w:iCs w:val="1"/>
              </w:rPr>
              <w:t xml:space="preserve">PLoS ONE</w:t>
            </w:r>
            <w:r>
              <w:rPr/>
              <w:t xml:space="preserve">, 2016, 11, </w:t>
            </w:r>
            <w:hyperlink r:id="rId76" w:history="1">
              <w:r>
                <w:rPr>
                  <w:color w:val="#410a8c"/>
                  <w:u w:val="single"/>
                </w:rPr>
                <w:t xml:space="preserve">⟨10.1371/journal.pone.0165029.t009⟩</w:t>
              </w:r>
            </w:hyperlink>
          </w:p>
          <w:p>
            <w:pPr/>
            <w:r>
              <w:rPr/>
              <w:t xml:space="preserve">Article dans une revue</w:t>
            </w:r>
          </w:p>
          <w:p>
            <w:pPr/>
            <w:hyperlink r:id="rId74" w:history="1">
              <w:r>
                <w:rPr>
                  <w:color w:val="#410a8c"/>
                  <w:u w:val="single"/>
                </w:rPr>
                <w:t xml:space="preserve">hal-01399299v1</w:t>
              </w:r>
            </w:hyperlink>
          </w:p>
        </w:tc>
      </w:tr>
      <w:tr>
        <w:trPr/>
        <w:tc>
          <w:tcPr>
            <w:noWrap/>
          </w:tcPr>
          <w:p>
            <w:pPr>
              <w:spacing w:after="200"/>
            </w:pPr>
            <w:hyperlink r:id="rId77" w:history="1">
              <w:r>
                <w:rPr>
                  <w:color w:val="1e198e"/>
                  <w:b w:val="1"/>
                  <w:bCs w:val="1"/>
                  <w:u w:val="single"/>
                </w:rPr>
                <w:t xml:space="preserve">Neurodynamics of executive control processes in bilinguals: evidence from ERP and source reconstruction analyses</w:t>
              </w:r>
            </w:hyperlink>
          </w:p>
          <w:p>
            <w:pPr/>
            <w:hyperlink r:id="rId20" w:history="1">
              <w:r>
                <w:rPr>
                  <w:color w:val="#410a8c"/>
                  <w:u w:val="single"/>
                </w:rPr>
                <w:t xml:space="preserve">Karin Heidlmayr</w:t>
              </w:r>
            </w:hyperlink>
            <w:r>
              <w:rPr/>
              <w:t xml:space="preserve">,</w:t>
            </w:r>
            <w:hyperlink r:id="rId78" w:history="1">
              <w:r>
                <w:rPr>
                  <w:color w:val="#410a8c"/>
                  <w:u w:val="single"/>
                </w:rPr>
                <w:t xml:space="preserve">Barbara Hemforth</w:t>
              </w:r>
            </w:hyperlink>
            <w:r>
              <w:rPr/>
              <w:t xml:space="preserve">,</w:t>
            </w:r>
            <w:hyperlink r:id="rId79" w:history="1">
              <w:r>
                <w:rPr>
                  <w:color w:val="#410a8c"/>
                  <w:u w:val="single"/>
                </w:rPr>
                <w:t xml:space="preserve">Sylvain Moutier</w:t>
              </w:r>
            </w:hyperlink>
            <w:r>
              <w:rPr/>
              <w:t xml:space="preserve">,</w:t>
            </w:r>
            <w:hyperlink r:id="rId12" w:history="1">
              <w:r>
                <w:rPr>
                  <w:color w:val="#410a8c"/>
                  <w:u w:val="single"/>
                </w:rPr>
                <w:t xml:space="preserve">Frédéric Isel</w:t>
              </w:r>
            </w:hyperlink>
          </w:p>
          <w:p>
            <w:pPr/>
            <w:r>
              <w:rPr>
                <w:i w:val="1"/>
                <w:iCs w:val="1"/>
              </w:rPr>
              <w:t xml:space="preserve">Frontiers in Psychology</w:t>
            </w:r>
            <w:r>
              <w:rPr/>
              <w:t xml:space="preserve">, 2015, 6, pp.821. </w:t>
            </w:r>
            <w:hyperlink r:id="rId80" w:history="1">
              <w:r>
                <w:rPr>
                  <w:color w:val="#410a8c"/>
                  <w:u w:val="single"/>
                </w:rPr>
                <w:t xml:space="preserve">⟨10.3389/fpsyg.2015.00821⟩</w:t>
              </w:r>
            </w:hyperlink>
          </w:p>
          <w:p>
            <w:pPr/>
            <w:r>
              <w:rPr/>
              <w:t xml:space="preserve">Article dans une revue</w:t>
            </w:r>
          </w:p>
          <w:p>
            <w:pPr/>
            <w:hyperlink r:id="rId77" w:history="1">
              <w:r>
                <w:rPr>
                  <w:color w:val="#410a8c"/>
                  <w:u w:val="single"/>
                </w:rPr>
                <w:t xml:space="preserve">hal-01164210v1</w:t>
              </w:r>
            </w:hyperlink>
          </w:p>
        </w:tc>
      </w:tr>
      <w:tr>
        <w:trPr/>
        <w:tc>
          <w:tcPr>
            <w:noWrap/>
          </w:tcPr>
          <w:p>
            <w:pPr>
              <w:spacing w:after="200"/>
            </w:pPr>
            <w:hyperlink r:id="rId81" w:history="1">
              <w:r>
                <w:rPr>
                  <w:color w:val="1e198e"/>
                  <w:b w:val="1"/>
                  <w:bCs w:val="1"/>
                  <w:u w:val="single"/>
                </w:rPr>
                <w:t xml:space="preserve">Successive bilingualism and executive functions: The effect of second language use on inhibitory control in a behavioural Stroop Colour Word task</w:t>
              </w:r>
            </w:hyperlink>
          </w:p>
          <w:p>
            <w:pPr/>
            <w:hyperlink r:id="rId20" w:history="1">
              <w:r>
                <w:rPr>
                  <w:color w:val="#410a8c"/>
                  <w:u w:val="single"/>
                </w:rPr>
                <w:t xml:space="preserve">Karin Heidlmayr</w:t>
              </w:r>
            </w:hyperlink>
            <w:r>
              <w:rPr/>
              <w:t xml:space="preserve">,</w:t>
            </w:r>
            <w:hyperlink r:id="rId79" w:history="1">
              <w:r>
                <w:rPr>
                  <w:color w:val="#410a8c"/>
                  <w:u w:val="single"/>
                </w:rPr>
                <w:t xml:space="preserve">Sylvain Moutier</w:t>
              </w:r>
            </w:hyperlink>
            <w:r>
              <w:rPr/>
              <w:t xml:space="preserve">,</w:t>
            </w:r>
            <w:hyperlink r:id="rId78" w:history="1">
              <w:r>
                <w:rPr>
                  <w:color w:val="#410a8c"/>
                  <w:u w:val="single"/>
                </w:rPr>
                <w:t xml:space="preserve">Barbara Hemforth</w:t>
              </w:r>
            </w:hyperlink>
            <w:r>
              <w:rPr/>
              <w:t xml:space="preserve">,</w:t>
            </w:r>
            <w:hyperlink r:id="rId82" w:history="1">
              <w:r>
                <w:rPr>
                  <w:color w:val="#410a8c"/>
                  <w:u w:val="single"/>
                </w:rPr>
                <w:t xml:space="preserve">Cyril Courtin</w:t>
              </w:r>
            </w:hyperlink>
            <w:r>
              <w:rPr/>
              <w:t xml:space="preserve">,</w:t>
            </w:r>
            <w:hyperlink r:id="rId83" w:history="1">
              <w:r>
                <w:rPr>
                  <w:color w:val="#410a8c"/>
                  <w:u w:val="single"/>
                </w:rPr>
                <w:t xml:space="preserve">Robert Tanzmeister</w:t>
              </w:r>
            </w:hyperlink>
            <w:r>
              <w:rPr/>
              <w:t xml:space="preserve">et al.</w:t>
            </w:r>
          </w:p>
          <w:p>
            <w:pPr/>
            <w:r>
              <w:rPr>
                <w:i w:val="1"/>
                <w:iCs w:val="1"/>
              </w:rPr>
              <w:t xml:space="preserve">Bilingualism: Language and Cognition</w:t>
            </w:r>
            <w:r>
              <w:rPr/>
              <w:t xml:space="preserve">, 2014, 17 (03), pp.630-645. </w:t>
            </w:r>
            <w:hyperlink r:id="rId84" w:history="1">
              <w:r>
                <w:rPr>
                  <w:color w:val="#410a8c"/>
                  <w:u w:val="single"/>
                </w:rPr>
                <w:t xml:space="preserve">⟨10.1017/S1366728913000539⟩</w:t>
              </w:r>
            </w:hyperlink>
          </w:p>
          <w:p>
            <w:pPr/>
            <w:r>
              <w:rPr/>
              <w:t xml:space="preserve">Article dans une revue</w:t>
            </w:r>
          </w:p>
          <w:p>
            <w:pPr/>
            <w:hyperlink r:id="rId81" w:history="1">
              <w:r>
                <w:rPr>
                  <w:color w:val="#410a8c"/>
                  <w:u w:val="single"/>
                </w:rPr>
                <w:t xml:space="preserve">hal-01100697v1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Online processes and eye movements indicators during reading and writing: methodological considerations</w:t>
              </w:r>
            </w:hyperlink>
          </w:p>
          <w:p>
            <w:pPr/>
            <w:hyperlink r:id="rId86" w:history="1">
              <w:r>
                <w:rPr>
                  <w:color w:val="#410a8c"/>
                  <w:u w:val="single"/>
                </w:rPr>
                <w:t xml:space="preserve">Audrey Mazur</w:t>
              </w:r>
            </w:hyperlink>
            <w:r>
              <w:rPr/>
              <w:t xml:space="preserve">,</w:t>
            </w:r>
            <w:hyperlink r:id="rId87" w:history="1">
              <w:r>
                <w:rPr>
                  <w:color w:val="#410a8c"/>
                  <w:u w:val="single"/>
                </w:rPr>
                <w:t xml:space="preserve">Matthieu Quignard</w:t>
              </w:r>
            </w:hyperlink>
            <w:r>
              <w:rPr/>
              <w:t xml:space="preserve">,</w:t>
            </w:r>
            <w:hyperlink r:id="rId88" w:history="1">
              <w:r>
                <w:rPr>
                  <w:color w:val="#410a8c"/>
                  <w:u w:val="single"/>
                </w:rPr>
                <w:t xml:space="preserve">David Chesnet</w:t>
              </w:r>
            </w:hyperlink>
            <w:r>
              <w:rPr/>
              <w:t xml:space="preserve">,</w:t>
            </w:r>
            <w:hyperlink r:id="rId89" w:history="1">
              <w:r>
                <w:rPr>
                  <w:color w:val="#410a8c"/>
                  <w:u w:val="single"/>
                </w:rPr>
                <w:t xml:space="preserve">Lionel Moiroud</w:t>
              </w:r>
            </w:hyperlink>
            <w:r>
              <w:rPr/>
              <w:t xml:space="preserve">,</w:t>
            </w:r>
            <w:hyperlink r:id="rId90" w:history="1">
              <w:r>
                <w:rPr>
                  <w:color w:val="#410a8c"/>
                  <w:u w:val="single"/>
                </w:rPr>
                <w:t xml:space="preserve">Michaël Rouillard</w:t>
              </w:r>
            </w:hyperlink>
            <w:r>
              <w:rPr/>
              <w:t xml:space="preserve">et al.</w:t>
            </w:r>
          </w:p>
          <w:p>
            <w:pPr/>
            <w:r>
              <w:rPr>
                <w:i w:val="1"/>
                <w:iCs w:val="1"/>
              </w:rPr>
              <w:t xml:space="preserve">Conference Sig Writing 2024</w:t>
            </w:r>
            <w:r>
              <w:rPr/>
              <w:t xml:space="preserve">, 2024, Paris, France</w:t>
            </w:r>
          </w:p>
          <w:p>
            <w:pPr/>
            <w:r>
              <w:rPr/>
              <w:t xml:space="preserve">Communication dans un congrès</w:t>
            </w:r>
          </w:p>
          <w:p>
            <w:pPr/>
            <w:hyperlink r:id="rId85" w:history="1">
              <w:r>
                <w:rPr>
                  <w:color w:val="#410a8c"/>
                  <w:u w:val="single"/>
                </w:rPr>
                <w:t xml:space="preserve">hal-04462656v1</w:t>
              </w:r>
            </w:hyperlink>
          </w:p>
        </w:tc>
      </w:tr>
      <w:tr>
        <w:trPr/>
        <w:tc>
          <w:tcPr>
            <w:noWrap/>
          </w:tcPr>
          <w:p>
            <w:pPr>
              <w:spacing w:after="200"/>
            </w:pPr>
            <w:hyperlink r:id="rId91" w:history="1">
              <w:r>
                <w:rPr>
                  <w:color w:val="1e198e"/>
                  <w:b w:val="1"/>
                  <w:bCs w:val="1"/>
                  <w:u w:val="single"/>
                </w:rPr>
                <w:t xml:space="preserve">Perception des frontières prosodiques intonatives du français par des natifs : Études comportementale et électroencéphalographique</w:t>
              </w:r>
            </w:hyperlink>
          </w:p>
          <w:p>
            <w:pPr/>
            <w:hyperlink r:id="rId92" w:history="1">
              <w:r>
                <w:rPr>
                  <w:color w:val="#410a8c"/>
                  <w:u w:val="single"/>
                </w:rPr>
                <w:t xml:space="preserve">Lei Xi</w:t>
              </w:r>
            </w:hyperlink>
            <w:r>
              <w:rPr/>
              <w:t xml:space="preserve">,</w:t>
            </w:r>
            <w:hyperlink r:id="rId93" w:history="1">
              <w:r>
                <w:rPr>
                  <w:color w:val="#410a8c"/>
                  <w:u w:val="single"/>
                </w:rPr>
                <w:t xml:space="preserve">Rachid Ridouane</w:t>
              </w:r>
            </w:hyperlink>
            <w:r>
              <w:rPr/>
              <w:t xml:space="preserve">,</w:t>
            </w:r>
            <w:hyperlink r:id="rId12" w:history="1">
              <w:r>
                <w:rPr>
                  <w:color w:val="#410a8c"/>
                  <w:u w:val="single"/>
                </w:rPr>
                <w:t xml:space="preserve">Frédéric Isel</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pp.481-491</w:t>
            </w:r>
          </w:p>
          <w:p>
            <w:pPr/>
            <w:r>
              <w:rPr/>
              <w:t xml:space="preserve">Communication dans un congrès</w:t>
            </w:r>
          </w:p>
          <w:p>
            <w:pPr/>
            <w:hyperlink r:id="rId91" w:history="1">
              <w:r>
                <w:rPr>
                  <w:color w:val="#410a8c"/>
                  <w:u w:val="single"/>
                </w:rPr>
                <w:t xml:space="preserve">hal-04623098v1</w:t>
              </w:r>
            </w:hyperlink>
          </w:p>
        </w:tc>
      </w:tr>
      <w:tr>
        <w:trPr/>
        <w:tc>
          <w:tcPr>
            <w:noWrap/>
          </w:tcPr>
          <w:p>
            <w:pPr>
              <w:spacing w:after="200"/>
            </w:pPr>
            <w:hyperlink r:id="rId94" w:history="1">
              <w:r>
                <w:rPr>
                  <w:color w:val="1e198e"/>
                  <w:b w:val="1"/>
                  <w:bCs w:val="1"/>
                  <w:u w:val="single"/>
                </w:rPr>
                <w:t xml:space="preserve">Difficulties understanding implicitness in French elementary priority education classes</w:t>
              </w:r>
            </w:hyperlink>
          </w:p>
          <w:p>
            <w:pPr/>
            <w:hyperlink r:id="rId95" w:history="1">
              <w:r>
                <w:rPr>
                  <w:color w:val="#410a8c"/>
                  <w:u w:val="single"/>
                </w:rPr>
                <w:t xml:space="preserve">Béatrice Godart-Wendling</w:t>
              </w:r>
            </w:hyperlink>
            <w:r>
              <w:rPr/>
              <w:t xml:space="preserve">,</w:t>
            </w:r>
            <w:hyperlink r:id="rId12" w:history="1">
              <w:r>
                <w:rPr>
                  <w:color w:val="#410a8c"/>
                  <w:u w:val="single"/>
                </w:rPr>
                <w:t xml:space="preserve">Frédéric Isel</w:t>
              </w:r>
            </w:hyperlink>
            <w:r>
              <w:rPr/>
              <w:t xml:space="preserve">,</w:t>
            </w:r>
            <w:hyperlink r:id="rId43" w:history="1">
              <w:r>
                <w:rPr>
                  <w:color w:val="#410a8c"/>
                  <w:u w:val="single"/>
                </w:rPr>
                <w:t xml:space="preserve">Maria Kihlstedt</w:t>
              </w:r>
            </w:hyperlink>
            <w:r>
              <w:rPr/>
              <w:t xml:space="preserve">,</w:t>
            </w:r>
            <w:hyperlink r:id="rId13" w:history="1">
              <w:r>
                <w:rPr>
                  <w:color w:val="#410a8c"/>
                  <w:u w:val="single"/>
                </w:rPr>
                <w:t xml:space="preserve">Maria Pia Bucci</w:t>
              </w:r>
            </w:hyperlink>
          </w:p>
          <w:p>
            <w:pPr/>
            <w:r>
              <w:rPr>
                <w:i w:val="1"/>
                <w:iCs w:val="1"/>
              </w:rPr>
              <w:t xml:space="preserve">Colloque PIAGET-RIPSYDEVE 2023, Psychologie du développement et de l’éducation : enjeux actuels et défis pour le XXIème siècle</w:t>
            </w:r>
            <w:r>
              <w:rPr/>
              <w:t xml:space="preserve">, Université de Genève, Jun 2023, Genève (CH), Switzerland</w:t>
            </w:r>
          </w:p>
          <w:p>
            <w:pPr/>
            <w:r>
              <w:rPr/>
              <w:t xml:space="preserve">Communication dans un congrès</w:t>
            </w:r>
          </w:p>
          <w:p>
            <w:pPr/>
            <w:hyperlink r:id="rId94" w:history="1">
              <w:r>
                <w:rPr>
                  <w:color w:val="#410a8c"/>
                  <w:u w:val="single"/>
                </w:rPr>
                <w:t xml:space="preserve">hal-04262692v1</w:t>
              </w:r>
            </w:hyperlink>
          </w:p>
        </w:tc>
      </w:tr>
      <w:tr>
        <w:trPr/>
        <w:tc>
          <w:tcPr>
            <w:noWrap/>
          </w:tcPr>
          <w:p>
            <w:pPr>
              <w:spacing w:after="200"/>
            </w:pPr>
            <w:hyperlink r:id="rId96" w:history="1">
              <w:r>
                <w:rPr>
                  <w:color w:val="1e198e"/>
                  <w:b w:val="1"/>
                  <w:bCs w:val="1"/>
                  <w:u w:val="single"/>
                </w:rPr>
                <w:t xml:space="preserve">Event-related potentials and Eye movements’ recordings in French students with dyslexia during a phonological lexical decision task</w:t>
              </w:r>
            </w:hyperlink>
          </w:p>
          <w:p>
            <w:pPr/>
            <w:hyperlink r:id="rId11" w:history="1">
              <w:r>
                <w:rPr>
                  <w:color w:val="#410a8c"/>
                  <w:u w:val="single"/>
                </w:rPr>
                <w:t xml:space="preserve">Aikaterini Premeti</w:t>
              </w:r>
            </w:hyperlink>
            <w:r>
              <w:rPr/>
              <w:t xml:space="preserve">,</w:t>
            </w:r>
            <w:hyperlink r:id="rId13" w:history="1">
              <w:r>
                <w:rPr>
                  <w:color w:val="#410a8c"/>
                  <w:u w:val="single"/>
                </w:rPr>
                <w:t xml:space="preserve">Maria Pia Bucci</w:t>
              </w:r>
            </w:hyperlink>
            <w:r>
              <w:rPr/>
              <w:t xml:space="preserve">,</w:t>
            </w:r>
            <w:hyperlink r:id="rId12" w:history="1">
              <w:r>
                <w:rPr>
                  <w:color w:val="#410a8c"/>
                  <w:u w:val="single"/>
                </w:rPr>
                <w:t xml:space="preserve">Frédéric Isel</w:t>
              </w:r>
            </w:hyperlink>
          </w:p>
          <w:p>
            <w:pPr/>
            <w:r>
              <w:rPr>
                <w:i w:val="1"/>
                <w:iCs w:val="1"/>
              </w:rPr>
              <w:t xml:space="preserve">The 22nd Conference of the European Society for Cognitive Psychology (ESCoP)</w:t>
            </w:r>
            <w:r>
              <w:rPr/>
              <w:t xml:space="preserve">, Aug 2022, Lille, France</w:t>
            </w:r>
          </w:p>
          <w:p>
            <w:pPr/>
            <w:r>
              <w:rPr/>
              <w:t xml:space="preserve">Communication dans un congrès</w:t>
            </w:r>
          </w:p>
          <w:p>
            <w:pPr/>
            <w:hyperlink r:id="rId96" w:history="1">
              <w:r>
                <w:rPr>
                  <w:color w:val="#410a8c"/>
                  <w:u w:val="single"/>
                </w:rPr>
                <w:t xml:space="preserve">hal-03847342v1</w:t>
              </w:r>
            </w:hyperlink>
          </w:p>
        </w:tc>
      </w:tr>
      <w:tr>
        <w:trPr/>
        <w:tc>
          <w:tcPr>
            <w:noWrap/>
          </w:tcPr>
          <w:p>
            <w:pPr>
              <w:spacing w:after="200"/>
            </w:pPr>
            <w:hyperlink r:id="rId97" w:history="1">
              <w:r>
                <w:rPr>
                  <w:color w:val="1e198e"/>
                  <w:b w:val="1"/>
                  <w:bCs w:val="1"/>
                  <w:u w:val="single"/>
                </w:rPr>
                <w:t xml:space="preserve">Processing morphosyntactic structures in French: ERP brain evidence for prescriptive subjunctive from French natives.</w:t>
              </w:r>
            </w:hyperlink>
          </w:p>
          <w:p>
            <w:pPr/>
            <w:hyperlink r:id="rId23" w:history="1">
              <w:r>
                <w:rPr>
                  <w:color w:val="#410a8c"/>
                  <w:u w:val="single"/>
                </w:rPr>
                <w:t xml:space="preserve">Daniel Grégoire Grevisse</w:t>
              </w:r>
            </w:hyperlink>
            <w:r>
              <w:rPr/>
              <w:t xml:space="preserve">,</w:t>
            </w:r>
            <w:hyperlink r:id="rId19" w:history="1">
              <w:r>
                <w:rPr>
                  <w:color w:val="#410a8c"/>
                  <w:u w:val="single"/>
                </w:rPr>
                <w:t xml:space="preserve">Marzena Watorek</w:t>
              </w:r>
            </w:hyperlink>
            <w:r>
              <w:rPr/>
              <w:t xml:space="preserve">,</w:t>
            </w:r>
            <w:hyperlink r:id="rId12" w:history="1">
              <w:r>
                <w:rPr>
                  <w:color w:val="#410a8c"/>
                  <w:u w:val="single"/>
                </w:rPr>
                <w:t xml:space="preserve">Frédéric Isel</w:t>
              </w:r>
            </w:hyperlink>
          </w:p>
          <w:p>
            <w:pPr/>
            <w:r>
              <w:rPr>
                <w:i w:val="1"/>
                <w:iCs w:val="1"/>
              </w:rPr>
              <w:t xml:space="preserve">Workshop Experimental Approaches to Romance Morphology</w:t>
            </w:r>
            <w:r>
              <w:rPr/>
              <w:t xml:space="preserve">, Oct 2022, Vienne (Autriche), France</w:t>
            </w:r>
          </w:p>
          <w:p>
            <w:pPr/>
            <w:r>
              <w:rPr/>
              <w:t xml:space="preserve">Communication dans un congrès</w:t>
            </w:r>
          </w:p>
          <w:p>
            <w:pPr/>
            <w:hyperlink r:id="rId97" w:history="1">
              <w:r>
                <w:rPr>
                  <w:color w:val="#410a8c"/>
                  <w:u w:val="single"/>
                </w:rPr>
                <w:t xml:space="preserve">hal-04143668v1</w:t>
              </w:r>
            </w:hyperlink>
          </w:p>
        </w:tc>
      </w:tr>
      <w:tr>
        <w:trPr/>
        <w:tc>
          <w:tcPr>
            <w:noWrap/>
          </w:tcPr>
          <w:p>
            <w:pPr>
              <w:spacing w:after="200"/>
            </w:pPr>
            <w:hyperlink r:id="rId98" w:history="1">
              <w:r>
                <w:rPr>
                  <w:color w:val="1e198e"/>
                  <w:b w:val="1"/>
                  <w:bCs w:val="1"/>
                  <w:u w:val="single"/>
                </w:rPr>
                <w:t xml:space="preserve">Contribution of oculometry and EEG synchronization in the understanding of the origin of the dyslexia: Evidence from a phonological lexical decision task in French students</w:t>
              </w:r>
            </w:hyperlink>
          </w:p>
          <w:p>
            <w:pPr/>
            <w:hyperlink r:id="rId11" w:history="1">
              <w:r>
                <w:rPr>
                  <w:color w:val="#410a8c"/>
                  <w:u w:val="single"/>
                </w:rPr>
                <w:t xml:space="preserve">Aikaterini Premeti</w:t>
              </w:r>
            </w:hyperlink>
            <w:r>
              <w:rPr/>
              <w:t xml:space="preserve">,</w:t>
            </w:r>
            <w:hyperlink r:id="rId12" w:history="1">
              <w:r>
                <w:rPr>
                  <w:color w:val="#410a8c"/>
                  <w:u w:val="single"/>
                </w:rPr>
                <w:t xml:space="preserve">Frédéric Isel</w:t>
              </w:r>
            </w:hyperlink>
            <w:r>
              <w:rPr/>
              <w:t xml:space="preserve">,</w:t>
            </w:r>
            <w:hyperlink r:id="rId13" w:history="1">
              <w:r>
                <w:rPr>
                  <w:color w:val="#410a8c"/>
                  <w:u w:val="single"/>
                </w:rPr>
                <w:t xml:space="preserve">Maria Pia Bucci</w:t>
              </w:r>
            </w:hyperlink>
          </w:p>
          <w:p>
            <w:pPr/>
            <w:r>
              <w:rPr>
                <w:i w:val="1"/>
                <w:iCs w:val="1"/>
              </w:rPr>
              <w:t xml:space="preserve">The 21st European Conference on Eye Movements (ECEM)</w:t>
            </w:r>
            <w:r>
              <w:rPr/>
              <w:t xml:space="preserve">, Aug 2022, Leicester, United Kingdom</w:t>
            </w:r>
          </w:p>
          <w:p>
            <w:pPr/>
            <w:r>
              <w:rPr/>
              <w:t xml:space="preserve">Communication dans un congrès</w:t>
            </w:r>
          </w:p>
          <w:p>
            <w:pPr/>
            <w:hyperlink r:id="rId98" w:history="1">
              <w:r>
                <w:rPr>
                  <w:color w:val="#410a8c"/>
                  <w:u w:val="single"/>
                </w:rPr>
                <w:t xml:space="preserve">hal-03847283v1</w:t>
              </w:r>
            </w:hyperlink>
          </w:p>
        </w:tc>
      </w:tr>
      <w:tr>
        <w:trPr/>
        <w:tc>
          <w:tcPr>
            <w:noWrap/>
          </w:tcPr>
          <w:p>
            <w:pPr>
              <w:spacing w:after="200"/>
            </w:pPr>
            <w:hyperlink r:id="rId99" w:history="1">
              <w:r>
                <w:rPr>
                  <w:color w:val="1e198e"/>
                  <w:b w:val="1"/>
                  <w:bCs w:val="1"/>
                  <w:u w:val="single"/>
                </w:rPr>
                <w:t xml:space="preserve">La perception de [h] et [ʔ] chez des bilingues français-allemand tardifs. Et si c’était juste du souffle ?</w:t>
              </w:r>
            </w:hyperlink>
          </w:p>
          <w:p>
            <w:pPr/>
            <w:hyperlink r:id="rId28" w:history="1">
              <w:r>
                <w:rPr>
                  <w:color w:val="#410a8c"/>
                  <w:u w:val="single"/>
                </w:rPr>
                <w:t xml:space="preserve">Jane Wottawa</w:t>
              </w:r>
            </w:hyperlink>
            <w:r>
              <w:rPr/>
              <w:t xml:space="preserve">,</w:t>
            </w:r>
            <w:hyperlink r:id="rId29"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i w:val="1"/>
                <w:iCs w:val="1"/>
              </w:rPr>
              <w:t xml:space="preserve">JEP 2022 - Journées d'Études sur la Parole</w:t>
            </w:r>
            <w:r>
              <w:rPr/>
              <w:t xml:space="preserve">, Jun 2022, Île de Noirmoutier, France. pp.395-404, </w:t>
            </w:r>
            <w:hyperlink r:id="rId100" w:history="1">
              <w:r>
                <w:rPr>
                  <w:color w:val="#410a8c"/>
                  <w:u w:val="single"/>
                </w:rPr>
                <w:t xml:space="preserve">⟨10.21437/JEP.2022-42⟩</w:t>
              </w:r>
            </w:hyperlink>
          </w:p>
          <w:p>
            <w:pPr/>
            <w:r>
              <w:rPr/>
              <w:t xml:space="preserve">Communication dans un congrès</w:t>
            </w:r>
          </w:p>
          <w:p>
            <w:pPr/>
            <w:hyperlink r:id="rId99" w:history="1">
              <w:r>
                <w:rPr>
                  <w:color w:val="#410a8c"/>
                  <w:u w:val="single"/>
                </w:rPr>
                <w:t xml:space="preserve">halshs-03667255v1</w:t>
              </w:r>
            </w:hyperlink>
          </w:p>
        </w:tc>
      </w:tr>
      <w:tr>
        <w:trPr/>
        <w:tc>
          <w:tcPr>
            <w:noWrap/>
          </w:tcPr>
          <w:p>
            <w:pPr>
              <w:spacing w:after="200"/>
            </w:pPr>
            <w:hyperlink r:id="rId101" w:history="1">
              <w:r>
                <w:rPr>
                  <w:color w:val="1e198e"/>
                  <w:b w:val="1"/>
                  <w:bCs w:val="1"/>
                  <w:u w:val="single"/>
                </w:rPr>
                <w:t xml:space="preserve">What if it’s just breathing? – [h] and [ʔ] perception in late French-German bilinguals</w:t>
              </w:r>
            </w:hyperlink>
          </w:p>
          <w:p>
            <w:pPr/>
            <w:hyperlink r:id="rId28" w:history="1">
              <w:r>
                <w:rPr>
                  <w:color w:val="#410a8c"/>
                  <w:u w:val="single"/>
                </w:rPr>
                <w:t xml:space="preserve">Jane Wottawa</w:t>
              </w:r>
            </w:hyperlink>
            <w:r>
              <w:rPr/>
              <w:t xml:space="preserve">,</w:t>
            </w:r>
            <w:hyperlink r:id="rId29"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i w:val="1"/>
                <w:iCs w:val="1"/>
              </w:rPr>
              <w:t xml:space="preserve">AMLaP 2021</w:t>
            </w:r>
            <w:r>
              <w:rPr/>
              <w:t xml:space="preserve">, Sep 2021, Paris, France</w:t>
            </w:r>
          </w:p>
          <w:p>
            <w:pPr/>
            <w:r>
              <w:rPr/>
              <w:t xml:space="preserve">Communication dans un congrès</w:t>
            </w:r>
          </w:p>
          <w:p>
            <w:pPr/>
            <w:hyperlink r:id="rId101" w:history="1">
              <w:r>
                <w:rPr>
                  <w:color w:val="#410a8c"/>
                  <w:u w:val="single"/>
                </w:rPr>
                <w:t xml:space="preserve">halshs-03667226v1</w:t>
              </w:r>
            </w:hyperlink>
          </w:p>
        </w:tc>
      </w:tr>
      <w:tr>
        <w:trPr/>
        <w:tc>
          <w:tcPr>
            <w:noWrap/>
          </w:tcPr>
          <w:p>
            <w:pPr>
              <w:spacing w:after="200"/>
            </w:pPr>
            <w:hyperlink r:id="rId102" w:history="1">
              <w:r>
                <w:rPr>
                  <w:color w:val="1e198e"/>
                  <w:b w:val="1"/>
                  <w:bCs w:val="1"/>
                  <w:u w:val="single"/>
                </w:rPr>
                <w:t xml:space="preserve">Les sciences sœurs ou comment les techniques des neurosciences aident les sciences du langage. Exemples de cas d’étude.</w:t>
              </w:r>
            </w:hyperlink>
          </w:p>
          <w:p>
            <w:pPr/>
            <w:hyperlink r:id="rId23" w:history="1">
              <w:r>
                <w:rPr>
                  <w:color w:val="#410a8c"/>
                  <w:u w:val="single"/>
                </w:rPr>
                <w:t xml:space="preserve">Daniel Grégoire Grevisse</w:t>
              </w:r>
            </w:hyperlink>
            <w:r>
              <w:rPr/>
              <w:t xml:space="preserve">,</w:t>
            </w:r>
            <w:hyperlink r:id="rId19" w:history="1">
              <w:r>
                <w:rPr>
                  <w:color w:val="#410a8c"/>
                  <w:u w:val="single"/>
                </w:rPr>
                <w:t xml:space="preserve">Marzena Watorek</w:t>
              </w:r>
            </w:hyperlink>
            <w:r>
              <w:rPr/>
              <w:t xml:space="preserve">,</w:t>
            </w:r>
            <w:hyperlink r:id="rId47" w:history="1">
              <w:r>
                <w:rPr>
                  <w:color w:val="#410a8c"/>
                  <w:u w:val="single"/>
                </w:rPr>
                <w:t xml:space="preserve">Frederic Isel</w:t>
              </w:r>
            </w:hyperlink>
          </w:p>
          <w:p>
            <w:pPr/>
            <w:r>
              <w:rPr>
                <w:i w:val="1"/>
                <w:iCs w:val="1"/>
              </w:rPr>
              <w:t xml:space="preserve">Les sciences dans tous les sens : sœurs jumelles ou sœurs ennemies ?</w:t>
            </w:r>
            <w:r>
              <w:rPr/>
              <w:t xml:space="preserve">, Greta Komur-Thilloy; Laurent Angard; Maxime Leroy; Inkar Kuramayeva; Rudolph Sock; Fabrice Marsac, Mar 2021, Mulhouse (FR), France</w:t>
            </w:r>
          </w:p>
          <w:p>
            <w:pPr/>
            <w:r>
              <w:rPr/>
              <w:t xml:space="preserve">Communication dans un congrès</w:t>
            </w:r>
          </w:p>
          <w:p>
            <w:pPr/>
            <w:hyperlink r:id="rId102" w:history="1">
              <w:r>
                <w:rPr>
                  <w:color w:val="#410a8c"/>
                  <w:u w:val="single"/>
                </w:rPr>
                <w:t xml:space="preserve">hal-04143670v1</w:t>
              </w:r>
            </w:hyperlink>
          </w:p>
        </w:tc>
      </w:tr>
      <w:tr>
        <w:trPr/>
        <w:tc>
          <w:tcPr>
            <w:noWrap/>
          </w:tcPr>
          <w:p>
            <w:pPr>
              <w:spacing w:after="200"/>
            </w:pPr>
            <w:hyperlink r:id="rId103" w:history="1">
              <w:r>
                <w:rPr>
                  <w:color w:val="1e198e"/>
                  <w:b w:val="1"/>
                  <w:bCs w:val="1"/>
                  <w:u w:val="single"/>
                </w:rPr>
                <w:t xml:space="preserve">Interaction entre recherches neurophysiologiques et linguistiques : le rôle des contraintes phonologiques de taille dans les composés Verbe-Nom du français</w:t>
              </w:r>
            </w:hyperlink>
          </w:p>
          <w:p>
            <w:pPr/>
            <w:hyperlink r:id="rId12" w:history="1">
              <w:r>
                <w:rPr>
                  <w:color w:val="#410a8c"/>
                  <w:u w:val="single"/>
                </w:rPr>
                <w:t xml:space="preserve">Frédéric Isel</w:t>
              </w:r>
            </w:hyperlink>
            <w:r>
              <w:rPr/>
              <w:t xml:space="preserve">,</w:t>
            </w:r>
            <w:hyperlink r:id="rId104" w:history="1">
              <w:r>
                <w:rPr>
                  <w:color w:val="#410a8c"/>
                  <w:u w:val="single"/>
                </w:rPr>
                <w:t xml:space="preserve">Florence Villoing</w:t>
              </w:r>
            </w:hyperlink>
          </w:p>
          <w:p>
            <w:pPr/>
            <w:r>
              <w:rPr>
                <w:i w:val="1"/>
                <w:iCs w:val="1"/>
              </w:rPr>
              <w:t xml:space="preserve">Séminaire doctoral de MoDyCo</w:t>
            </w:r>
            <w:r>
              <w:rPr/>
              <w:t xml:space="preserve">, MoDyCo, UMR7114 (Université Paris-Nanterre), Nov 2020, Nanterre, France</w:t>
            </w:r>
          </w:p>
          <w:p>
            <w:pPr/>
            <w:r>
              <w:rPr/>
              <w:t xml:space="preserve">Communication dans un congrès</w:t>
            </w:r>
          </w:p>
          <w:p>
            <w:pPr/>
            <w:hyperlink r:id="rId103" w:history="1">
              <w:r>
                <w:rPr>
                  <w:color w:val="#410a8c"/>
                  <w:u w:val="single"/>
                </w:rPr>
                <w:t xml:space="preserve">hal-04139504v1</w:t>
              </w:r>
            </w:hyperlink>
          </w:p>
        </w:tc>
      </w:tr>
      <w:tr>
        <w:trPr/>
        <w:tc>
          <w:tcPr>
            <w:noWrap/>
          </w:tcPr>
          <w:p>
            <w:pPr>
              <w:spacing w:after="200"/>
            </w:pPr>
            <w:hyperlink r:id="rId105" w:history="1">
              <w:r>
                <w:rPr>
                  <w:color w:val="1e198e"/>
                  <w:b w:val="1"/>
                  <w:bCs w:val="1"/>
                  <w:u w:val="single"/>
                </w:rPr>
                <w:t xml:space="preserve">Do Mandarin-French bilinguals hear Chinese when reading French? ERP evidence of proficiency level</w:t>
              </w:r>
            </w:hyperlink>
          </w:p>
          <w:p>
            <w:pPr/>
            <w:hyperlink r:id="rId106" w:history="1">
              <w:r>
                <w:rPr>
                  <w:color w:val="#410a8c"/>
                  <w:u w:val="single"/>
                </w:rPr>
                <w:t xml:space="preserve">Yaru Wu</w:t>
              </w:r>
            </w:hyperlink>
            <w:r>
              <w:rPr/>
              <w:t xml:space="preserve">,</w:t>
            </w:r>
            <w:hyperlink r:id="rId107" w:history="1">
              <w:r>
                <w:rPr>
                  <w:color w:val="#410a8c"/>
                  <w:u w:val="single"/>
                </w:rPr>
                <w:t xml:space="preserve">Jeremy Yeaton</w:t>
              </w:r>
            </w:hyperlink>
            <w:r>
              <w:rPr/>
              <w:t xml:space="preserve">,</w:t>
            </w:r>
            <w:hyperlink r:id="rId12" w:history="1">
              <w:r>
                <w:rPr>
                  <w:color w:val="#410a8c"/>
                  <w:u w:val="single"/>
                </w:rPr>
                <w:t xml:space="preserve">Frédéric Isel</w:t>
              </w:r>
            </w:hyperlink>
          </w:p>
          <w:p>
            <w:pPr/>
            <w:r>
              <w:rPr>
                <w:i w:val="1"/>
                <w:iCs w:val="1"/>
              </w:rPr>
              <w:t xml:space="preserve">Cognitive Neuroscience Society 2020</w:t>
            </w:r>
            <w:r>
              <w:rPr/>
              <w:t xml:space="preserve">, May 2020, Boston, United States</w:t>
            </w:r>
          </w:p>
          <w:p>
            <w:pPr/>
            <w:r>
              <w:rPr/>
              <w:t xml:space="preserve">Communication dans un congrès</w:t>
            </w:r>
          </w:p>
          <w:p>
            <w:pPr/>
            <w:hyperlink r:id="rId105" w:history="1">
              <w:r>
                <w:rPr>
                  <w:color w:val="#410a8c"/>
                  <w:u w:val="single"/>
                </w:rPr>
                <w:t xml:space="preserve">hal-03041016v1</w:t>
              </w:r>
            </w:hyperlink>
          </w:p>
        </w:tc>
      </w:tr>
      <w:tr>
        <w:trPr/>
        <w:tc>
          <w:tcPr>
            <w:noWrap/>
          </w:tcPr>
          <w:p>
            <w:pPr>
              <w:spacing w:after="200"/>
            </w:pPr>
            <w:hyperlink r:id="rId108" w:history="1">
              <w:r>
                <w:rPr>
                  <w:color w:val="1e198e"/>
                  <w:b w:val="1"/>
                  <w:bCs w:val="1"/>
                  <w:u w:val="single"/>
                </w:rPr>
                <w:t xml:space="preserve">Étude comparative de la compréhension des implicites entre des élèves bilingues et monolingues de 8 et 10 ans</w:t>
              </w:r>
            </w:hyperlink>
          </w:p>
          <w:p>
            <w:pPr/>
            <w:hyperlink r:id="rId109" w:history="1">
              <w:r>
                <w:rPr>
                  <w:color w:val="#410a8c"/>
                  <w:u w:val="single"/>
                </w:rPr>
                <w:t xml:space="preserve">Aude Laloi</w:t>
              </w:r>
            </w:hyperlink>
            <w:r>
              <w:rPr/>
              <w:t xml:space="preserve">,</w:t>
            </w:r>
            <w:hyperlink r:id="rId12" w:history="1">
              <w:r>
                <w:rPr>
                  <w:color w:val="#410a8c"/>
                  <w:u w:val="single"/>
                </w:rPr>
                <w:t xml:space="preserve">Frédéric Isel</w:t>
              </w:r>
            </w:hyperlink>
            <w:r>
              <w:rPr/>
              <w:t xml:space="preserve">,</w:t>
            </w:r>
            <w:hyperlink r:id="rId95" w:history="1">
              <w:r>
                <w:rPr>
                  <w:color w:val="#410a8c"/>
                  <w:u w:val="single"/>
                </w:rPr>
                <w:t xml:space="preserve">Béatrice Godart-Wendling</w:t>
              </w:r>
            </w:hyperlink>
          </w:p>
          <w:p>
            <w:pPr/>
            <w:r>
              <w:rPr>
                <w:i w:val="1"/>
                <w:iCs w:val="1"/>
              </w:rPr>
              <w:t xml:space="preserve">5èmes conférences Jean Piaget : Développement, Apprentissage, Enseignement</w:t>
            </w:r>
            <w:r>
              <w:rPr/>
              <w:t xml:space="preserve">, Université de Genève, Jun 2025, Genève (Suisse), Suisse</w:t>
            </w:r>
          </w:p>
          <w:p>
            <w:pPr/>
            <w:r>
              <w:rPr/>
              <w:t xml:space="preserve">Communication dans un congrès</w:t>
            </w:r>
          </w:p>
          <w:p>
            <w:pPr/>
            <w:hyperlink r:id="rId108" w:history="1">
              <w:r>
                <w:rPr>
                  <w:color w:val="#410a8c"/>
                  <w:u w:val="single"/>
                </w:rPr>
                <w:t xml:space="preserve">hal-05349878v1</w:t>
              </w:r>
            </w:hyperlink>
          </w:p>
        </w:tc>
      </w:tr>
      <w:tr>
        <w:trPr/>
        <w:tc>
          <w:tcPr>
            <w:noWrap/>
          </w:tcPr>
          <w:p>
            <w:pPr>
              <w:spacing w:after="200"/>
            </w:pPr>
            <w:hyperlink r:id="rId110" w:history="1">
              <w:r>
                <w:rPr>
                  <w:color w:val="1e198e"/>
                  <w:b w:val="1"/>
                  <w:bCs w:val="1"/>
                  <w:u w:val="single"/>
                </w:rPr>
                <w:t xml:space="preserve">Characterizing discourse genres with prosodic features in a reference treebank of spoken French</w:t>
              </w:r>
            </w:hyperlink>
          </w:p>
          <w:p>
            <w:pPr/>
            <w:hyperlink r:id="rId111" w:history="1">
              <w:r>
                <w:rPr>
                  <w:color w:val="#410a8c"/>
                  <w:u w:val="single"/>
                </w:rPr>
                <w:t xml:space="preserve">Guillaume Desagulier</w:t>
              </w:r>
            </w:hyperlink>
            <w:r>
              <w:rPr/>
              <w:t xml:space="preserve">,</w:t>
            </w:r>
            <w:hyperlink r:id="rId112" w:history="1">
              <w:r>
                <w:rPr>
                  <w:color w:val="#410a8c"/>
                  <w:u w:val="single"/>
                </w:rPr>
                <w:t xml:space="preserve">Anne Lacheret-Dujour</w:t>
              </w:r>
            </w:hyperlink>
            <w:r>
              <w:rPr/>
              <w:t xml:space="preserve">,</w:t>
            </w:r>
            <w:hyperlink r:id="rId12" w:history="1">
              <w:r>
                <w:rPr>
                  <w:color w:val="#410a8c"/>
                  <w:u w:val="single"/>
                </w:rPr>
                <w:t xml:space="preserve">Frédéric Isel</w:t>
              </w:r>
            </w:hyperlink>
            <w:r>
              <w:rPr/>
              <w:t xml:space="preserve">,</w:t>
            </w:r>
            <w:hyperlink r:id="rId113" w:history="1">
              <w:r>
                <w:rPr>
                  <w:color w:val="#410a8c"/>
                  <w:u w:val="single"/>
                </w:rPr>
                <w:t xml:space="preserve">Seongmin Simon Mun</w:t>
              </w:r>
            </w:hyperlink>
          </w:p>
          <w:p>
            <w:pPr/>
            <w:r>
              <w:rPr>
                <w:i w:val="1"/>
                <w:iCs w:val="1"/>
              </w:rPr>
              <w:t xml:space="preserve">AFLiCo JET 2018 Corpora and Representativeness</w:t>
            </w:r>
            <w:r>
              <w:rPr/>
              <w:t xml:space="preserve">, May 2018, Nanterre, France</w:t>
            </w:r>
          </w:p>
          <w:p>
            <w:pPr/>
            <w:r>
              <w:rPr/>
              <w:t xml:space="preserve">Communication dans un congrès</w:t>
            </w:r>
          </w:p>
          <w:p>
            <w:pPr/>
            <w:hyperlink r:id="rId110" w:history="1">
              <w:r>
                <w:rPr>
                  <w:color w:val="#410a8c"/>
                  <w:u w:val="single"/>
                </w:rPr>
                <w:t xml:space="preserve">halshs-01787188v1</w:t>
              </w:r>
            </w:hyperlink>
          </w:p>
        </w:tc>
      </w:tr>
      <w:tr>
        <w:trPr/>
        <w:tc>
          <w:tcPr>
            <w:noWrap/>
          </w:tcPr>
          <w:p>
            <w:pPr>
              <w:spacing w:after="200"/>
            </w:pPr>
            <w:hyperlink r:id="rId114" w:history="1">
              <w:r>
                <w:rPr>
                  <w:color w:val="1e198e"/>
                  <w:b w:val="1"/>
                  <w:bCs w:val="1"/>
                  <w:u w:val="single"/>
                </w:rPr>
                <w:t xml:space="preserve">Role of phonological size properties in French VN compounds: Combined evidence from corpus and neurophysiological data</w:t>
              </w:r>
            </w:hyperlink>
          </w:p>
          <w:p>
            <w:pPr/>
            <w:hyperlink r:id="rId12" w:history="1">
              <w:r>
                <w:rPr>
                  <w:color w:val="#410a8c"/>
                  <w:u w:val="single"/>
                </w:rPr>
                <w:t xml:space="preserve">Frédéric Isel</w:t>
              </w:r>
            </w:hyperlink>
            <w:r>
              <w:rPr/>
              <w:t xml:space="preserve">,</w:t>
            </w:r>
            <w:hyperlink r:id="rId104" w:history="1">
              <w:r>
                <w:rPr>
                  <w:color w:val="#410a8c"/>
                  <w:u w:val="single"/>
                </w:rPr>
                <w:t xml:space="preserve">Florence Villoing</w:t>
              </w:r>
            </w:hyperlink>
          </w:p>
          <w:p>
            <w:pPr/>
            <w:r>
              <w:rPr>
                <w:i w:val="1"/>
                <w:iCs w:val="1"/>
              </w:rPr>
              <w:t xml:space="preserve">18th International Morphology Meeting</w:t>
            </w:r>
            <w:r>
              <w:rPr/>
              <w:t xml:space="preserve">, May 2018, Budapest, Hungary</w:t>
            </w:r>
          </w:p>
          <w:p>
            <w:pPr/>
            <w:r>
              <w:rPr/>
              <w:t xml:space="preserve">Communication dans un congrès</w:t>
            </w:r>
          </w:p>
          <w:p>
            <w:pPr/>
            <w:hyperlink r:id="rId114" w:history="1">
              <w:r>
                <w:rPr>
                  <w:color w:val="#410a8c"/>
                  <w:u w:val="single"/>
                </w:rPr>
                <w:t xml:space="preserve">halshs-01742686v1</w:t>
              </w:r>
            </w:hyperlink>
          </w:p>
        </w:tc>
      </w:tr>
      <w:tr>
        <w:trPr/>
        <w:tc>
          <w:tcPr>
            <w:noWrap/>
          </w:tcPr>
          <w:p>
            <w:pPr>
              <w:spacing w:after="200"/>
            </w:pPr>
            <w:hyperlink r:id="rId115" w:history="1">
              <w:r>
                <w:rPr>
                  <w:color w:val="1e198e"/>
                  <w:b w:val="1"/>
                  <w:bCs w:val="1"/>
                  <w:u w:val="single"/>
                </w:rPr>
                <w:t xml:space="preserve">Designing a Sentence Repetition Task in French Sign Language</w:t>
              </w:r>
            </w:hyperlink>
          </w:p>
          <w:p>
            <w:pPr/>
            <w:hyperlink r:id="rId32" w:history="1">
              <w:r>
                <w:rPr>
                  <w:color w:val="#410a8c"/>
                  <w:u w:val="single"/>
                </w:rPr>
                <w:t xml:space="preserve">Caroline Bogliotti</w:t>
              </w:r>
            </w:hyperlink>
            <w:r>
              <w:rPr/>
              <w:t xml:space="preserve">,</w:t>
            </w:r>
            <w:hyperlink r:id="rId116" w:history="1">
              <w:r>
                <w:rPr>
                  <w:color w:val="#410a8c"/>
                  <w:u w:val="single"/>
                </w:rPr>
                <w:t xml:space="preserve">Céline Fortuna</w:t>
              </w:r>
            </w:hyperlink>
            <w:r>
              <w:rPr/>
              <w:t xml:space="preserve">,</w:t>
            </w:r>
            <w:hyperlink r:id="rId12" w:history="1">
              <w:r>
                <w:rPr>
                  <w:color w:val="#410a8c"/>
                  <w:u w:val="single"/>
                </w:rPr>
                <w:t xml:space="preserve">Frédéric Isel</w:t>
              </w:r>
            </w:hyperlink>
            <w:r>
              <w:rPr/>
              <w:t xml:space="preserve">,</w:t>
            </w:r>
            <w:hyperlink r:id="rId117" w:history="1">
              <w:r>
                <w:rPr>
                  <w:color w:val="#410a8c"/>
                  <w:u w:val="single"/>
                </w:rPr>
                <w:t xml:space="preserve">Aliyah Morgenstern</w:t>
              </w:r>
            </w:hyperlink>
          </w:p>
          <w:p>
            <w:pPr/>
            <w:r>
              <w:rPr>
                <w:i w:val="1"/>
                <w:iCs w:val="1"/>
              </w:rPr>
              <w:t xml:space="preserve">SLAAC- Sign Language Acquisition and Assessment</w:t>
            </w:r>
            <w:r>
              <w:rPr/>
              <w:t xml:space="preserve">, Nov 2018, Haifa, Israel</w:t>
            </w:r>
          </w:p>
          <w:p>
            <w:pPr/>
            <w:r>
              <w:rPr/>
              <w:t xml:space="preserve">Communication dans un congrès</w:t>
            </w:r>
          </w:p>
          <w:p>
            <w:pPr/>
            <w:hyperlink r:id="rId115" w:history="1">
              <w:r>
                <w:rPr>
                  <w:color w:val="#410a8c"/>
                  <w:u w:val="single"/>
                </w:rPr>
                <w:t xml:space="preserve">hal-04080063v1</w:t>
              </w:r>
            </w:hyperlink>
          </w:p>
        </w:tc>
      </w:tr>
      <w:tr>
        <w:trPr/>
        <w:tc>
          <w:tcPr>
            <w:noWrap/>
          </w:tcPr>
          <w:p>
            <w:pPr>
              <w:spacing w:after="200"/>
            </w:pPr>
            <w:hyperlink r:id="rId118" w:history="1">
              <w:r>
                <w:rPr>
                  <w:color w:val="1e198e"/>
                  <w:b w:val="1"/>
                  <w:bCs w:val="1"/>
                  <w:u w:val="single"/>
                </w:rPr>
                <w:t xml:space="preserve">Does mouthing influence the comprehension of lexical signs in French Sign Language ? Evidence from a priming experiment</w:t>
              </w:r>
            </w:hyperlink>
          </w:p>
          <w:p>
            <w:pPr/>
            <w:hyperlink r:id="rId32" w:history="1">
              <w:r>
                <w:rPr>
                  <w:color w:val="#410a8c"/>
                  <w:u w:val="single"/>
                </w:rPr>
                <w:t xml:space="preserve">Caroline Bogliotti</w:t>
              </w:r>
            </w:hyperlink>
            <w:r>
              <w:rPr/>
              <w:t xml:space="preserve">,</w:t>
            </w:r>
            <w:hyperlink r:id="rId12" w:history="1">
              <w:r>
                <w:rPr>
                  <w:color w:val="#410a8c"/>
                  <w:u w:val="single"/>
                </w:rPr>
                <w:t xml:space="preserve">Frédéric Isel</w:t>
              </w:r>
            </w:hyperlink>
          </w:p>
          <w:p>
            <w:pPr/>
            <w:r>
              <w:rPr>
                <w:i w:val="1"/>
                <w:iCs w:val="1"/>
              </w:rPr>
              <w:t xml:space="preserve">International Society for Gesture Studies (ISGS 8)</w:t>
            </w:r>
            <w:r>
              <w:rPr/>
              <w:t xml:space="preserve">, Jul 2018, Cape Town, South Africa</w:t>
            </w:r>
          </w:p>
          <w:p>
            <w:pPr/>
            <w:r>
              <w:rPr/>
              <w:t xml:space="preserve">Communication dans un congrès</w:t>
            </w:r>
          </w:p>
          <w:p>
            <w:pPr/>
            <w:hyperlink r:id="rId118" w:history="1">
              <w:r>
                <w:rPr>
                  <w:color w:val="#410a8c"/>
                  <w:u w:val="single"/>
                </w:rPr>
                <w:t xml:space="preserve">halshs-01741103v1</w:t>
              </w:r>
            </w:hyperlink>
          </w:p>
        </w:tc>
      </w:tr>
      <w:tr>
        <w:trPr/>
        <w:tc>
          <w:tcPr>
            <w:noWrap/>
          </w:tcPr>
          <w:p>
            <w:pPr>
              <w:spacing w:after="200"/>
            </w:pPr>
            <w:hyperlink r:id="rId119" w:history="1">
              <w:r>
                <w:rPr>
                  <w:color w:val="1e198e"/>
                  <w:b w:val="1"/>
                  <w:bCs w:val="1"/>
                  <w:u w:val="single"/>
                </w:rPr>
                <w:t xml:space="preserve">Impact de la complexité phonétique du /ʁ/ en français langue seconde sur la qualité de réalisation des occlusives sourdes chez des locuteurs natifs de l’anglais : Corrélations entre durée du Voice Onset Time, (1) marqueurs électroencéphalographiques (EEG) et (2) profil psychométrique du locuteur</w:t>
              </w:r>
            </w:hyperlink>
          </w:p>
          <w:p>
            <w:pPr/>
            <w:hyperlink r:id="rId120" w:history="1">
              <w:r>
                <w:rPr>
                  <w:color w:val="#410a8c"/>
                  <w:u w:val="single"/>
                </w:rPr>
                <w:t xml:space="preserve">Danilo Lombardo</w:t>
              </w:r>
            </w:hyperlink>
            <w:r>
              <w:rPr/>
              <w:t xml:space="preserve">,</w:t>
            </w:r>
            <w:hyperlink r:id="rId12" w:history="1">
              <w:r>
                <w:rPr>
                  <w:color w:val="#410a8c"/>
                  <w:u w:val="single"/>
                </w:rPr>
                <w:t xml:space="preserve">Frédéric Isel</w:t>
              </w:r>
            </w:hyperlink>
          </w:p>
          <w:p>
            <w:pPr/>
            <w:r>
              <w:rPr>
                <w:i w:val="1"/>
                <w:iCs w:val="1"/>
              </w:rPr>
              <w:t xml:space="preserve">Séminaire doctoral de MoDyCo</w:t>
            </w:r>
            <w:r>
              <w:rPr/>
              <w:t xml:space="preserve">, MoDyCo, UMR7114 (Université Paris-Nanterre), Dec 2018, Nanterre, France</w:t>
            </w:r>
          </w:p>
          <w:p>
            <w:pPr/>
            <w:r>
              <w:rPr/>
              <w:t xml:space="preserve">Communication dans un congrès</w:t>
            </w:r>
          </w:p>
          <w:p>
            <w:pPr/>
            <w:hyperlink r:id="rId119" w:history="1">
              <w:r>
                <w:rPr>
                  <w:color w:val="#410a8c"/>
                  <w:u w:val="single"/>
                </w:rPr>
                <w:t xml:space="preserve">hal-04139223v1</w:t>
              </w:r>
            </w:hyperlink>
          </w:p>
        </w:tc>
      </w:tr>
      <w:tr>
        <w:trPr/>
        <w:tc>
          <w:tcPr>
            <w:noWrap/>
          </w:tcPr>
          <w:p>
            <w:pPr>
              <w:spacing w:after="200"/>
            </w:pPr>
            <w:hyperlink r:id="rId121" w:history="1">
              <w:r>
                <w:rPr>
                  <w:color w:val="1e198e"/>
                  <w:b w:val="1"/>
                  <w:bCs w:val="1"/>
                  <w:u w:val="single"/>
                </w:rPr>
                <w:t xml:space="preserve">Neurophysiology of emotional reactivity from a corpus of affective speech: Theory of mind and referential proximity</w:t>
              </w:r>
            </w:hyperlink>
          </w:p>
          <w:p>
            <w:pPr/>
            <w:hyperlink r:id="rId12" w:history="1">
              <w:r>
                <w:rPr>
                  <w:color w:val="#410a8c"/>
                  <w:u w:val="single"/>
                </w:rPr>
                <w:t xml:space="preserve">Frédéric Isel</w:t>
              </w:r>
            </w:hyperlink>
            <w:r>
              <w:rPr/>
              <w:t xml:space="preserve">,</w:t>
            </w:r>
            <w:hyperlink r:id="rId112" w:history="1">
              <w:r>
                <w:rPr>
                  <w:color w:val="#410a8c"/>
                  <w:u w:val="single"/>
                </w:rPr>
                <w:t xml:space="preserve">Anne Lacheret-Dujour</w:t>
              </w:r>
            </w:hyperlink>
          </w:p>
          <w:p>
            <w:pPr/>
            <w:r>
              <w:rPr>
                <w:i w:val="1"/>
                <w:iCs w:val="1"/>
              </w:rPr>
              <w:t xml:space="preserve">Neuroscience 2017 – 47th annual meeting of the Society for Neuroscience</w:t>
            </w:r>
            <w:r>
              <w:rPr/>
              <w:t xml:space="preserve">, Nov 2017, Washington DC, United States</w:t>
            </w:r>
          </w:p>
          <w:p>
            <w:pPr/>
            <w:r>
              <w:rPr/>
              <w:t xml:space="preserve">Communication dans un congrès</w:t>
            </w:r>
          </w:p>
          <w:p>
            <w:pPr/>
            <w:hyperlink r:id="rId121" w:history="1">
              <w:r>
                <w:rPr>
                  <w:color w:val="#410a8c"/>
                  <w:u w:val="single"/>
                </w:rPr>
                <w:t xml:space="preserve">halshs-01737871v1</w:t>
              </w:r>
            </w:hyperlink>
          </w:p>
        </w:tc>
      </w:tr>
      <w:tr>
        <w:trPr/>
        <w:tc>
          <w:tcPr>
            <w:noWrap/>
          </w:tcPr>
          <w:p>
            <w:pPr>
              <w:spacing w:after="200"/>
            </w:pPr>
            <w:hyperlink r:id="rId122" w:history="1">
              <w:r>
                <w:rPr>
                  <w:color w:val="1e198e"/>
                  <w:b w:val="1"/>
                  <w:bCs w:val="1"/>
                  <w:u w:val="single"/>
                </w:rPr>
                <w:t xml:space="preserve">Proximité référentielle et théorie de l’esprit dans le traitement des émotions</w:t>
              </w:r>
            </w:hyperlink>
          </w:p>
          <w:p>
            <w:pPr/>
            <w:hyperlink r:id="rId112" w:history="1">
              <w:r>
                <w:rPr>
                  <w:color w:val="#410a8c"/>
                  <w:u w:val="single"/>
                </w:rPr>
                <w:t xml:space="preserve">Anne Lacheret-Dujour</w:t>
              </w:r>
            </w:hyperlink>
            <w:r>
              <w:rPr/>
              <w:t xml:space="preserve">,</w:t>
            </w:r>
            <w:hyperlink r:id="rId12" w:history="1">
              <w:r>
                <w:rPr>
                  <w:color w:val="#410a8c"/>
                  <w:u w:val="single"/>
                </w:rPr>
                <w:t xml:space="preserve">Frédéric Isel</w:t>
              </w:r>
            </w:hyperlink>
          </w:p>
          <w:p>
            <w:pPr/>
            <w:r>
              <w:rPr>
                <w:i w:val="1"/>
                <w:iCs w:val="1"/>
              </w:rPr>
              <w:t xml:space="preserve">Journée d’Études Représentation des états internes : perceptions, affects, cognition et statut de l’expérient</w:t>
            </w:r>
            <w:r>
              <w:rPr/>
              <w:t xml:space="preserve">, Université Paris-Est Créteil (Lidil12, IMAGER) &amp; Université Paris-Est Marne-La-Vallée (LISAA), Nov 2017, Créteil, France</w:t>
            </w:r>
          </w:p>
          <w:p>
            <w:pPr/>
            <w:r>
              <w:rPr/>
              <w:t xml:space="preserve">Communication dans un congrès</w:t>
            </w:r>
          </w:p>
          <w:p>
            <w:pPr/>
            <w:hyperlink r:id="rId122" w:history="1">
              <w:r>
                <w:rPr>
                  <w:color w:val="#410a8c"/>
                  <w:u w:val="single"/>
                </w:rPr>
                <w:t xml:space="preserve">halshs-01745730v1</w:t>
              </w:r>
            </w:hyperlink>
          </w:p>
        </w:tc>
      </w:tr>
      <w:tr>
        <w:trPr/>
        <w:tc>
          <w:tcPr>
            <w:noWrap/>
          </w:tcPr>
          <w:p>
            <w:pPr>
              <w:spacing w:after="200"/>
            </w:pPr>
            <w:hyperlink r:id="rId123" w:history="1">
              <w:r>
                <w:rPr>
                  <w:color w:val="1e198e"/>
                  <w:b w:val="1"/>
                  <w:bCs w:val="1"/>
                  <w:u w:val="single"/>
                </w:rPr>
                <w:t xml:space="preserve">Perceptual adaptation to non-native sound contrasts: Electrophysiological evidence of neuroplasticity in the phonological system related to second language learning</w:t>
              </w:r>
            </w:hyperlink>
          </w:p>
          <w:p>
            <w:pPr/>
            <w:hyperlink r:id="rId20" w:history="1">
              <w:r>
                <w:rPr>
                  <w:color w:val="#410a8c"/>
                  <w:u w:val="single"/>
                </w:rPr>
                <w:t xml:space="preserve">Karin Heidlmayr</w:t>
              </w:r>
            </w:hyperlink>
            <w:r>
              <w:rPr/>
              <w:t xml:space="preserve">,</w:t>
            </w:r>
            <w:hyperlink r:id="rId37" w:history="1">
              <w:r>
                <w:rPr>
                  <w:color w:val="#410a8c"/>
                  <w:u w:val="single"/>
                </w:rPr>
                <w:t xml:space="preserve">Emmanuel Ferragne</w:t>
              </w:r>
            </w:hyperlink>
            <w:r>
              <w:rPr/>
              <w:t xml:space="preserve">,</w:t>
            </w:r>
            <w:hyperlink r:id="rId12" w:history="1">
              <w:r>
                <w:rPr>
                  <w:color w:val="#410a8c"/>
                  <w:u w:val="single"/>
                </w:rPr>
                <w:t xml:space="preserve">Frédéric Isel</w:t>
              </w:r>
            </w:hyperlink>
          </w:p>
          <w:p>
            <w:pPr/>
            <w:r>
              <w:rPr>
                <w:i w:val="1"/>
                <w:iCs w:val="1"/>
              </w:rPr>
              <w:t xml:space="preserve">Neuroscience 2017 – 47th annual meeting of the Society for Neuroscience</w:t>
            </w:r>
            <w:r>
              <w:rPr/>
              <w:t xml:space="preserve">, Nov 2017, Washington, DC, United States</w:t>
            </w:r>
          </w:p>
          <w:p>
            <w:pPr/>
            <w:r>
              <w:rPr/>
              <w:t xml:space="preserve">Communication dans un congrès</w:t>
            </w:r>
          </w:p>
          <w:p>
            <w:pPr/>
            <w:hyperlink r:id="rId123" w:history="1">
              <w:r>
                <w:rPr>
                  <w:color w:val="#410a8c"/>
                  <w:u w:val="single"/>
                </w:rPr>
                <w:t xml:space="preserve">hal-01675301v1</w:t>
              </w:r>
            </w:hyperlink>
          </w:p>
        </w:tc>
      </w:tr>
      <w:tr>
        <w:trPr/>
        <w:tc>
          <w:tcPr>
            <w:noWrap/>
          </w:tcPr>
          <w:p>
            <w:pPr>
              <w:spacing w:after="200"/>
            </w:pPr>
            <w:hyperlink r:id="rId124" w:history="1">
              <w:r>
                <w:rPr>
                  <w:color w:val="1e198e"/>
                  <w:b w:val="1"/>
                  <w:bCs w:val="1"/>
                  <w:u w:val="single"/>
                </w:rPr>
                <w:t xml:space="preserve">Perception of non-native sounds in a second language: Electrophysiological evidence of neuroplasticity in the phonological system</w:t>
              </w:r>
            </w:hyperlink>
          </w:p>
          <w:p>
            <w:pPr/>
            <w:hyperlink r:id="rId20" w:history="1">
              <w:r>
                <w:rPr>
                  <w:color w:val="#410a8c"/>
                  <w:u w:val="single"/>
                </w:rPr>
                <w:t xml:space="preserve">Karin Heidlmayr</w:t>
              </w:r>
            </w:hyperlink>
            <w:r>
              <w:rPr/>
              <w:t xml:space="preserve">,</w:t>
            </w:r>
            <w:hyperlink r:id="rId37" w:history="1">
              <w:r>
                <w:rPr>
                  <w:color w:val="#410a8c"/>
                  <w:u w:val="single"/>
                </w:rPr>
                <w:t xml:space="preserve">Emmanuel Ferragne</w:t>
              </w:r>
            </w:hyperlink>
            <w:r>
              <w:rPr/>
              <w:t xml:space="preserve">,</w:t>
            </w:r>
            <w:hyperlink r:id="rId12" w:history="1">
              <w:r>
                <w:rPr>
                  <w:color w:val="#410a8c"/>
                  <w:u w:val="single"/>
                </w:rPr>
                <w:t xml:space="preserve">Frédéric Isel</w:t>
              </w:r>
            </w:hyperlink>
          </w:p>
          <w:p>
            <w:pPr/>
            <w:r>
              <w:rPr>
                <w:i w:val="1"/>
                <w:iCs w:val="1"/>
              </w:rPr>
              <w:t xml:space="preserve">Neuroscience 2016</w:t>
            </w:r>
            <w:r>
              <w:rPr/>
              <w:t xml:space="preserve">, Nov 2016, San Diego, CA, United States</w:t>
            </w:r>
          </w:p>
          <w:p>
            <w:pPr/>
            <w:r>
              <w:rPr/>
              <w:t xml:space="preserve">Communication dans un congrès</w:t>
            </w:r>
          </w:p>
          <w:p>
            <w:pPr/>
            <w:hyperlink r:id="rId124" w:history="1">
              <w:r>
                <w:rPr>
                  <w:color w:val="#410a8c"/>
                  <w:u w:val="single"/>
                </w:rPr>
                <w:t xml:space="preserve">halshs-01824788v2</w:t>
              </w:r>
            </w:hyperlink>
          </w:p>
        </w:tc>
      </w:tr>
      <w:tr>
        <w:trPr/>
        <w:tc>
          <w:tcPr>
            <w:noWrap/>
          </w:tcPr>
          <w:p>
            <w:pPr>
              <w:spacing w:after="200"/>
            </w:pPr>
            <w:hyperlink r:id="rId125" w:history="1">
              <w:r>
                <w:rPr>
                  <w:color w:val="1e198e"/>
                  <w:b w:val="1"/>
                  <w:bCs w:val="1"/>
                  <w:u w:val="single"/>
                </w:rPr>
                <w:t xml:space="preserve">Putting German [ʃ] and [c ̧] in two different boxes: native German vs L2 German of French learners</w:t>
              </w:r>
            </w:hyperlink>
          </w:p>
          <w:p>
            <w:pPr/>
            <w:hyperlink r:id="rId28" w:history="1">
              <w:r>
                <w:rPr>
                  <w:color w:val="#410a8c"/>
                  <w:u w:val="single"/>
                </w:rPr>
                <w:t xml:space="preserve">Jane Wottawa</w:t>
              </w:r>
            </w:hyperlink>
            <w:r>
              <w:rPr/>
              <w:t xml:space="preserve">,</w:t>
            </w:r>
            <w:hyperlink r:id="rId29"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i w:val="1"/>
                <w:iCs w:val="1"/>
              </w:rPr>
              <w:t xml:space="preserve">Interspeech 2016</w:t>
            </w:r>
            <w:r>
              <w:rPr/>
              <w:t xml:space="preserve">, Sep 2016, San Francisco, United States. </w:t>
            </w:r>
            <w:hyperlink r:id="rId126" w:history="1">
              <w:r>
                <w:rPr>
                  <w:color w:val="#410a8c"/>
                  <w:u w:val="single"/>
                </w:rPr>
                <w:t xml:space="preserve">⟨10.21437/Interspeech.2016-457⟩</w:t>
              </w:r>
            </w:hyperlink>
          </w:p>
          <w:p>
            <w:pPr/>
            <w:r>
              <w:rPr/>
              <w:t xml:space="preserve">Communication dans un congrès</w:t>
            </w:r>
          </w:p>
          <w:p>
            <w:pPr/>
            <w:hyperlink r:id="rId125" w:history="1">
              <w:r>
                <w:rPr>
                  <w:color w:val="#410a8c"/>
                  <w:u w:val="single"/>
                </w:rPr>
                <w:t xml:space="preserve">halshs-01398574v1</w:t>
              </w:r>
            </w:hyperlink>
          </w:p>
        </w:tc>
      </w:tr>
      <w:tr>
        <w:trPr/>
        <w:tc>
          <w:tcPr>
            <w:noWrap/>
          </w:tcPr>
          <w:p>
            <w:pPr>
              <w:spacing w:after="200"/>
            </w:pPr>
            <w:hyperlink r:id="rId127" w:history="1">
              <w:r>
                <w:rPr>
                  <w:color w:val="1e198e"/>
                  <w:b w:val="1"/>
                  <w:bCs w:val="1"/>
                  <w:u w:val="single"/>
                </w:rPr>
                <w:t xml:space="preserve">Electrophysiological reactivity to emotional sentences in French: The role of referential proximity.</w:t>
              </w:r>
            </w:hyperlink>
          </w:p>
          <w:p>
            <w:pPr/>
            <w:hyperlink r:id="rId112" w:history="1">
              <w:r>
                <w:rPr>
                  <w:color w:val="#410a8c"/>
                  <w:u w:val="single"/>
                </w:rPr>
                <w:t xml:space="preserve">Anne Lacheret-Dujour</w:t>
              </w:r>
            </w:hyperlink>
            <w:r>
              <w:rPr/>
              <w:t xml:space="preserve">,</w:t>
            </w:r>
            <w:hyperlink r:id="rId128" w:history="1">
              <w:r>
                <w:rPr>
                  <w:color w:val="#410a8c"/>
                  <w:u w:val="single"/>
                </w:rPr>
                <w:t xml:space="preserve">Mae Coradetti</w:t>
              </w:r>
            </w:hyperlink>
            <w:r>
              <w:rPr/>
              <w:t xml:space="preserve">,</w:t>
            </w:r>
            <w:hyperlink r:id="rId129" w:history="1">
              <w:r>
                <w:rPr>
                  <w:color w:val="#410a8c"/>
                  <w:u w:val="single"/>
                </w:rPr>
                <w:t xml:space="preserve">Jean-Philippe Sanchez</w:t>
              </w:r>
            </w:hyperlink>
            <w:r>
              <w:rPr/>
              <w:t xml:space="preserve">,</w:t>
            </w:r>
            <w:hyperlink r:id="rId12" w:history="1">
              <w:r>
                <w:rPr>
                  <w:color w:val="#410a8c"/>
                  <w:u w:val="single"/>
                </w:rPr>
                <w:t xml:space="preserve">Frédéric Isel</w:t>
              </w:r>
            </w:hyperlink>
          </w:p>
          <w:p>
            <w:pPr/>
            <w:r>
              <w:rPr>
                <w:i w:val="1"/>
                <w:iCs w:val="1"/>
              </w:rPr>
              <w:t xml:space="preserve">18th World Congress of Psychophysiology</w:t>
            </w:r>
            <w:r>
              <w:rPr/>
              <w:t xml:space="preserve">, Aug 2016, Havana, Cuba. pp.69-70</w:t>
            </w:r>
          </w:p>
          <w:p>
            <w:pPr/>
            <w:r>
              <w:rPr/>
              <w:t xml:space="preserve">Communication dans un congrès</w:t>
            </w:r>
          </w:p>
          <w:p>
            <w:pPr/>
            <w:hyperlink r:id="rId127" w:history="1">
              <w:r>
                <w:rPr>
                  <w:color w:val="#410a8c"/>
                  <w:u w:val="single"/>
                </w:rPr>
                <w:t xml:space="preserve">halshs-01737865v1</w:t>
              </w:r>
            </w:hyperlink>
          </w:p>
        </w:tc>
      </w:tr>
      <w:tr>
        <w:trPr/>
        <w:tc>
          <w:tcPr>
            <w:noWrap/>
          </w:tcPr>
          <w:p>
            <w:pPr>
              <w:spacing w:after="200"/>
            </w:pPr>
            <w:hyperlink r:id="rId130" w:history="1">
              <w:r>
                <w:rPr>
                  <w:color w:val="1e198e"/>
                  <w:b w:val="1"/>
                  <w:bCs w:val="1"/>
                  <w:u w:val="single"/>
                </w:rPr>
                <w:t xml:space="preserve">Neuroplasticity and Second Language Acquisition : The critical role of targeted and individualized learning</w:t>
              </w:r>
            </w:hyperlink>
          </w:p>
          <w:p>
            <w:pPr/>
            <w:hyperlink r:id="rId12" w:history="1">
              <w:r>
                <w:rPr>
                  <w:color w:val="#410a8c"/>
                  <w:u w:val="single"/>
                </w:rPr>
                <w:t xml:space="preserve">Frédéric Isel</w:t>
              </w:r>
            </w:hyperlink>
          </w:p>
          <w:p>
            <w:pPr/>
            <w:r>
              <w:rPr>
                <w:i w:val="1"/>
                <w:iCs w:val="1"/>
              </w:rPr>
              <w:t xml:space="preserve">ADYLOC – Language, Plasticity and Learning</w:t>
            </w:r>
            <w:r>
              <w:rPr/>
              <w:t xml:space="preserve">, Nov 2015, Paris, France</w:t>
            </w:r>
          </w:p>
          <w:p>
            <w:pPr/>
            <w:r>
              <w:rPr/>
              <w:t xml:space="preserve">Communication dans un congrès</w:t>
            </w:r>
          </w:p>
          <w:p>
            <w:pPr/>
            <w:hyperlink r:id="rId130" w:history="1">
              <w:r>
                <w:rPr>
                  <w:color w:val="#410a8c"/>
                  <w:u w:val="single"/>
                </w:rPr>
                <w:t xml:space="preserve">halshs-01737869v1</w:t>
              </w:r>
            </w:hyperlink>
          </w:p>
        </w:tc>
      </w:tr>
      <w:tr>
        <w:trPr/>
        <w:tc>
          <w:tcPr>
            <w:noWrap/>
          </w:tcPr>
          <w:p>
            <w:pPr>
              <w:spacing w:after="200"/>
            </w:pPr>
            <w:hyperlink r:id="rId131" w:history="1">
              <w:r>
                <w:rPr>
                  <w:color w:val="1e198e"/>
                  <w:b w:val="1"/>
                  <w:bCs w:val="1"/>
                  <w:u w:val="single"/>
                </w:rPr>
                <w:t xml:space="preserve">Segmental difficulties in French learners of German</w:t>
              </w:r>
            </w:hyperlink>
          </w:p>
          <w:p>
            <w:pPr/>
            <w:hyperlink r:id="rId28" w:history="1">
              <w:r>
                <w:rPr>
                  <w:color w:val="#410a8c"/>
                  <w:u w:val="single"/>
                </w:rPr>
                <w:t xml:space="preserve">Jane Wottawa</w:t>
              </w:r>
            </w:hyperlink>
            <w:r>
              <w:rPr/>
              <w:t xml:space="preserve">,</w:t>
            </w:r>
            <w:hyperlink r:id="rId29"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i w:val="1"/>
                <w:iCs w:val="1"/>
              </w:rPr>
              <w:t xml:space="preserve">International Symposium on Monolingual and Bilingual Speech 2015</w:t>
            </w:r>
            <w:r>
              <w:rPr/>
              <w:t xml:space="preserve">, ELENA BABATSOULI; DAVID INGRAM, Sep 2015, Chania, Greece</w:t>
            </w:r>
          </w:p>
          <w:p>
            <w:pPr/>
            <w:r>
              <w:rPr/>
              <w:t xml:space="preserve">Communication dans un congrès</w:t>
            </w:r>
          </w:p>
          <w:p>
            <w:pPr/>
            <w:hyperlink r:id="rId131" w:history="1">
              <w:r>
                <w:rPr>
                  <w:color w:val="#410a8c"/>
                  <w:u w:val="single"/>
                </w:rPr>
                <w:t xml:space="preserve">halshs-01398545v1</w:t>
              </w:r>
            </w:hyperlink>
          </w:p>
        </w:tc>
      </w:tr>
      <w:tr>
        <w:trPr/>
        <w:tc>
          <w:tcPr>
            <w:noWrap/>
          </w:tcPr>
          <w:p>
            <w:pPr>
              <w:spacing w:after="200"/>
            </w:pPr>
            <w:hyperlink r:id="rId132" w:history="1">
              <w:r>
                <w:rPr>
                  <w:color w:val="1e198e"/>
                  <w:b w:val="1"/>
                  <w:bCs w:val="1"/>
                  <w:u w:val="single"/>
                </w:rPr>
                <w:t xml:space="preserve">Segmental difficulties in French learners of German</w:t>
              </w:r>
            </w:hyperlink>
          </w:p>
          <w:p>
            <w:pPr/>
            <w:hyperlink r:id="rId28" w:history="1">
              <w:r>
                <w:rPr>
                  <w:color w:val="#410a8c"/>
                  <w:u w:val="single"/>
                </w:rPr>
                <w:t xml:space="preserve">Jane Wottawa</w:t>
              </w:r>
            </w:hyperlink>
            <w:r>
              <w:rPr/>
              <w:t xml:space="preserve">,</w:t>
            </w:r>
            <w:hyperlink r:id="rId29"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i w:val="1"/>
                <w:iCs w:val="1"/>
              </w:rPr>
              <w:t xml:space="preserve">International Symposium on Monolingual and Bilingual Speech 2015</w:t>
            </w:r>
            <w:r>
              <w:rPr/>
              <w:t xml:space="preserve">, 2015, Chania, Greece. pp.421--429</w:t>
            </w:r>
          </w:p>
          <w:p>
            <w:pPr/>
            <w:r>
              <w:rPr/>
              <w:t xml:space="preserve">Communication dans un congrès</w:t>
            </w:r>
          </w:p>
          <w:p>
            <w:pPr/>
            <w:hyperlink r:id="rId132" w:history="1">
              <w:r>
                <w:rPr>
                  <w:color w:val="#410a8c"/>
                  <w:u w:val="single"/>
                </w:rPr>
                <w:t xml:space="preserve">hal-01287857v1</w:t>
              </w:r>
            </w:hyperlink>
          </w:p>
        </w:tc>
      </w:tr>
      <w:tr>
        <w:trPr/>
        <w:tc>
          <w:tcPr>
            <w:noWrap/>
          </w:tcPr>
          <w:p>
            <w:pPr>
              <w:spacing w:after="200"/>
            </w:pPr>
            <w:hyperlink r:id="rId133" w:history="1">
              <w:r>
                <w:rPr>
                  <w:color w:val="1e198e"/>
                  <w:b w:val="1"/>
                  <w:bCs w:val="1"/>
                  <w:u w:val="single"/>
                </w:rPr>
                <w:t xml:space="preserve">Representation and processing of French verb-noun compounds</w:t>
              </w:r>
            </w:hyperlink>
          </w:p>
          <w:p>
            <w:pPr/>
            <w:hyperlink r:id="rId134" w:history="1">
              <w:r>
                <w:rPr>
                  <w:color w:val="#410a8c"/>
                  <w:u w:val="single"/>
                </w:rPr>
                <w:t xml:space="preserve">Bernard Fradin</w:t>
              </w:r>
            </w:hyperlink>
            <w:r>
              <w:rPr/>
              <w:t xml:space="preserve">,</w:t>
            </w:r>
            <w:hyperlink r:id="rId12" w:history="1">
              <w:r>
                <w:rPr>
                  <w:color w:val="#410a8c"/>
                  <w:u w:val="single"/>
                </w:rPr>
                <w:t xml:space="preserve">Frédéric Isel</w:t>
              </w:r>
            </w:hyperlink>
            <w:r>
              <w:rPr/>
              <w:t xml:space="preserve">,</w:t>
            </w:r>
            <w:hyperlink r:id="rId135" w:history="1">
              <w:r>
                <w:rPr>
                  <w:color w:val="#410a8c"/>
                  <w:u w:val="single"/>
                </w:rPr>
                <w:t xml:space="preserve">L. Rosenfeld</w:t>
              </w:r>
            </w:hyperlink>
          </w:p>
          <w:p>
            <w:pPr/>
            <w:r>
              <w:rPr>
                <w:i w:val="1"/>
                <w:iCs w:val="1"/>
              </w:rPr>
              <w:t xml:space="preserve">9th International Conference on the Mental Lexicon</w:t>
            </w:r>
            <w:r>
              <w:rPr/>
              <w:t xml:space="preserve">, Sep 2014, Niagara-on-the-Lake, France. pp.21-22</w:t>
            </w:r>
          </w:p>
          <w:p>
            <w:pPr/>
            <w:r>
              <w:rPr/>
              <w:t xml:space="preserve">Communication dans un congrès</w:t>
            </w:r>
          </w:p>
          <w:p>
            <w:pPr/>
            <w:hyperlink r:id="rId133" w:history="1">
              <w:r>
                <w:rPr>
                  <w:color w:val="#410a8c"/>
                  <w:u w:val="single"/>
                </w:rPr>
                <w:t xml:space="preserve">hal-01137624v1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The Influence of Semantic Information on L2 Gender Agreement Processing in French: An ERP Study on the Effects of Proficiency</w:t>
              </w:r>
            </w:hyperlink>
          </w:p>
          <w:p>
            <w:pPr/>
            <w:hyperlink r:id="rId137" w:history="1">
              <w:r>
                <w:rPr>
                  <w:color w:val="#410a8c"/>
                  <w:u w:val="single"/>
                </w:rPr>
                <w:t xml:space="preserve">Ching-chun Wang</w:t>
              </w:r>
            </w:hyperlink>
            <w:r>
              <w:rPr/>
              <w:t xml:space="preserve">,</w:t>
            </w:r>
            <w:hyperlink r:id="rId12" w:history="1">
              <w:r>
                <w:rPr>
                  <w:color w:val="#410a8c"/>
                  <w:u w:val="single"/>
                </w:rPr>
                <w:t xml:space="preserve">Frédéric Isel</w:t>
              </w:r>
            </w:hyperlink>
          </w:p>
          <w:p>
            <w:pPr/>
            <w:r>
              <w:rPr>
                <w:i w:val="1"/>
                <w:iCs w:val="1"/>
              </w:rPr>
              <w:t xml:space="preserve">The 15th International Symposium on Bilingualism</w:t>
            </w:r>
            <w:r>
              <w:rPr/>
              <w:t xml:space="preserve">, Jun 2025, Donostia-San Sebastián, Spain</w:t>
            </w:r>
          </w:p>
          <w:p>
            <w:pPr/>
            <w:r>
              <w:rPr/>
              <w:t xml:space="preserve">Poster de conférence</w:t>
            </w:r>
          </w:p>
          <w:p>
            <w:pPr/>
            <w:hyperlink r:id="rId136" w:history="1">
              <w:r>
                <w:rPr>
                  <w:color w:val="#410a8c"/>
                  <w:u w:val="single"/>
                </w:rPr>
                <w:t xml:space="preserve">hal-05120471v1</w:t>
              </w:r>
            </w:hyperlink>
          </w:p>
        </w:tc>
      </w:tr>
      <w:tr>
        <w:trPr/>
        <w:tc>
          <w:tcPr>
            <w:noWrap/>
          </w:tcPr>
          <w:p>
            <w:pPr>
              <w:spacing w:after="200"/>
            </w:pPr>
            <w:hyperlink r:id="rId138" w:history="1">
              <w:r>
                <w:rPr>
                  <w:color w:val="1e198e"/>
                  <w:b w:val="1"/>
                  <w:bCs w:val="1"/>
                  <w:u w:val="single"/>
                </w:rPr>
                <w:t xml:space="preserve">Role of Age of Acquisition of French Sign Language (LSF) on semantic processing: Event-related potentials evidence with deaf native and late adult signers</w:t>
              </w:r>
            </w:hyperlink>
          </w:p>
          <w:p>
            <w:pPr/>
            <w:hyperlink r:id="rId139" w:history="1">
              <w:r>
                <w:rPr>
                  <w:color w:val="#410a8c"/>
                  <w:u w:val="single"/>
                </w:rPr>
                <w:t xml:space="preserve">Philomène Perin</w:t>
              </w:r>
            </w:hyperlink>
            <w:r>
              <w:rPr/>
              <w:t xml:space="preserve">,</w:t>
            </w:r>
            <w:hyperlink r:id="rId32" w:history="1">
              <w:r>
                <w:rPr>
                  <w:color w:val="#410a8c"/>
                  <w:u w:val="single"/>
                </w:rPr>
                <w:t xml:space="preserve">Caroline Bogliotti</w:t>
              </w:r>
            </w:hyperlink>
            <w:r>
              <w:rPr/>
              <w:t xml:space="preserve">,</w:t>
            </w:r>
            <w:hyperlink r:id="rId12" w:history="1">
              <w:r>
                <w:rPr>
                  <w:color w:val="#410a8c"/>
                  <w:u w:val="single"/>
                </w:rPr>
                <w:t xml:space="preserve">Frédéric Isel</w:t>
              </w:r>
            </w:hyperlink>
          </w:p>
          <w:p>
            <w:pPr/>
            <w:r>
              <w:rPr>
                <w:i w:val="1"/>
                <w:iCs w:val="1"/>
              </w:rPr>
              <w:t xml:space="preserve">Sign Café 2 Conference</w:t>
            </w:r>
            <w:r>
              <w:rPr/>
              <w:t xml:space="preserve">, Oct 2022, Ragusa, Italy</w:t>
            </w:r>
          </w:p>
          <w:p>
            <w:pPr/>
            <w:r>
              <w:rPr/>
              <w:t xml:space="preserve">Poster de conférence</w:t>
            </w:r>
          </w:p>
          <w:p>
            <w:pPr/>
            <w:hyperlink r:id="rId138" w:history="1">
              <w:r>
                <w:rPr>
                  <w:color w:val="#410a8c"/>
                  <w:u w:val="single"/>
                </w:rPr>
                <w:t xml:space="preserve">hal-03865109v1</w:t>
              </w:r>
            </w:hyperlink>
          </w:p>
        </w:tc>
      </w:tr>
      <w:tr>
        <w:trPr/>
        <w:tc>
          <w:tcPr>
            <w:noWrap/>
          </w:tcPr>
          <w:p>
            <w:pPr>
              <w:spacing w:after="200"/>
            </w:pPr>
            <w:hyperlink r:id="rId140" w:history="1">
              <w:r>
                <w:rPr>
                  <w:color w:val="1e198e"/>
                  <w:b w:val="1"/>
                  <w:bCs w:val="1"/>
                  <w:u w:val="single"/>
                </w:rPr>
                <w:t xml:space="preserve">Perceptual sensitivity to non-native sounds: ERP evidence of neuroplasticity in the phonological system related to second language learning</w:t>
              </w:r>
            </w:hyperlink>
          </w:p>
          <w:p>
            <w:pPr/>
            <w:hyperlink r:id="rId20" w:history="1">
              <w:r>
                <w:rPr>
                  <w:color w:val="#410a8c"/>
                  <w:u w:val="single"/>
                </w:rPr>
                <w:t xml:space="preserve">Karin Heidlmayr</w:t>
              </w:r>
            </w:hyperlink>
            <w:r>
              <w:rPr/>
              <w:t xml:space="preserve">,</w:t>
            </w:r>
            <w:hyperlink r:id="rId37" w:history="1">
              <w:r>
                <w:rPr>
                  <w:color w:val="#410a8c"/>
                  <w:u w:val="single"/>
                </w:rPr>
                <w:t xml:space="preserve">Emmanuel Ferragne</w:t>
              </w:r>
            </w:hyperlink>
            <w:r>
              <w:rPr/>
              <w:t xml:space="preserve">,</w:t>
            </w:r>
            <w:hyperlink r:id="rId12" w:history="1">
              <w:r>
                <w:rPr>
                  <w:color w:val="#410a8c"/>
                  <w:u w:val="single"/>
                </w:rPr>
                <w:t xml:space="preserve">Frédéric Isel</w:t>
              </w:r>
            </w:hyperlink>
          </w:p>
          <w:p>
            <w:pPr/>
            <w:r>
              <w:rPr>
                <w:i w:val="1"/>
                <w:iCs w:val="1"/>
              </w:rPr>
              <w:t xml:space="preserve">Society for the Neurobiology of Language (SNL) 2017 Annual Meeting</w:t>
            </w:r>
            <w:r>
              <w:rPr/>
              <w:t xml:space="preserve">, Nov 2017, Baltimore, MD, United States</w:t>
            </w:r>
          </w:p>
          <w:p>
            <w:pPr/>
            <w:r>
              <w:rPr/>
              <w:t xml:space="preserve">Poster de conférence</w:t>
            </w:r>
          </w:p>
          <w:p>
            <w:pPr/>
            <w:hyperlink r:id="rId140" w:history="1">
              <w:r>
                <w:rPr>
                  <w:color w:val="#410a8c"/>
                  <w:u w:val="single"/>
                </w:rPr>
                <w:t xml:space="preserve">hal-01675308v1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Atypies langagières de l’enfant à l’âge adulte, apports de la psycholinguistique et des neurosciences cognitives</w:t>
              </w:r>
            </w:hyperlink>
          </w:p>
          <w:p>
            <w:pPr/>
            <w:hyperlink r:id="rId32" w:history="1">
              <w:r>
                <w:rPr>
                  <w:color w:val="#410a8c"/>
                  <w:u w:val="single"/>
                </w:rPr>
                <w:t xml:space="preserve">Caroline Bogliotti</w:t>
              </w:r>
            </w:hyperlink>
            <w:r>
              <w:rPr/>
              <w:t xml:space="preserve">,</w:t>
            </w:r>
            <w:hyperlink r:id="rId12" w:history="1">
              <w:r>
                <w:rPr>
                  <w:color w:val="#410a8c"/>
                  <w:u w:val="single"/>
                </w:rPr>
                <w:t xml:space="preserve">Frédéric Isel</w:t>
              </w:r>
            </w:hyperlink>
            <w:r>
              <w:rPr/>
              <w:t xml:space="preserve">,</w:t>
            </w:r>
            <w:hyperlink r:id="rId112" w:history="1">
              <w:r>
                <w:rPr>
                  <w:color w:val="#410a8c"/>
                  <w:u w:val="single"/>
                </w:rPr>
                <w:t xml:space="preserve">Anne Lacheret-Dujour</w:t>
              </w:r>
            </w:hyperlink>
          </w:p>
          <w:p>
            <w:pPr/>
            <w:r>
              <w:rPr/>
              <w:t xml:space="preserve">De Boeck, 2017</w:t>
            </w:r>
          </w:p>
          <w:p>
            <w:pPr/>
            <w:r>
              <w:rPr/>
              <w:t xml:space="preserve">Ouvrages</w:t>
            </w:r>
          </w:p>
          <w:p>
            <w:pPr/>
            <w:hyperlink r:id="rId141" w:history="1">
              <w:r>
                <w:rPr>
                  <w:color w:val="#410a8c"/>
                  <w:u w:val="single"/>
                </w:rPr>
                <w:t xml:space="preserve">halshs-01687867v1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Relation between production and processing of the French liaison during lexical access.</w:t>
              </w:r>
            </w:hyperlink>
          </w:p>
          <w:p>
            <w:pPr/>
            <w:hyperlink r:id="rId12" w:history="1">
              <w:r>
                <w:rPr>
                  <w:color w:val="#410a8c"/>
                  <w:u w:val="single"/>
                </w:rPr>
                <w:t xml:space="preserve">Frédéric Isel</w:t>
              </w:r>
            </w:hyperlink>
          </w:p>
          <w:p>
            <w:pPr/>
            <w:r>
              <w:rPr>
                <w:i w:val="1"/>
                <w:iCs w:val="1"/>
              </w:rPr>
              <w:t xml:space="preserve">Langue Française</w:t>
            </w:r>
            <w:r>
              <w:rPr/>
              <w:t xml:space="preserve">, Armand Colin, In press</w:t>
            </w:r>
          </w:p>
          <w:p>
            <w:pPr/>
            <w:r>
              <w:rPr/>
              <w:t xml:space="preserve">Chapitre d'ouvrage</w:t>
            </w:r>
          </w:p>
          <w:p>
            <w:pPr/>
            <w:hyperlink r:id="rId142" w:history="1">
              <w:r>
                <w:rPr>
                  <w:color w:val="#410a8c"/>
                  <w:u w:val="single"/>
                </w:rPr>
                <w:t xml:space="preserve">hal-04089166v1</w:t>
              </w:r>
            </w:hyperlink>
          </w:p>
        </w:tc>
      </w:tr>
      <w:tr>
        <w:trPr/>
        <w:tc>
          <w:tcPr>
            <w:noWrap/>
          </w:tcPr>
          <w:p>
            <w:pPr>
              <w:spacing w:after="200"/>
            </w:pPr>
            <w:hyperlink r:id="rId143" w:history="1">
              <w:r>
                <w:rPr>
                  <w:color w:val="1e198e"/>
                  <w:b w:val="1"/>
                  <w:bCs w:val="1"/>
                  <w:u w:val="single"/>
                </w:rPr>
                <w:t xml:space="preserve">The distribution of prosodic features in the Rhapsodie corpus: From general observations to discourse characterization</w:t>
              </w:r>
            </w:hyperlink>
          </w:p>
          <w:p>
            <w:pPr/>
            <w:hyperlink r:id="rId112" w:history="1">
              <w:r>
                <w:rPr>
                  <w:color w:val="#410a8c"/>
                  <w:u w:val="single"/>
                </w:rPr>
                <w:t xml:space="preserve">Anne Lacheret-Dujour</w:t>
              </w:r>
            </w:hyperlink>
            <w:r>
              <w:rPr/>
              <w:t xml:space="preserve">,</w:t>
            </w:r>
            <w:hyperlink r:id="rId111" w:history="1">
              <w:r>
                <w:rPr>
                  <w:color w:val="#410a8c"/>
                  <w:u w:val="single"/>
                </w:rPr>
                <w:t xml:space="preserve">Guillaume Desagulier</w:t>
              </w:r>
            </w:hyperlink>
            <w:r>
              <w:rPr/>
              <w:t xml:space="preserve">,</w:t>
            </w:r>
            <w:hyperlink r:id="rId144" w:history="1">
              <w:r>
                <w:rPr>
                  <w:color w:val="#410a8c"/>
                  <w:u w:val="single"/>
                </w:rPr>
                <w:t xml:space="preserve">Serge Fleury</w:t>
              </w:r>
            </w:hyperlink>
            <w:r>
              <w:rPr/>
              <w:t xml:space="preserve">,</w:t>
            </w:r>
            <w:hyperlink r:id="rId12" w:history="1">
              <w:r>
                <w:rPr>
                  <w:color w:val="#410a8c"/>
                  <w:u w:val="single"/>
                </w:rPr>
                <w:t xml:space="preserve">Frédéric Isel</w:t>
              </w:r>
            </w:hyperlink>
          </w:p>
          <w:p>
            <w:pPr/>
            <w:r>
              <w:rPr/>
              <w:t xml:space="preserve">Anne Lacheret; Sylvain Kahane; Paola Pietrandrea. </w:t>
            </w:r>
            <w:r>
              <w:rPr>
                <w:i w:val="1"/>
                <w:iCs w:val="1"/>
              </w:rPr>
              <w:t xml:space="preserve">Rhapsodie. A Prosodic-Syntactic Treebank for Spoken French</w:t>
            </w:r>
            <w:r>
              <w:rPr/>
              <w:t xml:space="preserve">, 89, </w:t>
            </w:r>
            <w:hyperlink r:id="rId145" w:history="1">
              <w:r>
                <w:rPr>
                  <w:color w:val="#410a8c"/>
                  <w:u w:val="single"/>
                </w:rPr>
                <w:t xml:space="preserve">John Benjamins Publishing Company</w:t>
              </w:r>
            </w:hyperlink>
            <w:r>
              <w:rPr/>
              <w:t xml:space="preserve">, pp.315-338, 2019, Studies in Corpus Linguistics, </w:t>
            </w:r>
            <w:hyperlink r:id="rId146" w:history="1">
              <w:r>
                <w:rPr>
                  <w:color w:val="#410a8c"/>
                  <w:u w:val="single"/>
                </w:rPr>
                <w:t xml:space="preserve">⟨10.1075/scl.89.18lac⟩</w:t>
              </w:r>
            </w:hyperlink>
          </w:p>
          <w:p>
            <w:pPr/>
            <w:r>
              <w:rPr/>
              <w:t xml:space="preserve">Chapitre d'ouvrage</w:t>
            </w:r>
          </w:p>
          <w:p>
            <w:pPr/>
            <w:hyperlink r:id="rId143" w:history="1">
              <w:r>
                <w:rPr>
                  <w:color w:val="#410a8c"/>
                  <w:u w:val="single"/>
                </w:rPr>
                <w:t xml:space="preserve">halshs-01737850v1</w:t>
              </w:r>
            </w:hyperlink>
          </w:p>
        </w:tc>
      </w:tr>
      <w:tr>
        <w:trPr/>
        <w:tc>
          <w:tcPr>
            <w:noWrap/>
          </w:tcPr>
          <w:p>
            <w:pPr>
              <w:spacing w:after="200"/>
            </w:pPr>
            <w:hyperlink r:id="rId147" w:history="1">
              <w:r>
                <w:rPr>
                  <w:color w:val="1e198e"/>
                  <w:b w:val="1"/>
                  <w:bCs w:val="1"/>
                  <w:u w:val="single"/>
                </w:rPr>
                <w:t xml:space="preserve">The Impact of Production Complexity in German L2 by French Native Speakers: Focus on /h/ and Vowel Duration Contrast</w:t>
              </w:r>
            </w:hyperlink>
          </w:p>
          <w:p>
            <w:pPr/>
            <w:hyperlink r:id="rId28" w:history="1">
              <w:r>
                <w:rPr>
                  <w:color w:val="#410a8c"/>
                  <w:u w:val="single"/>
                </w:rPr>
                <w:t xml:space="preserve">Jane Wottawa</w:t>
              </w:r>
            </w:hyperlink>
            <w:r>
              <w:rPr/>
              <w:t xml:space="preserve">,</w:t>
            </w:r>
            <w:hyperlink r:id="rId29"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t xml:space="preserve">Elena Babatsouli; David Ingram. </w:t>
            </w:r>
            <w:r>
              <w:rPr>
                <w:i w:val="1"/>
                <w:iCs w:val="1"/>
              </w:rPr>
              <w:t xml:space="preserve">Phonology in Protolanguage and Interlanguage</w:t>
            </w:r>
            <w:r>
              <w:rPr/>
              <w:t xml:space="preserve">, </w:t>
            </w:r>
            <w:hyperlink r:id="rId148" w:history="1">
              <w:r>
                <w:rPr>
                  <w:color w:val="#410a8c"/>
                  <w:u w:val="single"/>
                </w:rPr>
                <w:t xml:space="preserve">Equinox</w:t>
              </w:r>
            </w:hyperlink>
            <w:r>
              <w:rPr/>
              <w:t xml:space="preserve">, pp.255-285, 2018, 9781781795644</w:t>
            </w:r>
          </w:p>
          <w:p>
            <w:pPr/>
            <w:r>
              <w:rPr/>
              <w:t xml:space="preserve">Chapitre d'ouvrage</w:t>
            </w:r>
          </w:p>
          <w:p>
            <w:pPr/>
            <w:hyperlink r:id="rId147" w:history="1">
              <w:r>
                <w:rPr>
                  <w:color w:val="#410a8c"/>
                  <w:u w:val="single"/>
                </w:rPr>
                <w:t xml:space="preserve">halshs-01737853v1</w:t>
              </w:r>
            </w:hyperlink>
          </w:p>
        </w:tc>
      </w:tr>
      <w:tr>
        <w:trPr/>
        <w:tc>
          <w:tcPr>
            <w:noWrap/>
          </w:tcPr>
          <w:p>
            <w:pPr>
              <w:spacing w:after="200"/>
            </w:pPr>
            <w:hyperlink r:id="rId149" w:history="1">
              <w:r>
                <w:rPr>
                  <w:color w:val="1e198e"/>
                  <w:b w:val="1"/>
                  <w:bCs w:val="1"/>
                  <w:u w:val="single"/>
                </w:rPr>
                <w:t xml:space="preserve">Impact of production complexity in German L2 by French native speakers: focus on /h/ and vowel duration contrast</w:t>
              </w:r>
            </w:hyperlink>
          </w:p>
          <w:p>
            <w:pPr/>
            <w:hyperlink r:id="rId28" w:history="1">
              <w:r>
                <w:rPr>
                  <w:color w:val="#410a8c"/>
                  <w:u w:val="single"/>
                </w:rPr>
                <w:t xml:space="preserve">Jane Wottawa</w:t>
              </w:r>
            </w:hyperlink>
            <w:r>
              <w:rPr/>
              <w:t xml:space="preserve">,</w:t>
            </w:r>
            <w:hyperlink r:id="rId29" w:history="1">
              <w:r>
                <w:rPr>
                  <w:color w:val="#410a8c"/>
                  <w:u w:val="single"/>
                </w:rPr>
                <w:t xml:space="preserve">Martine Adda-Decker</w:t>
              </w:r>
            </w:hyperlink>
            <w:r>
              <w:rPr/>
              <w:t xml:space="preserve">,</w:t>
            </w:r>
            <w:hyperlink r:id="rId12" w:history="1">
              <w:r>
                <w:rPr>
                  <w:color w:val="#410a8c"/>
                  <w:u w:val="single"/>
                </w:rPr>
                <w:t xml:space="preserve">Frédéric Isel</w:t>
              </w:r>
            </w:hyperlink>
          </w:p>
          <w:p>
            <w:pPr/>
            <w:r>
              <w:rPr/>
              <w:t xml:space="preserve">Babatsouli E. &amp; Ingram D. </w:t>
            </w:r>
            <w:r>
              <w:rPr>
                <w:i w:val="1"/>
                <w:iCs w:val="1"/>
              </w:rPr>
              <w:t xml:space="preserve">Phonology in Protolanguage and Interlanguage</w:t>
            </w:r>
            <w:r>
              <w:rPr/>
              <w:t xml:space="preserve">, Equinox, 2018</w:t>
            </w:r>
          </w:p>
          <w:p>
            <w:pPr/>
            <w:r>
              <w:rPr/>
              <w:t xml:space="preserve">Chapitre d'ouvrage</w:t>
            </w:r>
          </w:p>
          <w:p>
            <w:pPr/>
            <w:hyperlink r:id="rId149" w:history="1">
              <w:r>
                <w:rPr>
                  <w:color w:val="#410a8c"/>
                  <w:u w:val="single"/>
                </w:rPr>
                <w:t xml:space="preserve">halshs-01507314v1</w:t>
              </w:r>
            </w:hyperlink>
          </w:p>
        </w:tc>
      </w:tr>
      <w:tr>
        <w:trPr/>
        <w:tc>
          <w:tcPr>
            <w:noWrap/>
          </w:tcPr>
          <w:p>
            <w:pPr>
              <w:spacing w:after="200"/>
            </w:pPr>
            <w:hyperlink r:id="rId150" w:history="1">
              <w:r>
                <w:rPr>
                  <w:color w:val="1e198e"/>
                  <w:b w:val="1"/>
                  <w:bCs w:val="1"/>
                  <w:u w:val="single"/>
                </w:rPr>
                <w:t xml:space="preserve">Introduction générale</w:t>
              </w:r>
            </w:hyperlink>
          </w:p>
          <w:p>
            <w:pPr/>
            <w:hyperlink r:id="rId32" w:history="1">
              <w:r>
                <w:rPr>
                  <w:color w:val="#410a8c"/>
                  <w:u w:val="single"/>
                </w:rPr>
                <w:t xml:space="preserve">Caroline Bogliotti</w:t>
              </w:r>
            </w:hyperlink>
            <w:r>
              <w:rPr/>
              <w:t xml:space="preserve">,</w:t>
            </w:r>
            <w:hyperlink r:id="rId12" w:history="1">
              <w:r>
                <w:rPr>
                  <w:color w:val="#410a8c"/>
                  <w:u w:val="single"/>
                </w:rPr>
                <w:t xml:space="preserve">Frédéric Isel</w:t>
              </w:r>
            </w:hyperlink>
            <w:r>
              <w:rPr/>
              <w:t xml:space="preserve">,</w:t>
            </w:r>
            <w:hyperlink r:id="rId112" w:history="1">
              <w:r>
                <w:rPr>
                  <w:color w:val="#410a8c"/>
                  <w:u w:val="single"/>
                </w:rPr>
                <w:t xml:space="preserve">Anne Lacheret-Dujour</w:t>
              </w:r>
            </w:hyperlink>
          </w:p>
          <w:p>
            <w:pPr/>
            <w:r>
              <w:rPr/>
              <w:t xml:space="preserve">Caroline Bogliotti; Frédéric Isel; Anne Lacheret-Dujour. </w:t>
            </w:r>
            <w:r>
              <w:rPr>
                <w:i w:val="1"/>
                <w:iCs w:val="1"/>
              </w:rPr>
              <w:t xml:space="preserve">Les atypies langagières de l'enfance à l'âge adulte. Apport de la psycholinguistique et des neurosciences cognitives</w:t>
            </w:r>
            <w:r>
              <w:rPr/>
              <w:t xml:space="preserve">, De Boeck Université, 2017</w:t>
            </w:r>
          </w:p>
          <w:p>
            <w:pPr/>
            <w:r>
              <w:rPr/>
              <w:t xml:space="preserve">Chapitre d'ouvrage</w:t>
            </w:r>
          </w:p>
          <w:p>
            <w:pPr/>
            <w:hyperlink r:id="rId150" w:history="1">
              <w:r>
                <w:rPr>
                  <w:color w:val="#410a8c"/>
                  <w:u w:val="single"/>
                </w:rPr>
                <w:t xml:space="preserve">halshs-01737855v1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Visual-attentional and phonological deficits explored in French dyslexic students: eye movements recorded during a phonological lexical decision task</w:t>
              </w:r>
            </w:hyperlink>
          </w:p>
          <w:p>
            <w:pPr/>
            <w:hyperlink r:id="rId11" w:history="1">
              <w:r>
                <w:rPr>
                  <w:color w:val="#410a8c"/>
                  <w:u w:val="single"/>
                </w:rPr>
                <w:t xml:space="preserve">Aikaterini Premeti</w:t>
              </w:r>
            </w:hyperlink>
            <w:r>
              <w:rPr/>
              <w:t xml:space="preserve">,</w:t>
            </w:r>
            <w:hyperlink r:id="rId12" w:history="1">
              <w:r>
                <w:rPr>
                  <w:color w:val="#410a8c"/>
                  <w:u w:val="single"/>
                </w:rPr>
                <w:t xml:space="preserve">Frédéric Isel</w:t>
              </w:r>
            </w:hyperlink>
            <w:r>
              <w:rPr/>
              <w:t xml:space="preserve">,</w:t>
            </w:r>
            <w:hyperlink r:id="rId13" w:history="1">
              <w:r>
                <w:rPr>
                  <w:color w:val="#410a8c"/>
                  <w:u w:val="single"/>
                </w:rPr>
                <w:t xml:space="preserve">Maria Pia Bucci</w:t>
              </w:r>
            </w:hyperlink>
          </w:p>
          <w:p>
            <w:pPr/>
            <w:r>
              <w:rPr/>
              <w:t xml:space="preserve">2023</w:t>
            </w:r>
          </w:p>
          <w:p>
            <w:pPr/>
            <w:r>
              <w:rPr/>
              <w:t xml:space="preserve">Pré-publication, Document de travail</w:t>
            </w:r>
          </w:p>
          <w:p>
            <w:pPr/>
            <w:hyperlink r:id="rId151" w:history="1">
              <w:r>
                <w:rPr>
                  <w:color w:val="#410a8c"/>
                  <w:u w:val="single"/>
                </w:rPr>
                <w:t xml:space="preserve">hal-04086823v1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29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isel" TargetMode="External"/><Relationship Id="rId8" Type="http://schemas.openxmlformats.org/officeDocument/2006/relationships/hyperlink" Target="https://orcid.org/0000-0002-2806-4837" TargetMode="External"/><Relationship Id="rId9" Type="http://schemas.openxmlformats.org/officeDocument/2006/relationships/hyperlink" Target="https://www.idref.fr/164908811" TargetMode="External"/><Relationship Id="rId10" Type="http://schemas.openxmlformats.org/officeDocument/2006/relationships/hyperlink" Target="https://hal.science/hal-05459698v1" TargetMode="External"/><Relationship Id="rId11" Type="http://schemas.openxmlformats.org/officeDocument/2006/relationships/hyperlink" Target="https://hal.science/search/index/?q=*&amp;authFullName_s=Aikaterini Premeti" TargetMode="External"/><Relationship Id="rId12" Type="http://schemas.openxmlformats.org/officeDocument/2006/relationships/hyperlink" Target="https://hal.science/search/index/?q=*&amp;authFullName_s=Fr&#233;d&#233;ric Isel" TargetMode="External"/><Relationship Id="rId13" Type="http://schemas.openxmlformats.org/officeDocument/2006/relationships/hyperlink" Target="https://hal.science/search/index/?q=*&amp;authFullName_s=Maria Pia Bucci" TargetMode="External"/><Relationship Id="rId14" Type="http://schemas.openxmlformats.org/officeDocument/2006/relationships/hyperlink" Target="https://dx.doi.org/10.3390/brainsci15070693" TargetMode="External"/><Relationship Id="rId15" Type="http://schemas.openxmlformats.org/officeDocument/2006/relationships/hyperlink" Target="https://hal.science/hal-04783002v1" TargetMode="External"/><Relationship Id="rId16" Type="http://schemas.openxmlformats.org/officeDocument/2006/relationships/hyperlink" Target="https://dx.doi.org/10.3390/neurolint16020022" TargetMode="External"/><Relationship Id="rId17" Type="http://schemas.openxmlformats.org/officeDocument/2006/relationships/hyperlink" Target="https://hal.science/hal-04170916v1" TargetMode="External"/><Relationship Id="rId18" Type="http://schemas.openxmlformats.org/officeDocument/2006/relationships/hyperlink" Target="https://hal.science/search/index/?q=*&amp;authFullName_s=Daniel Grevisse" TargetMode="External"/><Relationship Id="rId19" Type="http://schemas.openxmlformats.org/officeDocument/2006/relationships/hyperlink" Target="https://hal.science/search/index/?q=*&amp;authFullName_s=Marzena Watorek" TargetMode="External"/><Relationship Id="rId20" Type="http://schemas.openxmlformats.org/officeDocument/2006/relationships/hyperlink" Target="https://hal.science/search/index/?q=*&amp;authFullName_s=Karin Heidlmayr" TargetMode="External"/><Relationship Id="rId21" Type="http://schemas.openxmlformats.org/officeDocument/2006/relationships/hyperlink" Target="https://dx.doi.org/10.1016/j.bandc.2023.106062" TargetMode="External"/><Relationship Id="rId22" Type="http://schemas.openxmlformats.org/officeDocument/2006/relationships/hyperlink" Target="https://hal.science/hal-04141483v1" TargetMode="External"/><Relationship Id="rId23" Type="http://schemas.openxmlformats.org/officeDocument/2006/relationships/hyperlink" Target="https://hal.science/search/index/?q=*&amp;authFullName_s=Daniel Gr&#233;goire Grevisse" TargetMode="External"/><Relationship Id="rId24" Type="http://schemas.openxmlformats.org/officeDocument/2006/relationships/hyperlink" Target="https://dx.doi.org/10.3390/brainsci13060974" TargetMode="External"/><Relationship Id="rId25" Type="http://schemas.openxmlformats.org/officeDocument/2006/relationships/hyperlink" Target="https://hal.science/hal-03641338v1" TargetMode="External"/><Relationship Id="rId26" Type="http://schemas.openxmlformats.org/officeDocument/2006/relationships/hyperlink" Target="https://dx.doi.org/10.3390/brainsci12010073" TargetMode="External"/><Relationship Id="rId27" Type="http://schemas.openxmlformats.org/officeDocument/2006/relationships/hyperlink" Target="https://hal.science/hal-03321725v1" TargetMode="External"/><Relationship Id="rId28" Type="http://schemas.openxmlformats.org/officeDocument/2006/relationships/hyperlink" Target="https://hal.science/search/index/?q=*&amp;authFullName_s=Jane Wottawa" TargetMode="External"/><Relationship Id="rId29" Type="http://schemas.openxmlformats.org/officeDocument/2006/relationships/hyperlink" Target="https://hal.science/search/index/?q=*&amp;authFullName_s=Martine Adda-Decker" TargetMode="External"/><Relationship Id="rId30" Type="http://schemas.openxmlformats.org/officeDocument/2006/relationships/hyperlink" Target="https://dx.doi.org/10.1017/S1366728921000468" TargetMode="External"/><Relationship Id="rId31" Type="http://schemas.openxmlformats.org/officeDocument/2006/relationships/hyperlink" Target="https://hal.science/hal-03780881v1" TargetMode="External"/><Relationship Id="rId32" Type="http://schemas.openxmlformats.org/officeDocument/2006/relationships/hyperlink" Target="https://hal.science/search/index/?q=*&amp;authFullName_s=Caroline Bogliotti" TargetMode="External"/><Relationship Id="rId33" Type="http://schemas.openxmlformats.org/officeDocument/2006/relationships/hyperlink" Target="https://dx.doi.org/10.3389/fpsyg.2021.655168" TargetMode="External"/><Relationship Id="rId34" Type="http://schemas.openxmlformats.org/officeDocument/2006/relationships/hyperlink" Target="https://hal.science/hal-04073245v1" TargetMode="External"/><Relationship Id="rId35" Type="http://schemas.openxmlformats.org/officeDocument/2006/relationships/hyperlink" Target="https://dx.doi.org/10.1075/lia.20023.ise" TargetMode="External"/><Relationship Id="rId36" Type="http://schemas.openxmlformats.org/officeDocument/2006/relationships/hyperlink" Target="https://hal.science/hal-03176369v1" TargetMode="External"/><Relationship Id="rId37" Type="http://schemas.openxmlformats.org/officeDocument/2006/relationships/hyperlink" Target="https://hal.science/search/index/?q=*&amp;authFullName_s=Emmanuel Ferragne" TargetMode="External"/><Relationship Id="rId38" Type="http://schemas.openxmlformats.org/officeDocument/2006/relationships/hyperlink" Target="https://dx.doi.org/10.1016/j.neuropsychologia.2021.107831" TargetMode="External"/><Relationship Id="rId39" Type="http://schemas.openxmlformats.org/officeDocument/2006/relationships/hyperlink" Target="https://hal.science/hal-04073273v1" TargetMode="External"/><Relationship Id="rId40" Type="http://schemas.openxmlformats.org/officeDocument/2006/relationships/hyperlink" Target="https://hal.science/search/index/?q=*&amp;authFullName_s=Mich&#232;le Kail" TargetMode="External"/><Relationship Id="rId41" Type="http://schemas.openxmlformats.org/officeDocument/2006/relationships/hyperlink" Target="https://dx.doi.org/10.1075/lia.00012.int" TargetMode="External"/><Relationship Id="rId42" Type="http://schemas.openxmlformats.org/officeDocument/2006/relationships/hyperlink" Target="https://hal.science/hal-03176358v1" TargetMode="External"/><Relationship Id="rId43" Type="http://schemas.openxmlformats.org/officeDocument/2006/relationships/hyperlink" Target="https://hal.science/search/index/?q=*&amp;authFullName_s=Maria Kihlstedt" TargetMode="External"/><Relationship Id="rId44" Type="http://schemas.openxmlformats.org/officeDocument/2006/relationships/hyperlink" Target="https://dx.doi.org/10.1016/j.bandc.2020.105637" TargetMode="External"/><Relationship Id="rId45" Type="http://schemas.openxmlformats.org/officeDocument/2006/relationships/hyperlink" Target="https://hal.parisnanterre.fr/hal-03148932v1" TargetMode="External"/><Relationship Id="rId46" Type="http://schemas.openxmlformats.org/officeDocument/2006/relationships/hyperlink" Target="https://hal.science/search/index/?q=*&amp;authFullName_s=Simona Caldani" TargetMode="External"/><Relationship Id="rId47" Type="http://schemas.openxmlformats.org/officeDocument/2006/relationships/hyperlink" Target="https://hal.science/search/index/?q=*&amp;authFullName_s=Frederic Isel" TargetMode="External"/><Relationship Id="rId48" Type="http://schemas.openxmlformats.org/officeDocument/2006/relationships/hyperlink" Target="https://hal.science/search/index/?q=*&amp;authFullName_s=Mathilde Septier" TargetMode="External"/><Relationship Id="rId49" Type="http://schemas.openxmlformats.org/officeDocument/2006/relationships/hyperlink" Target="https://hal.science/search/index/?q=*&amp;authFullName_s=Eric Acquaviva" TargetMode="External"/><Relationship Id="rId50" Type="http://schemas.openxmlformats.org/officeDocument/2006/relationships/hyperlink" Target="https://hal.science/search/index/?q=*&amp;authFullName_s=Richard Delorme" TargetMode="External"/><Relationship Id="rId51" Type="http://schemas.openxmlformats.org/officeDocument/2006/relationships/hyperlink" Target="https://dx.doi.org/10.3389/fped.2020.00484" TargetMode="External"/><Relationship Id="rId52" Type="http://schemas.openxmlformats.org/officeDocument/2006/relationships/hyperlink" Target="https://hal.science/hal-03491433v1" TargetMode="External"/><Relationship Id="rId53" Type="http://schemas.openxmlformats.org/officeDocument/2006/relationships/hyperlink" Target="https://hal.science/search/index/?q=*&amp;authFullName_s=Weilin Shen" TargetMode="External"/><Relationship Id="rId54" Type="http://schemas.openxmlformats.org/officeDocument/2006/relationships/hyperlink" Target="https://dx.doi.org/10.1016/j.neuropsychologia.2020.107557" TargetMode="External"/><Relationship Id="rId55" Type="http://schemas.openxmlformats.org/officeDocument/2006/relationships/hyperlink" Target="https://hal.parisnanterre.fr/hal-03122589v1" TargetMode="External"/><Relationship Id="rId56" Type="http://schemas.openxmlformats.org/officeDocument/2006/relationships/hyperlink" Target="https://hal.science/search/index/?q=*&amp;authFullName_s=Hatice Aksen" TargetMode="External"/><Relationship Id="rId57" Type="http://schemas.openxmlformats.org/officeDocument/2006/relationships/hyperlink" Target="https://dx.doi.org/10.1371/journal.pone.0236729" TargetMode="External"/><Relationship Id="rId58" Type="http://schemas.openxmlformats.org/officeDocument/2006/relationships/hyperlink" Target="https://shs.hal.science/halshs-01742684v1" TargetMode="External"/><Relationship Id="rId59" Type="http://schemas.openxmlformats.org/officeDocument/2006/relationships/hyperlink" Target="https://dx.doi.org/10.1016/j.bandc.2019.05.005" TargetMode="External"/><Relationship Id="rId60" Type="http://schemas.openxmlformats.org/officeDocument/2006/relationships/hyperlink" Target="https://hal.science/hal-01675764v1" TargetMode="External"/><Relationship Id="rId61" Type="http://schemas.openxmlformats.org/officeDocument/2006/relationships/hyperlink" Target="https://hal.science/hal-01689207v1" TargetMode="External"/><Relationship Id="rId62" Type="http://schemas.openxmlformats.org/officeDocument/2006/relationships/hyperlink" Target="https://dx.doi.org/10.1016/j.jneuroling.2017.12.006" TargetMode="External"/><Relationship Id="rId63" Type="http://schemas.openxmlformats.org/officeDocument/2006/relationships/hyperlink" Target="https://api.istex.fr/ark:/67375/6H6-1LSXN7T7-H/fulltext.pdf?sid=hal" TargetMode="External"/><Relationship Id="rId64" Type="http://schemas.openxmlformats.org/officeDocument/2006/relationships/hyperlink" Target="https://shs.hal.science/halshs-01737835v1" TargetMode="External"/><Relationship Id="rId65" Type="http://schemas.openxmlformats.org/officeDocument/2006/relationships/hyperlink" Target="https://shs.hal.science/halshs-01737837v1" TargetMode="External"/><Relationship Id="rId66" Type="http://schemas.openxmlformats.org/officeDocument/2006/relationships/hyperlink" Target="https://hal.science/search/index/?q=*&amp;authFullName_s=Mathilde Carminati" TargetMode="External"/><Relationship Id="rId67" Type="http://schemas.openxmlformats.org/officeDocument/2006/relationships/hyperlink" Target="https://hal.science/search/index/?q=*&amp;authFullName_s=Nicole Fiori-Duharcourt" TargetMode="External"/><Relationship Id="rId68" Type="http://schemas.openxmlformats.org/officeDocument/2006/relationships/hyperlink" Target="https://dx.doi.org/10.1016/j.biopsycho.2017.10.013" TargetMode="External"/><Relationship Id="rId69" Type="http://schemas.openxmlformats.org/officeDocument/2006/relationships/hyperlink" Target="https://hal.science/hal-01679657v1" TargetMode="External"/><Relationship Id="rId70" Type="http://schemas.openxmlformats.org/officeDocument/2006/relationships/hyperlink" Target="https://hal.science/search/index/?q=*&amp;authFullName_s=Xavier Aparicio" TargetMode="External"/><Relationship Id="rId71" Type="http://schemas.openxmlformats.org/officeDocument/2006/relationships/hyperlink" Target="https://dx.doi.org/10.1007/s10936-017-9501-3" TargetMode="External"/><Relationship Id="rId72" Type="http://schemas.openxmlformats.org/officeDocument/2006/relationships/hyperlink" Target="https://shs.hal.science/halshs-01737843v1" TargetMode="External"/><Relationship Id="rId73" Type="http://schemas.openxmlformats.org/officeDocument/2006/relationships/hyperlink" Target="https://shs.hal.science/halshs-01737845v1" TargetMode="External"/><Relationship Id="rId74" Type="http://schemas.openxmlformats.org/officeDocument/2006/relationships/hyperlink" Target="https://hal.science/hal-01399299v1" TargetMode="External"/><Relationship Id="rId75" Type="http://schemas.openxmlformats.org/officeDocument/2006/relationships/hyperlink" Target="https://hal.science/search/index/?q=*&amp;authFullName_s=Karine Dor&#233;-Mazars" TargetMode="External"/><Relationship Id="rId76" Type="http://schemas.openxmlformats.org/officeDocument/2006/relationships/hyperlink" Target="https://dx.doi.org/10.1371/journal.pone.0165029.t009" TargetMode="External"/><Relationship Id="rId77" Type="http://schemas.openxmlformats.org/officeDocument/2006/relationships/hyperlink" Target="https://hal.science/hal-01164210v1" TargetMode="External"/><Relationship Id="rId78" Type="http://schemas.openxmlformats.org/officeDocument/2006/relationships/hyperlink" Target="https://hal.science/search/index/?q=*&amp;authFullName_s=Barbara Hemforth" TargetMode="External"/><Relationship Id="rId79" Type="http://schemas.openxmlformats.org/officeDocument/2006/relationships/hyperlink" Target="https://hal.science/search/index/?q=*&amp;authFullName_s=Sylvain Moutier" TargetMode="External"/><Relationship Id="rId80" Type="http://schemas.openxmlformats.org/officeDocument/2006/relationships/hyperlink" Target="https://dx.doi.org/10.3389/fpsyg.2015.00821" TargetMode="External"/><Relationship Id="rId81" Type="http://schemas.openxmlformats.org/officeDocument/2006/relationships/hyperlink" Target="https://hal.science/hal-01100697v1" TargetMode="External"/><Relationship Id="rId82" Type="http://schemas.openxmlformats.org/officeDocument/2006/relationships/hyperlink" Target="https://hal.science/search/index/?q=*&amp;authFullName_s=Cyril Courtin" TargetMode="External"/><Relationship Id="rId83" Type="http://schemas.openxmlformats.org/officeDocument/2006/relationships/hyperlink" Target="https://hal.science/search/index/?q=*&amp;authFullName_s=Robert Tanzmeister" TargetMode="External"/><Relationship Id="rId84" Type="http://schemas.openxmlformats.org/officeDocument/2006/relationships/hyperlink" Target="https://dx.doi.org/10.1017/S1366728913000539" TargetMode="External"/><Relationship Id="rId85" Type="http://schemas.openxmlformats.org/officeDocument/2006/relationships/hyperlink" Target="https://hal.science/hal-04462656v1" TargetMode="External"/><Relationship Id="rId86" Type="http://schemas.openxmlformats.org/officeDocument/2006/relationships/hyperlink" Target="https://hal.science/search/index/?q=*&amp;authFullName_s=Audrey Mazur" TargetMode="External"/><Relationship Id="rId87" Type="http://schemas.openxmlformats.org/officeDocument/2006/relationships/hyperlink" Target="https://hal.science/search/index/?q=*&amp;authFullName_s=Matthieu Quignard" TargetMode="External"/><Relationship Id="rId88" Type="http://schemas.openxmlformats.org/officeDocument/2006/relationships/hyperlink" Target="https://hal.science/search/index/?q=*&amp;authFullName_s=David Chesnet" TargetMode="External"/><Relationship Id="rId89" Type="http://schemas.openxmlformats.org/officeDocument/2006/relationships/hyperlink" Target="https://hal.science/search/index/?q=*&amp;authFullName_s=Lionel Moiroud" TargetMode="External"/><Relationship Id="rId90" Type="http://schemas.openxmlformats.org/officeDocument/2006/relationships/hyperlink" Target="https://hal.science/search/index/?q=*&amp;authFullName_s=Micha&#235;l Rouillard" TargetMode="External"/><Relationship Id="rId91" Type="http://schemas.openxmlformats.org/officeDocument/2006/relationships/hyperlink" Target="https://inria.hal.science/hal-04623098v1" TargetMode="External"/><Relationship Id="rId92" Type="http://schemas.openxmlformats.org/officeDocument/2006/relationships/hyperlink" Target="https://hal.science/search/index/?q=*&amp;authFullName_s=Lei Xi" TargetMode="External"/><Relationship Id="rId93" Type="http://schemas.openxmlformats.org/officeDocument/2006/relationships/hyperlink" Target="https://hal.science/search/index/?q=*&amp;authFullName_s=Rachid Ridouane" TargetMode="External"/><Relationship Id="rId94" Type="http://schemas.openxmlformats.org/officeDocument/2006/relationships/hyperlink" Target="https://hal.science/hal-04262692v1" TargetMode="External"/><Relationship Id="rId95" Type="http://schemas.openxmlformats.org/officeDocument/2006/relationships/hyperlink" Target="https://hal.science/search/index/?q=*&amp;authFullName_s=B&#233;atrice Godart-Wendling" TargetMode="External"/><Relationship Id="rId96" Type="http://schemas.openxmlformats.org/officeDocument/2006/relationships/hyperlink" Target="https://hal.science/hal-03847342v1" TargetMode="External"/><Relationship Id="rId97" Type="http://schemas.openxmlformats.org/officeDocument/2006/relationships/hyperlink" Target="https://hal.science/hal-04143668v1" TargetMode="External"/><Relationship Id="rId98" Type="http://schemas.openxmlformats.org/officeDocument/2006/relationships/hyperlink" Target="https://hal.science/hal-03847283v1" TargetMode="External"/><Relationship Id="rId99" Type="http://schemas.openxmlformats.org/officeDocument/2006/relationships/hyperlink" Target="https://shs.hal.science/halshs-03667255v1" TargetMode="External"/><Relationship Id="rId100" Type="http://schemas.openxmlformats.org/officeDocument/2006/relationships/hyperlink" Target="https://dx.doi.org/10.21437/JEP.2022-42" TargetMode="External"/><Relationship Id="rId101" Type="http://schemas.openxmlformats.org/officeDocument/2006/relationships/hyperlink" Target="https://shs.hal.science/halshs-03667226v1" TargetMode="External"/><Relationship Id="rId102" Type="http://schemas.openxmlformats.org/officeDocument/2006/relationships/hyperlink" Target="https://hal.science/hal-04143670v1" TargetMode="External"/><Relationship Id="rId103" Type="http://schemas.openxmlformats.org/officeDocument/2006/relationships/hyperlink" Target="https://hal.science/hal-04139504v1" TargetMode="External"/><Relationship Id="rId104" Type="http://schemas.openxmlformats.org/officeDocument/2006/relationships/hyperlink" Target="https://hal.science/search/index/?q=*&amp;authFullName_s=Florence Villoing" TargetMode="External"/><Relationship Id="rId105" Type="http://schemas.openxmlformats.org/officeDocument/2006/relationships/hyperlink" Target="https://hal.science/hal-03041016v1" TargetMode="External"/><Relationship Id="rId106" Type="http://schemas.openxmlformats.org/officeDocument/2006/relationships/hyperlink" Target="https://hal.science/search/index/?q=*&amp;authFullName_s=Yaru Wu" TargetMode="External"/><Relationship Id="rId107" Type="http://schemas.openxmlformats.org/officeDocument/2006/relationships/hyperlink" Target="https://hal.science/search/index/?q=*&amp;authFullName_s=Jeremy Yeaton" TargetMode="External"/><Relationship Id="rId108" Type="http://schemas.openxmlformats.org/officeDocument/2006/relationships/hyperlink" Target="https://hal.science/hal-05349878v1" TargetMode="External"/><Relationship Id="rId109" Type="http://schemas.openxmlformats.org/officeDocument/2006/relationships/hyperlink" Target="https://hal.science/search/index/?q=*&amp;authFullName_s=Aude Laloi" TargetMode="External"/><Relationship Id="rId110" Type="http://schemas.openxmlformats.org/officeDocument/2006/relationships/hyperlink" Target="https://shs.hal.science/halshs-01787188v1" TargetMode="External"/><Relationship Id="rId111" Type="http://schemas.openxmlformats.org/officeDocument/2006/relationships/hyperlink" Target="https://hal.science/search/index/?q=*&amp;authFullName_s=Guillaume Desagulier" TargetMode="External"/><Relationship Id="rId112" Type="http://schemas.openxmlformats.org/officeDocument/2006/relationships/hyperlink" Target="https://hal.science/search/index/?q=*&amp;authFullName_s=Anne Lacheret-Dujour" TargetMode="External"/><Relationship Id="rId113" Type="http://schemas.openxmlformats.org/officeDocument/2006/relationships/hyperlink" Target="https://hal.science/search/index/?q=*&amp;authFullName_s=Seongmin Simon Mun" TargetMode="External"/><Relationship Id="rId114" Type="http://schemas.openxmlformats.org/officeDocument/2006/relationships/hyperlink" Target="https://shs.hal.science/halshs-01742686v1" TargetMode="External"/><Relationship Id="rId115" Type="http://schemas.openxmlformats.org/officeDocument/2006/relationships/hyperlink" Target="https://hal.parisnanterre.fr/hal-04080063v1" TargetMode="External"/><Relationship Id="rId116" Type="http://schemas.openxmlformats.org/officeDocument/2006/relationships/hyperlink" Target="https://hal.science/search/index/?q=*&amp;authFullName_s=C&#233;line Fortuna" TargetMode="External"/><Relationship Id="rId117" Type="http://schemas.openxmlformats.org/officeDocument/2006/relationships/hyperlink" Target="https://hal.science/search/index/?q=*&amp;authFullName_s=Aliyah Morgenstern" TargetMode="External"/><Relationship Id="rId118" Type="http://schemas.openxmlformats.org/officeDocument/2006/relationships/hyperlink" Target="https://shs.hal.science/halshs-01741103v1" TargetMode="External"/><Relationship Id="rId119" Type="http://schemas.openxmlformats.org/officeDocument/2006/relationships/hyperlink" Target="https://hal.parisnanterre.fr/hal-04139223v1" TargetMode="External"/><Relationship Id="rId120" Type="http://schemas.openxmlformats.org/officeDocument/2006/relationships/hyperlink" Target="https://hal.science/search/index/?q=*&amp;authFullName_s=Danilo Lombardo" TargetMode="External"/><Relationship Id="rId121" Type="http://schemas.openxmlformats.org/officeDocument/2006/relationships/hyperlink" Target="https://shs.hal.science/halshs-01737871v1" TargetMode="External"/><Relationship Id="rId122" Type="http://schemas.openxmlformats.org/officeDocument/2006/relationships/hyperlink" Target="https://shs.hal.science/halshs-01745730v1" TargetMode="External"/><Relationship Id="rId123" Type="http://schemas.openxmlformats.org/officeDocument/2006/relationships/hyperlink" Target="https://hal.science/hal-01675301v1" TargetMode="External"/><Relationship Id="rId124" Type="http://schemas.openxmlformats.org/officeDocument/2006/relationships/hyperlink" Target="https://hal.science/halshs-01824788v2" TargetMode="External"/><Relationship Id="rId125" Type="http://schemas.openxmlformats.org/officeDocument/2006/relationships/hyperlink" Target="https://shs.hal.science/halshs-01398574v1" TargetMode="External"/><Relationship Id="rId126" Type="http://schemas.openxmlformats.org/officeDocument/2006/relationships/hyperlink" Target="https://dx.doi.org/10.21437/Interspeech.2016-457" TargetMode="External"/><Relationship Id="rId127" Type="http://schemas.openxmlformats.org/officeDocument/2006/relationships/hyperlink" Target="https://shs.hal.science/halshs-01737865v1" TargetMode="External"/><Relationship Id="rId128" Type="http://schemas.openxmlformats.org/officeDocument/2006/relationships/hyperlink" Target="https://hal.science/search/index/?q=*&amp;authFullName_s=Mae Coradetti" TargetMode="External"/><Relationship Id="rId129" Type="http://schemas.openxmlformats.org/officeDocument/2006/relationships/hyperlink" Target="https://hal.science/search/index/?q=*&amp;authFullName_s=Jean-Philippe Sanchez" TargetMode="External"/><Relationship Id="rId130" Type="http://schemas.openxmlformats.org/officeDocument/2006/relationships/hyperlink" Target="https://shs.hal.science/halshs-01737869v1" TargetMode="External"/><Relationship Id="rId131" Type="http://schemas.openxmlformats.org/officeDocument/2006/relationships/hyperlink" Target="https://shs.hal.science/halshs-01398545v1" TargetMode="External"/><Relationship Id="rId132" Type="http://schemas.openxmlformats.org/officeDocument/2006/relationships/hyperlink" Target="https://hal.science/hal-01287857v1" TargetMode="External"/><Relationship Id="rId133" Type="http://schemas.openxmlformats.org/officeDocument/2006/relationships/hyperlink" Target="https://hal.science/hal-01137624v1" TargetMode="External"/><Relationship Id="rId134" Type="http://schemas.openxmlformats.org/officeDocument/2006/relationships/hyperlink" Target="https://hal.science/search/index/?q=*&amp;authFullName_s=Bernard Fradin" TargetMode="External"/><Relationship Id="rId135" Type="http://schemas.openxmlformats.org/officeDocument/2006/relationships/hyperlink" Target="https://hal.science/search/index/?q=*&amp;authFullName_s=L. Rosenfeld" TargetMode="External"/><Relationship Id="rId136" Type="http://schemas.openxmlformats.org/officeDocument/2006/relationships/hyperlink" Target="https://hal.parisnanterre.fr/hal-05120471v1" TargetMode="External"/><Relationship Id="rId137" Type="http://schemas.openxmlformats.org/officeDocument/2006/relationships/hyperlink" Target="https://hal.science/search/index/?q=*&amp;authFullName_s=Ching-chun Wang" TargetMode="External"/><Relationship Id="rId138" Type="http://schemas.openxmlformats.org/officeDocument/2006/relationships/hyperlink" Target="https://hal.science/hal-03865109v1" TargetMode="External"/><Relationship Id="rId139" Type="http://schemas.openxmlformats.org/officeDocument/2006/relationships/hyperlink" Target="https://hal.science/search/index/?q=*&amp;authFullName_s=Philom&#232;ne Perin" TargetMode="External"/><Relationship Id="rId140" Type="http://schemas.openxmlformats.org/officeDocument/2006/relationships/hyperlink" Target="https://hal.science/hal-01675308v1" TargetMode="External"/><Relationship Id="rId141" Type="http://schemas.openxmlformats.org/officeDocument/2006/relationships/hyperlink" Target="https://shs.hal.science/halshs-01687867v1" TargetMode="External"/><Relationship Id="rId142" Type="http://schemas.openxmlformats.org/officeDocument/2006/relationships/hyperlink" Target="https://hal.science/hal-04089166v1" TargetMode="External"/><Relationship Id="rId143" Type="http://schemas.openxmlformats.org/officeDocument/2006/relationships/hyperlink" Target="https://shs.hal.science/halshs-01737850v1" TargetMode="External"/><Relationship Id="rId144" Type="http://schemas.openxmlformats.org/officeDocument/2006/relationships/hyperlink" Target="https://hal.science/search/index/?q=*&amp;authFullName_s=Serge Fleury" TargetMode="External"/><Relationship Id="rId145" Type="http://schemas.openxmlformats.org/officeDocument/2006/relationships/hyperlink" Target="https://www.jbe-platform.com/content/books/9789027262929-scl.89.18lac" TargetMode="External"/><Relationship Id="rId146" Type="http://schemas.openxmlformats.org/officeDocument/2006/relationships/hyperlink" Target="https://dx.doi.org/10.1075/scl.89.18lac" TargetMode="External"/><Relationship Id="rId147" Type="http://schemas.openxmlformats.org/officeDocument/2006/relationships/hyperlink" Target="https://shs.hal.science/halshs-01737853v1" TargetMode="External"/><Relationship Id="rId148" Type="http://schemas.openxmlformats.org/officeDocument/2006/relationships/hyperlink" Target="https://www.equinoxpub.com/home/phonology-protolanguage-interlanguage-babatsouli-ingram/" TargetMode="External"/><Relationship Id="rId149" Type="http://schemas.openxmlformats.org/officeDocument/2006/relationships/hyperlink" Target="https://shs.hal.science/halshs-01507314v1" TargetMode="External"/><Relationship Id="rId150" Type="http://schemas.openxmlformats.org/officeDocument/2006/relationships/hyperlink" Target="https://shs.hal.science/halshs-01737855v1" TargetMode="External"/><Relationship Id="rId151" Type="http://schemas.openxmlformats.org/officeDocument/2006/relationships/hyperlink" Target="https://hal.parisnanterre.fr/hal-04086823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Frederic Isel</dc:title>
  <dc:description>CV</dc:description>
  <dc:subject/>
  <cp:keywords/>
  <cp:category/>
  <cp:lastModifiedBy/>
  <dcterms:created xsi:type="dcterms:W3CDTF">2026-05-09T14:52:06+02:00</dcterms:created>
  <dcterms:modified xsi:type="dcterms:W3CDTF">2026-05-09T14:52:06+02:00</dcterms:modified>
</cp:coreProperties>
</file>

<file path=docProps/custom.xml><?xml version="1.0" encoding="utf-8"?>
<Properties xmlns="http://schemas.openxmlformats.org/officeDocument/2006/custom-properties" xmlns:vt="http://schemas.openxmlformats.org/officeDocument/2006/docPropsVTypes"/>
</file>