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Des espaces ruraux en recomposition : inégalités et formes de régulation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A paraître, 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débats autour des notions de « montagne di mezzo » et « metromontagna »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A paraître, 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gentrifieur.ses ruraux brouillent les rapports villes-campagnes : une approche transnationale (France, Royaume-Uni) et par la circulation des capitaux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récréation</w:t>
            </w:r>
            <w:r>
              <w:rPr/>
              <w:t xml:space="preserve">, 2023, Moment rural et usages récréatifs de la nature, 14, pp.28-44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hal-04419540v1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Gentrification, paysages et sports de nature dans le New West états-unien. D’un habitus spatialisé à l’expression paysagère de la domination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2021, Sports et paysages : espaces, représentations, pratiques, 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⟨10.4000/paysage.23914⟩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enjeux environnementaux à l’émergence d'un capital environnemental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Hors-série 29 Echelles et espaces du capital environnemental,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⟨10.4000/vertigo.19066⟩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hal-01912980v1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environnemental pour penser les dynamiques socio-environnementales des espaces emblématiques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2017, Capital environnemental et espaces emblématiques, 2017/2 (243), pp.7-15.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⟨10.4000/norois.6077⟩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hal-01648459v1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environnemental, nouvelle clé d'interprétation de la gentrification rurale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2017, Capital environnemental et espaces emblématiques, 243 (2), pp.89-110.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⟨10.4000/norois.6106⟩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hal-01648463v1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structuration des circuits courts agroalimentaires en Limousin : distance institutionnelle, proximités spatiale et relationnelle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2014, 16 (3), pp.339-362.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⟨10.3166/ges.16.339-362⟩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hal-01074633v1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Acteurs, actrices et fabrique de la gentrification -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Richard Frédéric, Tommasi Greta (dir.) La gentrification rurale en France Pour interroger les inégalités socio-environnementales dans les campagnes</w:t>
            </w:r>
            <w:r>
              <w:rPr/>
              <w:t xml:space="preserve">, Presses Unversitaires de Rennes, pp. 103-106, In press, Collection Espace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deuxième partie : Acteurs, actrices et fabrique de la gentrification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Frédéric Richard, Greta Tommasi. </w:t>
            </w:r>
            <w:r>
              <w:rPr>
                <w:i w:val="1"/>
                <w:iCs w:val="1"/>
              </w:rPr>
              <w:t xml:space="preserve">La gentrification rurale en France. Pour interroger les inégalités socio-environnementales dans les campagnes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L’insaisissable question du lien entre paysage(s) et gentrification rurale. Exploration et croisement de quelques outils d’analyses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Cerbelaud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Richard Frédéric, Tommasi Greta (dir.) La gentrification rurale en France Pour interroger les inégalités socio-environnementales dans les campagnes</w:t>
            </w:r>
            <w:r>
              <w:rPr/>
              <w:t xml:space="preserve">, Presses Universitaires de Rennes, pp. 227-247,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conception and circulation of the notion of rural gentrification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gentrification rurale. Pour interroger les inégalités socioenvironnementales dans les campagnes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juridiques de la gentrification rurale en France. Éclairages à partir du planning system britannique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Richard Frédéric, Tommasi Greta (dir.) La gentrification rurale en France Pour interroger les inégalités socio-environnementales dans les campagnes</w:t>
            </w:r>
            <w:r>
              <w:rPr/>
              <w:t xml:space="preserve">, Presses Universitaires de Rennes, pp. 269-286,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gentrification rurale de plus en plus visible dans les sphères publiques et académiques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Frédéric Richard; Greta Tommasi. </w:t>
            </w:r>
            <w:r>
              <w:rPr>
                <w:i w:val="1"/>
                <w:iCs w:val="1"/>
              </w:rPr>
              <w:t xml:space="preserve">La gentrification rurale en France. Pour interroger les inégalités socio-environnementales dans les campagnes</w:t>
            </w:r>
            <w:r>
              <w:rPr/>
              <w:t xml:space="preserve">, Presses Universitaires de Rennes, pp. 9-20, A paraître, Espace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Richard Frédéric, Tommasi Greta (dir.) La gentrification rurale en France Pour interroger les inégalités socio-environnementales dans les campagnes.</w:t>
            </w:r>
            <w:r>
              <w:rPr/>
              <w:t xml:space="preserve">, Presses Universitaires de Rennes, pp. 287-290,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et la circulation de la notion de gentrification rurale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Richard F., Tommasi G. (Dir.) La gentrification rurale en France Pour interroger les inégalités socio-environnementales dans les campagnes.</w:t>
            </w:r>
            <w:r>
              <w:rPr/>
              <w:t xml:space="preserve">, Presses Unversitaires de Rennes, pp. 25-60, In press, Collection Espace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(Re)venir vivre dans les îles de Polynésie française »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L. Brigand &amp; J. Vallat. </w:t>
            </w:r>
            <w:r>
              <w:rPr>
                <w:i w:val="1"/>
                <w:iCs w:val="1"/>
              </w:rPr>
              <w:t xml:space="preserve">ÎLES - Regards croisés sur l'insularité</w:t>
            </w:r>
            <w:r>
              <w:rPr/>
              <w:t xml:space="preserve">, Géorama,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hal-04962904v1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démographiques et recompositions sociales dans les espaces ruraux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ruraux en France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pp.143-162,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halshs-01858720v1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gentrification rurale en France. Pour interroger les inégalités socio-environnementales dans les campagnes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Presses Unversitaires de Rennes, 317 p., A paraître, Collection Espace et territoires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hal-04986751v1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gentrification rurale au regard de l'expérience britannique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Presses Universitaires de Limoges, 243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hal-04986836v1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ruraux en recomposition : inégalités et formes de régulation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195,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hal-04987167v1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sol est rare, il devient trop… rare : nono, Covid-19, autonomie alimentaire, colonialismes contemporains et reconfigurations socio-résidentielles à Raïatea (Polynésie Française) - Communication Scientifique - Séminaire DYSATER, Rennes le 25/03/2024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L’environnement, de la ressource aux inégalités - Communication Scientifique - Formation CNRS « Environnement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Formations CNRS « Environnement » - Hauts Fonctionnaires en Nouvelle-Aquitaine, 03 juillet 2024, Limoges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hal-04850061v1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Gentrifications rurale et littorale ? Mesures du phénomène et questions épistémologiques, Communication scientifique - Séminaire DYSATER « La recomposition socio-spatiale des espaces ruraux et littoraux au prisme du processus de gentrification : attractivité territoriale, logement, pressions anthropiques et résistances », Rennes le 10/01/2022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hal-04862947v1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migratoires et résidentielles : jusqu'à quel point le paradigme des migrations d'aménités est-il flexible ? Communication scientifique, Séminaire « aménités et migrations », Migrinter UMR 7301, Poitiers.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hal-04862867v1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Articulations entre recompositions sociales des espaces ruraux, mutations paysagères et grande faune sauvage : une proposition de recherche par transects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Flora Pennec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Sauvage en ville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et nouvelles bases économiques des territoires ruraux limousins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Mobilités spatiales, fluidité sociale » - GT n°23 de l’Association Internationale des Sociologues de Langue Française - 14e colloque international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halshs-02015604v1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structuration des circuits courts agroalimentaires en Limousin : distance institutionnelle, proximités spatiale et relationnelle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AFEP 2013</w:t>
            </w:r>
            <w:r>
              <w:rPr/>
              <w:t xml:space="preserve">, Jul 2013, Bordeaux, France. 42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hal-02809696v1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structuration des circuits courts agroalimentaires en Limousin : distance institutionnelle, proximités spatiale et relationnelle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l'AFEP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économique et gentrification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circuits courts de proximité-Renouer les liens entre les territoires et la consommation alimentaire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hal-00958712v1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ingrédients des dynamiques territoriales de circuits courts agro-alimentaires de proximité : une approche pluridisciplinaire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Les chemins du développement territorial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ingrédients des dynamiques territoriales de circuits courts agro-alimentaires de proximité : une approche pluridisciplinaire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PSDR. Les chemins du développement territorial</w:t>
            </w:r>
            <w:r>
              <w:rPr/>
              <w:t xml:space="preserve">, Jun 2012, Clermont-Ferrand,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hal-02805559v1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gentrification rurale, de l'observation du fait géographique à la circulation du concept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Géographie. Université de Limoges,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tel-04639004v1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gentrification à Londres, processus pluriel et manifestation de la croissance des inégalités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hal-01665850v1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7169v1" TargetMode="External"/><Relationship Id="rId8" Type="http://schemas.openxmlformats.org/officeDocument/2006/relationships/hyperlink" Target="https://hal.science/search/index/?q=*&amp;authFullName_s=Philippe Hamman" TargetMode="External"/><Relationship Id="rId9" Type="http://schemas.openxmlformats.org/officeDocument/2006/relationships/hyperlink" Target="https://hal.science/search/index/?q=*&amp;authFullName_s=Fr&#233;d&#233;ric Richard" TargetMode="External"/><Relationship Id="rId10" Type="http://schemas.openxmlformats.org/officeDocument/2006/relationships/hyperlink" Target="https://hal.science/search/index/?q=*&amp;authFullName_s=Greta Tommasi" TargetMode="External"/><Relationship Id="rId11" Type="http://schemas.openxmlformats.org/officeDocument/2006/relationships/hyperlink" Target="https://hal.science/hal-04987171v1" TargetMode="External"/><Relationship Id="rId12" Type="http://schemas.openxmlformats.org/officeDocument/2006/relationships/hyperlink" Target="https://hal.science/hal-04419540v1" TargetMode="External"/><Relationship Id="rId13" Type="http://schemas.openxmlformats.org/officeDocument/2006/relationships/hyperlink" Target="https://hal.science/hal-04496051v1" TargetMode="External"/><Relationship Id="rId14" Type="http://schemas.openxmlformats.org/officeDocument/2006/relationships/hyperlink" Target="https://hal.science/search/index/?q=*&amp;authFullName_s=Gabrielle Saumon" TargetMode="External"/><Relationship Id="rId15" Type="http://schemas.openxmlformats.org/officeDocument/2006/relationships/hyperlink" Target="https://dx.doi.org/10.4000/paysage.23914" TargetMode="External"/><Relationship Id="rId16" Type="http://schemas.openxmlformats.org/officeDocument/2006/relationships/hyperlink" Target="https://hal.science/hal-01912980v1" TargetMode="External"/><Relationship Id="rId17" Type="http://schemas.openxmlformats.org/officeDocument/2006/relationships/hyperlink" Target="https://dx.doi.org/10.4000/vertigo.19066" TargetMode="External"/><Relationship Id="rId18" Type="http://schemas.openxmlformats.org/officeDocument/2006/relationships/hyperlink" Target="https://hal.science/hal-01648459v1" TargetMode="External"/><Relationship Id="rId19" Type="http://schemas.openxmlformats.org/officeDocument/2006/relationships/hyperlink" Target="https://dx.doi.org/10.4000/norois.6077" TargetMode="External"/><Relationship Id="rId20" Type="http://schemas.openxmlformats.org/officeDocument/2006/relationships/hyperlink" Target="https://hal.science/hal-01648463v1" TargetMode="External"/><Relationship Id="rId21" Type="http://schemas.openxmlformats.org/officeDocument/2006/relationships/hyperlink" Target="https://dx.doi.org/10.4000/norois.6106" TargetMode="External"/><Relationship Id="rId22" Type="http://schemas.openxmlformats.org/officeDocument/2006/relationships/hyperlink" Target="https://hal.science/hal-01074633v1" TargetMode="External"/><Relationship Id="rId23" Type="http://schemas.openxmlformats.org/officeDocument/2006/relationships/hyperlink" Target="https://hal.science/search/index/?q=*&amp;authFullName_s=Marius Chevallier" TargetMode="External"/><Relationship Id="rId24" Type="http://schemas.openxmlformats.org/officeDocument/2006/relationships/hyperlink" Target="https://hal.science/search/index/?q=*&amp;authFullName_s=Julien Dellier" TargetMode="External"/><Relationship Id="rId25" Type="http://schemas.openxmlformats.org/officeDocument/2006/relationships/hyperlink" Target="https://hal.science/search/index/?q=*&amp;authFullName_s=Ga&#235;l Plumecocq" TargetMode="External"/><Relationship Id="rId26" Type="http://schemas.openxmlformats.org/officeDocument/2006/relationships/hyperlink" Target="https://dx.doi.org/10.3166/ges.16.339-362" TargetMode="External"/><Relationship Id="rId27" Type="http://schemas.openxmlformats.org/officeDocument/2006/relationships/hyperlink" Target="https://hal.science/hal-04991405v1" TargetMode="External"/><Relationship Id="rId28" Type="http://schemas.openxmlformats.org/officeDocument/2006/relationships/hyperlink" Target="https://hal.science/hal-04990484v1" TargetMode="External"/><Relationship Id="rId29" Type="http://schemas.openxmlformats.org/officeDocument/2006/relationships/hyperlink" Target="https://hal.science/hal-04991415v1" TargetMode="External"/><Relationship Id="rId30" Type="http://schemas.openxmlformats.org/officeDocument/2006/relationships/hyperlink" Target="https://hal.science/search/index/?q=*&amp;authFullName_s=Fabien Cerbelaud" TargetMode="External"/><Relationship Id="rId31" Type="http://schemas.openxmlformats.org/officeDocument/2006/relationships/hyperlink" Target="https://hal.science/hal-04920476v1" TargetMode="External"/><Relationship Id="rId32" Type="http://schemas.openxmlformats.org/officeDocument/2006/relationships/hyperlink" Target="https://hal.science/hal-04991429v1" TargetMode="External"/><Relationship Id="rId33" Type="http://schemas.openxmlformats.org/officeDocument/2006/relationships/hyperlink" Target="https://hal.science/hal-04988548v1" TargetMode="External"/><Relationship Id="rId34" Type="http://schemas.openxmlformats.org/officeDocument/2006/relationships/hyperlink" Target="https://hal.science/hal-04991457v1" TargetMode="External"/><Relationship Id="rId35" Type="http://schemas.openxmlformats.org/officeDocument/2006/relationships/hyperlink" Target="https://hal.science/hal-04991331v1" TargetMode="External"/><Relationship Id="rId36" Type="http://schemas.openxmlformats.org/officeDocument/2006/relationships/hyperlink" Target="https://hal.science/hal-04962904v1" TargetMode="External"/><Relationship Id="rId37" Type="http://schemas.openxmlformats.org/officeDocument/2006/relationships/hyperlink" Target="https://hal.science/search/index/?q=*&amp;authFullName_s=Nathalie Bernardie-Tahir" TargetMode="External"/><Relationship Id="rId38" Type="http://schemas.openxmlformats.org/officeDocument/2006/relationships/hyperlink" Target="https://hal.science/search/index/?q=*&amp;authFullName_s=Sarah Bernard" TargetMode="External"/><Relationship Id="rId39" Type="http://schemas.openxmlformats.org/officeDocument/2006/relationships/hyperlink" Target="https://shs.hal.science/halshs-01858720v1" TargetMode="External"/><Relationship Id="rId40" Type="http://schemas.openxmlformats.org/officeDocument/2006/relationships/hyperlink" Target="https://hal.science/search/index/?q=*&amp;authFullName_s=Pierre Pistre" TargetMode="External"/><Relationship Id="rId41" Type="http://schemas.openxmlformats.org/officeDocument/2006/relationships/hyperlink" Target="http://www.armand-colin.com/les-espaces-ruraux-en-france-capesagregation-geographie-9782200623326" TargetMode="External"/><Relationship Id="rId42" Type="http://schemas.openxmlformats.org/officeDocument/2006/relationships/hyperlink" Target="https://hal.science/hal-04986751v1" TargetMode="External"/><Relationship Id="rId43" Type="http://schemas.openxmlformats.org/officeDocument/2006/relationships/hyperlink" Target="https://hal.science/hal-04986836v1" TargetMode="External"/><Relationship Id="rId44" Type="http://schemas.openxmlformats.org/officeDocument/2006/relationships/hyperlink" Target="https://hal.science/hal-04987167v1" TargetMode="External"/><Relationship Id="rId45" Type="http://schemas.openxmlformats.org/officeDocument/2006/relationships/hyperlink" Target="https://hal.science/hal-04862973v1" TargetMode="External"/><Relationship Id="rId46" Type="http://schemas.openxmlformats.org/officeDocument/2006/relationships/hyperlink" Target="https://hal.science/hal-04850061v1" TargetMode="External"/><Relationship Id="rId47" Type="http://schemas.openxmlformats.org/officeDocument/2006/relationships/hyperlink" Target="https://hal.science/hal-04862947v1" TargetMode="External"/><Relationship Id="rId48" Type="http://schemas.openxmlformats.org/officeDocument/2006/relationships/hyperlink" Target="https://hal.science/hal-04862867v1" TargetMode="External"/><Relationship Id="rId49" Type="http://schemas.openxmlformats.org/officeDocument/2006/relationships/hyperlink" Target="https://hal.science/hal-04850071v1" TargetMode="External"/><Relationship Id="rId50" Type="http://schemas.openxmlformats.org/officeDocument/2006/relationships/hyperlink" Target="https://hal.science/search/index/?q=*&amp;authFullName_s=Flora Pennec" TargetMode="External"/><Relationship Id="rId51" Type="http://schemas.openxmlformats.org/officeDocument/2006/relationships/hyperlink" Target="https://shs.hal.science/halshs-02015604v1" TargetMode="External"/><Relationship Id="rId52" Type="http://schemas.openxmlformats.org/officeDocument/2006/relationships/hyperlink" Target="https://hal.science/search/index/?q=*&amp;authFullName_s=Edwige Garnier" TargetMode="External"/><Relationship Id="rId53" Type="http://schemas.openxmlformats.org/officeDocument/2006/relationships/hyperlink" Target="https://hal.inrae.fr/hal-02809696v1" TargetMode="External"/><Relationship Id="rId54" Type="http://schemas.openxmlformats.org/officeDocument/2006/relationships/hyperlink" Target="https://hal.science/hal-00959030v1" TargetMode="External"/><Relationship Id="rId55" Type="http://schemas.openxmlformats.org/officeDocument/2006/relationships/hyperlink" Target="https://hal.science/hal-00958712v1" TargetMode="External"/><Relationship Id="rId56" Type="http://schemas.openxmlformats.org/officeDocument/2006/relationships/hyperlink" Target="https://hal.science/search/index/?q=*&amp;authFullName_s=Vincent Lagarde" TargetMode="External"/><Relationship Id="rId57" Type="http://schemas.openxmlformats.org/officeDocument/2006/relationships/hyperlink" Target="https://hal.science/hal-00959051v1" TargetMode="External"/><Relationship Id="rId58" Type="http://schemas.openxmlformats.org/officeDocument/2006/relationships/hyperlink" Target="https://hal.inrae.fr/hal-02805559v1" TargetMode="External"/><Relationship Id="rId59" Type="http://schemas.openxmlformats.org/officeDocument/2006/relationships/hyperlink" Target="https://hal.science/tel-04639004v1" TargetMode="External"/><Relationship Id="rId60" Type="http://schemas.openxmlformats.org/officeDocument/2006/relationships/hyperlink" Target="https://hal.science/hal-01665850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Richard</dc:title>
  <dc:description>CV</dc:description>
  <dc:subject/>
  <cp:keywords/>
  <cp:category/>
  <cp:lastModifiedBy/>
  <dcterms:created xsi:type="dcterms:W3CDTF">2026-03-05T17:59:26+01:00</dcterms:created>
  <dcterms:modified xsi:type="dcterms:W3CDTF">2026-03-05T17:59:26+01:00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