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Frédéric Vincent </w:t></w:r></w:p><w:p><w:pPr><w:spacing w:before="600"/></w:pPr></w:p><w:p><w:pPr><w:spacing w:before="600"/></w:pPr></w:p><w:p><w:pPr><w:pStyle w:val="Heading2"/></w:pPr><w:r><w:rPr><w:color w:val="1e198e"/><w:b w:val="1"/><w:bCs w:val="1"/></w:rPr><w:t xml:space="preserve">Présentation</w:t></w:r></w:p><w:p><w:pPr><w:spacing w:after="100"/></w:pPr></w:p><w:p><w:pPr/><w:r><w:rPr/><w:t xml:space="preserve">**Présentation **</w:t></w:r></w:p><w:p><w:pPr/><w:r><w:rPr/><w:t xml:space="preserve">Né en 1972, Frédéric Vincent est un artiste, chercheur et commissaire d’exposition.Frédéric Vincent est diplômé des beaux-arts de Paris et de l’Université Paris Panthéon-Sorbonne. il est Co-fondateur de l’espace d’art Immanence, et co-fondateur d’Archive Stations, du centre de documentation et de recherche autour des publications d’artistes. Il est docteur en Arts et Sciences de l’Art. Membre de l’Institut ACTE / (Arts/Création/Théories/Esthétiques). Il a participé à de nombreuses expositions en France et à l’étranger. Il a organisé plus de deux cent expositions à travers le monde. Il intervient dans de nombreux colloques et publié dans diverses revues, magazines et catalogues d’expositions.Spécialiste de l’histoire des expositions, depuis plusieurs années, il concentre ses recherches sur les expositions, dispositifs, scénographies inventés par les artistes. Sa thèse de doctorat en Arts et Sciences de l’Art, mention Arts Plastiques porte sur le sujet : « L’artiste curateur. L’artiste-curateur. Entre création, diffusion, dispositif et lieux » délivrée à l’Université Paris 1 Panthéon-Sorbonne.Il est Membre du laboratoire de recherche Art&Flux (Art, Diplomatie, Innovation), Institut ACTE / (Arts/Création/Théories/Esthétiques), UMR 8218, CNRS.Il a, entre autre, exposé à Screen Space (Melbourne), au The National Art Center (Tokyo), à la Borne, au Centre du livre d’artistes (Rennes), à Flat 1 (Vienne), au Cabaret Voltaire (Zurich), au parcours saint germain (Paris), lors de la force de l’art au grand palais, à la galerie la BANK (Paris), au Kunstlerhaus Frize,(Hambourg) et à Capri Projektraum, (Berlin), à LINDNERHUBER/Copyright (Berlin).Il a organisé de nombreuses exposition à Immanence (Paris) au musée de la poste (Paris), à Flat 1 (Vienne), au musée d’art et d’histoire de Taipeï et donné des conférences à la Villa Arson (Nice), au Casino Luxembourg, à la Maison Rouge (Paris), à la fondation d’entreprise Ricard (Paris), à l’école de Louvre (Paris).Depuis son inscription au sein de l’Université Paris 1 Panthéon-Sorbonne en 2012, il a initié ses recherches sur l’histoire des expositions.Ses activités de recherche ont pris de multiples formes, notamment au sein du Centre d’Art Immanence depuis janvier 2000.Depuis son inscription au sein de l’Université Paris 1 Panthéon-Sorbonne en 2012, il a initié ses recherches sur l’histoire des expositions, il a entre autre, participé ou organisé :• Vingt quatre articles publiés avec comité de rédaction,• Trente quatre articles publiés sans comité de rédaction,• Onze publications après communication,• Vingt trois textes pour des catalogues d’expositions,• Organisation de Cinq colloques internationaux,• Organisation de six journées d’études,• Organisation de trois Séminaires,•  Membre de l’ANR : ABRIR, L’art pour repenser les mutations critiques des organisations : Enjeux pour l’art et pour le management, Collaboration entre Art&Flux, l’IAE de Paris 1, et la DRM de Paris Dauphine, 2015-2017,• Accueil de nombreux stages d'étudiants français et internationaux,• 9 Soutenance de Master internationaux,• 38 Soutenance de mémoires de recherche en écoles d’art,•  37 Direction de mémoire de recherches universitaire,• Participation à 118 expositions,• Organisation de 138 expositions,• Valorisation de la recherche et son articulation aux expositions : Médiation culturelle auprès des étudiants (écoles d’art et Universités),• Invitation de près de 1000 artistes à participer à des expositions,• Travaux réalisés avec artistes (interviews, conférences, participation aux séminaires, journées d’études et colloques, etc.),</w:t></w:r></w:p><w:p><w:pPr/><w:r><w:rPr/><w:t xml:space="preserve">• Mise en place du site internet du centre d’art Immanence comportant une importante base de données,</w:t></w:r></w:p><w:p><w:pPr/><w:r><w:rPr/><w:t xml:space="preserve">• enseignement articulé à la recherche (L1, L2, L3),</w:t></w:r></w:p><w:p><w:pPr/><w:r><w:rPr/><w:t xml:space="preserve">Frédéric Vincent a, entre autre, exposé à Screen Space (Melbourne), au The National Art Center (Tokyo), à la Borne, au Centre du livre d’artistes (Rennes), à Flat 1 (Vienne), au Cabaret Voltaire (Zurich), au parcours saint germain (Paris), lors de la force de l’art au grand palais, à la galerie la BANK (Paris), au Kunstlerhaus Frize,(Hambourg) et à Capri Projektraum, (Berlin), à LINDNERHUBER/Copyright (Berlin).Il a organisé de nombreuses exposition à Immanence (Paris) au musée de la poste (Paris), à Flat 1 (Vienne), au musée d’art et d’histoire de Taipeï et donné des conférences à la Villa Arson (Nice), au Casino Luxembourg, à la Maison Rouge (Paris), à la fondation d’entreprise Ricard (Paris), à l’école de Louvre (Paris).Il est intervenu dans différents colloques (Ensb-a, Paris, Université de Picardie, Amiens, Université de Toulouse Jean Jaurés, Université de la Sorbonne, Université Paul Valéry de Montpellier, Copyright, Berlin, INHA, Paris, Haute Ecole des Arts du Rhin, Strasbourg, Le 104, Paris, Casino Luxembourg, La Maison Rouge, Paris, Fondation d’Entreprise Ricard, Paris).Il a publié dans diverses revues, magazines et catalogues d’expositions.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Kae Tempest, l’hybridation d’un genre</w:t></w:r></w:hyperlink></w:p><w:p><w:pPr/><w:hyperlink r:id="rId8" w:history="1"><w:r><w:rPr><w:color w:val="#410a8c"/><w:u w:val="single"/></w:rPr><w:t xml:space="preserve">Frédéric Vincent</w:t></w:r></w:hyperlink></w:p><w:p><w:pPr/><w:r><w:rPr/><w:t xml:space="preserve">2023</w:t></w:r></w:p><w:p><w:pPr/><w:r><w:rPr/><w:t xml:space="preserve">Pré-publication, Document de travail</w:t></w:r></w:p><w:p><w:pPr/><w:hyperlink r:id="rId7" w:history="1"><w:r><w:rPr><w:color w:val="#410a8c"/><w:u w:val="single"/></w:rPr><w:t xml:space="preserve">hal-04260680v1</w:t></w:r></w:hyperlink></w:p></w:tc></w:tr><w:tr><w:trPr/><w:tc><w:tcPr><w:noWrap/></w:tcPr><w:p><w:pPr><w:spacing w:after="200"/></w:pPr><w:hyperlink r:id="rId9" w:history="1"><w:r><w:rPr><w:color w:val="1e198e"/><w:b w:val="1"/><w:bCs w:val="1"/><w:u w:val="single"/></w:rPr><w:t xml:space="preserve">When Surrealism comes to help</w:t></w:r></w:hyperlink></w:p><w:p><w:pPr/><w:hyperlink r:id="rId8" w:history="1"><w:r><w:rPr><w:color w:val="#410a8c"/><w:u w:val="single"/></w:rPr><w:t xml:space="preserve">Frédéric Vincent</w:t></w:r></w:hyperlink></w:p><w:p><w:pPr/><w:r><w:rPr/><w:t xml:space="preserve">2023</w:t></w:r></w:p><w:p><w:pPr/><w:r><w:rPr/><w:t xml:space="preserve">Pré-publication, Document de travail</w:t></w:r></w:p><w:p><w:pPr/><w:hyperlink r:id="rId9" w:history="1"><w:r><w:rPr><w:color w:val="#410a8c"/><w:u w:val="single"/></w:rPr><w:t xml:space="preserve">hal-04260646v1</w:t></w:r></w:hyperlink></w:p></w:tc></w:tr><w:tr><w:trPr/><w:tc><w:tcPr><w:noWrap/></w:tcPr><w:p><w:pPr><w:spacing w:after="200"/></w:pPr><w:hyperlink r:id="rId10" w:history="1"><w:r><w:rPr><w:color w:val="1e198e"/><w:b w:val="1"/><w:bCs w:val="1"/><w:u w:val="single"/></w:rPr><w:t xml:space="preserve">Le surréalisme en 1929</w:t></w:r></w:hyperlink></w:p><w:p><w:pPr/><w:hyperlink r:id="rId8" w:history="1"><w:r><w:rPr><w:color w:val="#410a8c"/><w:u w:val="single"/></w:rPr><w:t xml:space="preserve">Frédéric Vincent</w:t></w:r></w:hyperlink></w:p><w:p><w:pPr/><w:r><w:rPr/><w:t xml:space="preserve">2023</w:t></w:r></w:p><w:p><w:pPr/><w:r><w:rPr/><w:t xml:space="preserve">Pré-publication, Document de travail</w:t></w:r></w:p><w:p><w:pPr/><w:hyperlink r:id="rId10" w:history="1"><w:r><w:rPr><w:color w:val="#410a8c"/><w:u w:val="single"/></w:rPr><w:t xml:space="preserve">hal-04260748v1</w:t></w:r></w:hyperlink></w:p></w:tc></w:tr><w:tr><w:trPr/><w:tc><w:tcPr><w:noWrap/></w:tcPr><w:p><w:pPr><w:spacing w:after="200"/></w:pPr><w:hyperlink r:id="rId11" w:history="1"><w:r><w:rPr><w:color w:val="1e198e"/><w:b w:val="1"/><w:bCs w:val="1"/><w:u w:val="single"/></w:rPr><w:t xml:space="preserve">María Blanchard, history and geography of a Spanish artist in Paris</w:t></w:r></w:hyperlink></w:p><w:p><w:pPr/><w:hyperlink r:id="rId8" w:history="1"><w:r><w:rPr><w:color w:val="#410a8c"/><w:u w:val="single"/></w:rPr><w:t xml:space="preserve">Frédéric Vincent</w:t></w:r></w:hyperlink></w:p><w:p><w:pPr/><w:r><w:rPr/><w:t xml:space="preserve">2023</w:t></w:r></w:p><w:p><w:pPr/><w:r><w:rPr/><w:t xml:space="preserve">Pré-publication, Document de travail</w:t></w:r></w:p><w:p><w:pPr/><w:hyperlink r:id="rId11" w:history="1"><w:r><w:rPr><w:color w:val="#410a8c"/><w:u w:val="single"/></w:rPr><w:t xml:space="preserve">hal-04260778v1</w:t></w:r></w:hyperlink></w:p></w:tc></w:tr><w:tr><w:trPr/><w:tc><w:tcPr><w:noWrap/></w:tcPr><w:p><w:pPr><w:spacing w:after="200"/></w:pPr><w:hyperlink r:id="rId12" w:history="1"><w:r><w:rPr><w:color w:val="1e198e"/><w:b w:val="1"/><w:bCs w:val="1"/><w:u w:val="single"/></w:rPr><w:t xml:space="preserve">Kae Tempest, du livre à la scène</w:t></w:r></w:hyperlink></w:p><w:p><w:pPr/><w:hyperlink r:id="rId8" w:history="1"><w:r><w:rPr><w:color w:val="#410a8c"/><w:u w:val="single"/></w:rPr><w:t xml:space="preserve">Frédéric Vincent</w:t></w:r></w:hyperlink></w:p><w:p><w:pPr/><w:r><w:rPr/><w:t xml:space="preserve">2023</w:t></w:r></w:p><w:p><w:pPr/><w:r><w:rPr/><w:t xml:space="preserve">Pré-publication, Document de travail</w:t></w:r></w:p><w:p><w:pPr/><w:hyperlink r:id="rId12" w:history="1"><w:r><w:rPr><w:color w:val="#410a8c"/><w:u w:val="single"/></w:rPr><w:t xml:space="preserve">hal-04260712v1</w:t></w:r></w:hyperlink></w:p></w:tc></w:tr></w:tbl><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Regard rétrospectif sur l’exposition « L’art Nègre, Source, évolution, expansion » à Dakar en 1966.</w:t></w:r></w:hyperlink></w:p><w:p><w:pPr/><w:hyperlink r:id="rId8" w:history="1"><w:r><w:rPr><w:color w:val="#410a8c"/><w:u w:val="single"/></w:rPr><w:t xml:space="preserve">Frédéric Vincent</w:t></w:r></w:hyperlink></w:p><w:p><w:pPr/><w:r><w:rPr><w:i w:val="1"/><w:iCs w:val="1"/></w:rPr><w:t xml:space="preserve">Revue Internationale Donni</w:t></w:r><w:r><w:rPr/><w:t xml:space="preserve">, A paraître</w:t></w:r></w:p><w:p><w:pPr/><w:r><w:rPr/><w:t xml:space="preserve">Article dans une revue</w:t></w:r></w:p><w:p><w:pPr/><w:hyperlink r:id="rId13" w:history="1"><w:r><w:rPr><w:color w:val="#410a8c"/><w:u w:val="single"/></w:rPr><w:t xml:space="preserve">hal-04260568v1</w:t></w:r></w:hyperlink></w:p></w:tc></w:tr><w:tr><w:trPr/><w:tc><w:tcPr><w:noWrap/></w:tcPr><w:p><w:pPr><w:spacing w:after="200"/></w:pPr><w:hyperlink r:id="rId14" w:history="1"><w:r><w:rPr><w:color w:val="1e198e"/><w:b w:val="1"/><w:bCs w:val="1"/><w:u w:val="single"/></w:rPr><w:t xml:space="preserve">Œuvrer ou désoeuvrer</w:t></w:r></w:hyperlink></w:p><w:p><w:pPr/><w:hyperlink r:id="rId8" w:history="1"><w:r><w:rPr><w:color w:val="#410a8c"/><w:u w:val="single"/></w:rPr><w:t xml:space="preserve">Frédéric Vincent</w:t></w:r></w:hyperlink></w:p><w:p><w:pPr/><w:r><w:rPr><w:i w:val="1"/><w:iCs w:val="1"/></w:rPr><w:t xml:space="preserve">Synergies Portugal</w:t></w:r><w:r><w:rPr/><w:t xml:space="preserve">, A paraître, 10</w:t></w:r></w:p><w:p><w:pPr/><w:r><w:rPr/><w:t xml:space="preserve">Article dans une revue</w:t></w:r></w:p><w:p><w:pPr/><w:hyperlink r:id="rId14" w:history="1"><w:r><w:rPr><w:color w:val="#410a8c"/><w:u w:val="single"/></w:rPr><w:t xml:space="preserve">hal-04260874v2</w:t></w:r></w:hyperlink></w:p></w:tc></w:tr><w:tr><w:trPr/><w:tc><w:tcPr><w:noWrap/></w:tcPr><w:p><w:pPr><w:spacing w:after="200"/></w:pPr><w:hyperlink r:id="rId15" w:history="1"><w:r><w:rPr><w:color w:val="1e198e"/><w:b w:val="1"/><w:bCs w:val="1"/><w:u w:val="single"/></w:rPr><w:t xml:space="preserve">Edward Steichen ou l’objet photographique de l’imprimé à l’exposition</w:t></w:r></w:hyperlink></w:p><w:p><w:pPr/><w:hyperlink r:id="rId8" w:history="1"><w:r><w:rPr><w:color w:val="#410a8c"/><w:u w:val="single"/></w:rPr><w:t xml:space="preserve">Frédéric Vincent</w:t></w:r></w:hyperlink></w:p><w:p><w:pPr/><w:r><w:rPr><w:i w:val="1"/><w:iCs w:val="1"/></w:rPr><w:t xml:space="preserve">Sēmēion Med</w:t></w:r><w:r><w:rPr/><w:t xml:space="preserve">, 2023</w:t></w:r></w:p><w:p><w:pPr/><w:r><w:rPr/><w:t xml:space="preserve">Article dans une revue</w:t></w:r><w:r><w:rPr/><w:t xml:space="preserve"> (article de synthèse)</w:t></w:r></w:p><w:p><w:pPr/><w:hyperlink r:id="rId15" w:history="1"><w:r><w:rPr><w:color w:val="#410a8c"/><w:u w:val="single"/></w:rPr><w:t xml:space="preserve">hal-04260914v1</w:t></w:r></w:hyperlink></w:p></w:tc></w:tr><w:tr><w:trPr/><w:tc><w:tcPr><w:noWrap/></w:tcPr><w:p><w:pPr><w:spacing w:after="200"/></w:pPr><w:hyperlink r:id="rId16" w:history="1"><w:r><w:rPr><w:color w:val="1e198e"/><w:b w:val="1"/><w:bCs w:val="1"/><w:u w:val="single"/></w:rPr><w:t xml:space="preserve">L'Exposition internationale de 1929</w:t></w:r></w:hyperlink></w:p><w:p><w:pPr/><w:hyperlink r:id="rId8" w:history="1"><w:r><w:rPr><w:color w:val="#410a8c"/><w:u w:val="single"/></w:rPr><w:t xml:space="preserve">Frédéric Vincent</w:t></w:r></w:hyperlink></w:p><w:p><w:pPr/><w:r><w:rPr><w:i w:val="1"/><w:iCs w:val="1"/></w:rPr><w:t xml:space="preserve">revue La Vie culturelle en 19**, </w:t></w:r><w:r><w:rPr/><w:t xml:space="preserve">, 2023</w:t></w:r></w:p><w:p><w:pPr/><w:r><w:rPr/><w:t xml:space="preserve">Article dans une revue</w:t></w:r><w:r><w:rPr/><w:t xml:space="preserve"> (article de synthèse)</w:t></w:r></w:p><w:p><w:pPr/><w:hyperlink r:id="rId16" w:history="1"><w:r><w:rPr><w:color w:val="#410a8c"/><w:u w:val="single"/></w:rPr><w:t xml:space="preserve">hal-04260737v1</w:t></w:r></w:hyperlink></w:p></w:tc></w:tr><w:tr><w:trPr/><w:tc><w:tcPr><w:noWrap/></w:tcPr><w:p><w:pPr><w:spacing w:after="200"/></w:pPr><w:hyperlink r:id="rId17" w:history="1"><w:r><w:rPr><w:color w:val="1e198e"/><w:b w:val="1"/><w:bCs w:val="1"/><w:u w:val="single"/></w:rPr><w:t xml:space="preserve">André Breton et la pensée anticoloniale</w:t></w:r></w:hyperlink></w:p><w:p><w:pPr/><w:hyperlink r:id="rId8" w:history="1"><w:r><w:rPr><w:color w:val="#410a8c"/><w:u w:val="single"/></w:rPr><w:t xml:space="preserve">Frédéric Vincent</w:t></w:r></w:hyperlink></w:p><w:p><w:pPr/><w:r><w:rPr><w:i w:val="1"/><w:iCs w:val="1"/></w:rPr><w:t xml:space="preserve">Imma-Kunst</w:t></w:r><w:r><w:rPr/><w:t xml:space="preserve">, 2022, 9</w:t></w:r></w:p><w:p><w:pPr/><w:r><w:rPr/><w:t xml:space="preserve">Article dans une revue</w:t></w:r></w:p><w:p><w:pPr/><w:hyperlink r:id="rId17" w:history="1"><w:r><w:rPr><w:color w:val="#410a8c"/><w:u w:val="single"/></w:rPr><w:t xml:space="preserve">hal-04261135v1</w:t></w:r></w:hyperlink></w:p></w:tc></w:tr><w:tr><w:trPr/><w:tc><w:tcPr><w:noWrap/></w:tcPr><w:p><w:pPr><w:spacing w:after="200"/></w:pPr><w:hyperlink r:id="rId18" w:history="1"><w:r><w:rPr><w:color w:val="1e198e"/><w:b w:val="1"/><w:bCs w:val="1"/><w:u w:val="single"/></w:rPr><w:t xml:space="preserve">Edward Kienholz et Walter Hopps</w:t></w:r></w:hyperlink></w:p><w:p><w:pPr/><w:hyperlink r:id="rId8" w:history="1"><w:r><w:rPr><w:color w:val="#410a8c"/><w:u w:val="single"/></w:rPr><w:t xml:space="preserve">Frédéric Vincent</w:t></w:r></w:hyperlink></w:p><w:p><w:pPr/><w:r><w:rPr><w:i w:val="1"/><w:iCs w:val="1"/></w:rPr><w:t xml:space="preserve">Imma-Kunst</w:t></w:r><w:r><w:rPr/><w:t xml:space="preserve">, 2021, Histoire des expositions</w:t></w:r></w:p><w:p><w:pPr/><w:r><w:rPr/><w:t xml:space="preserve">Article dans une revue</w:t></w:r><w:r><w:rPr/><w:t xml:space="preserve"> (article de synthèse)</w:t></w:r></w:p><w:p><w:pPr/><w:hyperlink r:id="rId18" w:history="1"><w:r><w:rPr><w:color w:val="#410a8c"/><w:u w:val="single"/></w:rPr><w:t xml:space="preserve">hal-04261060v1</w:t></w:r></w:hyperlink></w:p></w:tc></w:tr><w:tr><w:trPr/><w:tc><w:tcPr><w:noWrap/></w:tcPr><w:p><w:pPr><w:spacing w:after="200"/></w:pPr><w:hyperlink r:id="rId19" w:history="1"><w:r><w:rPr><w:color w:val="1e198e"/><w:b w:val="1"/><w:bCs w:val="1"/><w:u w:val="single"/></w:rPr><w:t xml:space="preserve">Les Immatériaux (Jean-François Lyotard et Thierry Chaput)</w:t></w:r></w:hyperlink></w:p><w:p><w:pPr/><w:hyperlink r:id="rId8" w:history="1"><w:r><w:rPr><w:color w:val="#410a8c"/><w:u w:val="single"/></w:rPr><w:t xml:space="preserve">Frédéric Vincent</w:t></w:r></w:hyperlink></w:p><w:p><w:pPr/><w:r><w:rPr><w:i w:val="1"/><w:iCs w:val="1"/></w:rPr><w:t xml:space="preserve">Imma-Kunst</w:t></w:r><w:r><w:rPr/><w:t xml:space="preserve">, 2021, Histoire des expositions</w:t></w:r></w:p><w:p><w:pPr/><w:r><w:rPr/><w:t xml:space="preserve">Article dans une revue</w:t></w:r><w:r><w:rPr/><w:t xml:space="preserve"> (article de synthèse)</w:t></w:r></w:p><w:p><w:pPr/><w:hyperlink r:id="rId19" w:history="1"><w:r><w:rPr><w:color w:val="#410a8c"/><w:u w:val="single"/></w:rPr><w:t xml:space="preserve">hal-04261055v1</w:t></w:r></w:hyperlink></w:p></w:tc></w:tr><w:tr><w:trPr/><w:tc><w:tcPr><w:noWrap/></w:tcPr><w:p><w:pPr><w:spacing w:after="200"/></w:pPr><w:hyperlink r:id="rId20" w:history="1"><w:r><w:rPr><w:color w:val="1e198e"/><w:b w:val="1"/><w:bCs w:val="1"/><w:u w:val="single"/></w:rPr><w:t xml:space="preserve">Rolywholyover A Circus for Museum (John Cage)</w:t></w:r></w:hyperlink></w:p><w:p><w:pPr/><w:hyperlink r:id="rId8" w:history="1"><w:r><w:rPr><w:color w:val="#410a8c"/><w:u w:val="single"/></w:rPr><w:t xml:space="preserve">Frédéric Vincent</w:t></w:r></w:hyperlink></w:p><w:p><w:pPr/><w:r><w:rPr><w:i w:val="1"/><w:iCs w:val="1"/></w:rPr><w:t xml:space="preserve">Imma-Kunst</w:t></w:r><w:r><w:rPr/><w:t xml:space="preserve">, 2021, Histoire des expositions</w:t></w:r></w:p><w:p><w:pPr/><w:r><w:rPr/><w:t xml:space="preserve">Article dans une revue</w:t></w:r><w:r><w:rPr/><w:t xml:space="preserve"> (article de synthèse)</w:t></w:r></w:p><w:p><w:pPr/><w:hyperlink r:id="rId20" w:history="1"><w:r><w:rPr><w:color w:val="#410a8c"/><w:u w:val="single"/></w:rPr><w:t xml:space="preserve">hal-04261084v1</w:t></w:r></w:hyperlink></w:p></w:tc></w:tr><w:tr><w:trPr/><w:tc><w:tcPr><w:noWrap/></w:tcPr><w:p><w:pPr><w:spacing w:after="200"/></w:pPr><w:hyperlink r:id="rId21" w:history="1"><w:r><w:rPr><w:color w:val="1e198e"/><w:b w:val="1"/><w:bCs w:val="1"/><w:u w:val="single"/></w:rPr><w:t xml:space="preserve">Musée d’art moderne (Marcel Broodthaers)</w:t></w:r></w:hyperlink></w:p><w:p><w:pPr/><w:hyperlink r:id="rId8" w:history="1"><w:r><w:rPr><w:color w:val="#410a8c"/><w:u w:val="single"/></w:rPr><w:t xml:space="preserve">Frédéric Vincent</w:t></w:r></w:hyperlink></w:p><w:p><w:pPr/><w:r><w:rPr><w:i w:val="1"/><w:iCs w:val="1"/></w:rPr><w:t xml:space="preserve">Imma-Kunst</w:t></w:r><w:r><w:rPr/><w:t xml:space="preserve">, 2021, collection histoire des expositions</w:t></w:r></w:p><w:p><w:pPr/><w:r><w:rPr/><w:t xml:space="preserve">Article dans une revue</w:t></w:r><w:r><w:rPr/><w:t xml:space="preserve"> (article de synthèse)</w:t></w:r></w:p><w:p><w:pPr/><w:hyperlink r:id="rId21" w:history="1"><w:r><w:rPr><w:color w:val="#410a8c"/><w:u w:val="single"/></w:rPr><w:t xml:space="preserve">hal-04261036v1</w:t></w:r></w:hyperlink></w:p></w:tc></w:tr><w:tr><w:trPr/><w:tc><w:tcPr><w:noWrap/></w:tcPr><w:p><w:pPr><w:spacing w:after="200"/></w:pPr><w:hyperlink r:id="rId22" w:history="1"><w:r><w:rPr><w:color w:val="1e198e"/><w:b w:val="1"/><w:bCs w:val="1"/><w:u w:val="single"/></w:rPr><w:t xml:space="preserve">Raid the Icebox 1 (Andy Warhol)</w:t></w:r></w:hyperlink></w:p><w:p><w:pPr/><w:hyperlink r:id="rId8" w:history="1"><w:r><w:rPr><w:color w:val="#410a8c"/><w:u w:val="single"/></w:rPr><w:t xml:space="preserve">Frédéric Vincent</w:t></w:r></w:hyperlink></w:p><w:p><w:pPr/><w:r><w:rPr><w:i w:val="1"/><w:iCs w:val="1"/></w:rPr><w:t xml:space="preserve">Imma-Kunst</w:t></w:r><w:r><w:rPr/><w:t xml:space="preserve">, 2020, Histoire des expositions</w:t></w:r></w:p><w:p><w:pPr/><w:r><w:rPr/><w:t xml:space="preserve">Article dans une revue</w:t></w:r><w:r><w:rPr/><w:t xml:space="preserve"> (article de synthèse)</w:t></w:r></w:p><w:p><w:pPr/><w:hyperlink r:id="rId22" w:history="1"><w:r><w:rPr><w:color w:val="#410a8c"/><w:u w:val="single"/></w:rPr><w:t xml:space="preserve">hal-04261078v1</w:t></w:r></w:hyperlink></w:p></w:tc></w:tr><w:tr><w:trPr/><w:tc><w:tcPr><w:noWrap/></w:tcPr><w:p><w:pPr><w:spacing w:after="200"/></w:pPr><w:hyperlink r:id="rId23" w:history="1"><w:r><w:rPr><w:color w:val="1e198e"/><w:b w:val="1"/><w:bCs w:val="1"/><w:u w:val="single"/></w:rPr><w:t xml:space="preserve">The Ancients Stole All Our Great Ideas (Edward Ruscha)</w:t></w:r></w:hyperlink></w:p><w:p><w:pPr/><w:hyperlink r:id="rId8" w:history="1"><w:r><w:rPr><w:color w:val="#410a8c"/><w:u w:val="single"/></w:rPr><w:t xml:space="preserve">Frédéric Vincent</w:t></w:r></w:hyperlink></w:p><w:p><w:pPr/><w:r><w:rPr><w:i w:val="1"/><w:iCs w:val="1"/></w:rPr><w:t xml:space="preserve">Imma-Kunst</w:t></w:r><w:r><w:rPr/><w:t xml:space="preserve">, 2020, Histoire des expositions</w:t></w:r></w:p><w:p><w:pPr/><w:r><w:rPr/><w:t xml:space="preserve">Article dans une revue</w:t></w:r><w:r><w:rPr/><w:t xml:space="preserve"> (article de synthèse)</w:t></w:r></w:p><w:p><w:pPr/><w:hyperlink r:id="rId23" w:history="1"><w:r><w:rPr><w:color w:val="#410a8c"/><w:u w:val="single"/></w:rPr><w:t xml:space="preserve">hal-04261069v1</w:t></w:r></w:hyperlink></w:p></w:tc></w:tr><w:tr><w:trPr/><w:tc><w:tcPr><w:noWrap/></w:tcPr><w:p><w:pPr><w:spacing w:after="200"/></w:pPr><w:hyperlink r:id="rId24" w:history="1"><w:r><w:rPr><w:color w:val="1e198e"/><w:b w:val="1"/><w:bCs w:val="1"/><w:u w:val="single"/></w:rPr><w:t xml:space="preserve">Anni Albers, ou les fils de la modernité</w:t></w:r></w:hyperlink></w:p><w:p><w:pPr/><w:hyperlink r:id="rId8" w:history="1"><w:r><w:rPr><w:color w:val="#410a8c"/><w:u w:val="single"/></w:rPr><w:t xml:space="preserve">Frédéric Vincent</w:t></w:r></w:hyperlink></w:p><w:p><w:pPr/><w:r><w:rPr><w:i w:val="1"/><w:iCs w:val="1"/></w:rPr><w:t xml:space="preserve">Imma-Kunst</w:t></w:r><w:r><w:rPr/><w:t xml:space="preserve">, 2019, collection Textile, 6, pp.16</w:t></w:r></w:p><w:p><w:pPr/><w:r><w:rPr/><w:t xml:space="preserve">Article dans une revue</w:t></w:r><w:r><w:rPr/><w:t xml:space="preserve"> (article de synthèse)</w:t></w:r></w:p><w:p><w:pPr/><w:hyperlink r:id="rId24" w:history="1"><w:r><w:rPr><w:color w:val="#410a8c"/><w:u w:val="single"/></w:rPr><w:t xml:space="preserve">hal-04261118v1</w:t></w:r></w:hyperlink></w:p></w:tc></w:tr><w:tr><w:trPr/><w:tc><w:tcPr><w:noWrap/></w:tcPr><w:p><w:pPr><w:spacing w:after="200"/></w:pPr><w:hyperlink r:id="rId25" w:history="1"><w:r><w:rPr><w:color w:val="1e198e"/><w:b w:val="1"/><w:bCs w:val="1"/><w:u w:val="single"/></w:rPr><w:t xml:space="preserve">Poétesse en transit, Ruth Wolf-Rehfeldt</w:t></w:r></w:hyperlink></w:p><w:p><w:pPr/><w:hyperlink r:id="rId8" w:history="1"><w:r><w:rPr><w:color w:val="#410a8c"/><w:u w:val="single"/></w:rPr><w:t xml:space="preserve">Frédéric Vincent</w:t></w:r></w:hyperlink></w:p><w:p><w:pPr/><w:r><w:rPr><w:i w:val="1"/><w:iCs w:val="1"/></w:rPr><w:t xml:space="preserve">Imma-Kunst</w:t></w:r><w:r><w:rPr/><w:t xml:space="preserve">, 2017, 4</w:t></w:r></w:p><w:p><w:pPr/><w:r><w:rPr/><w:t xml:space="preserve">Article dans une revue</w:t></w:r><w:r><w:rPr/><w:t xml:space="preserve"> (article de synthèse)</w:t></w:r></w:p><w:p><w:pPr/><w:hyperlink r:id="rId25" w:history="1"><w:r><w:rPr><w:color w:val="#410a8c"/><w:u w:val="single"/></w:rPr><w:t xml:space="preserve">hal-04261162v1</w:t></w:r></w:hyperlink></w:p></w:tc></w:tr><w:tr><w:trPr/><w:tc><w:tcPr><w:noWrap/></w:tcPr><w:p><w:pPr><w:spacing w:after="200"/></w:pPr><w:hyperlink r:id="rId26" w:history="1"><w:r><w:rPr><w:color w:val="1e198e"/><w:b w:val="1"/><w:bCs w:val="1"/><w:u w:val="single"/></w:rPr><w:t xml:space="preserve">Constellation, Stéphane Lecomte</w:t></w:r></w:hyperlink></w:p><w:p><w:pPr/><w:hyperlink r:id="rId8" w:history="1"><w:r><w:rPr><w:color w:val="#410a8c"/><w:u w:val="single"/></w:rPr><w:t xml:space="preserve">Frédéric Vincent</w:t></w:r></w:hyperlink></w:p><w:p><w:pPr/><w:r><w:rPr><w:i w:val="1"/><w:iCs w:val="1"/></w:rPr><w:t xml:space="preserve">Imma-Kunst</w:t></w:r><w:r><w:rPr/><w:t xml:space="preserve">, 2016, 2, pp.16</w:t></w:r></w:p><w:p><w:pPr/><w:r><w:rPr/><w:t xml:space="preserve">Article dans une revue</w:t></w:r></w:p><w:p><w:pPr/><w:hyperlink r:id="rId26" w:history="1"><w:r><w:rPr><w:color w:val="#410a8c"/><w:u w:val="single"/></w:rPr><w:t xml:space="preserve">hal-04261151v1</w:t></w:r></w:hyperlink></w:p></w:tc></w:tr><w:tr><w:trPr/><w:tc><w:tcPr><w:noWrap/></w:tcPr><w:p><w:pPr><w:spacing w:after="200"/></w:pPr><w:hyperlink r:id="rId27" w:history="1"><w:r><w:rPr><w:color w:val="1e198e"/><w:b w:val="1"/><w:bCs w:val="1"/><w:u w:val="single"/></w:rPr><w:t xml:space="preserve">J’ai entendu dire</w:t></w:r></w:hyperlink></w:p><w:p><w:pPr/><w:hyperlink r:id="rId8" w:history="1"><w:r><w:rPr><w:color w:val="#410a8c"/><w:u w:val="single"/></w:rPr><w:t xml:space="preserve">Frédéric Vincent</w:t></w:r></w:hyperlink></w:p><w:p><w:pPr/><w:r><w:rPr><w:i w:val="1"/><w:iCs w:val="1"/></w:rPr><w:t xml:space="preserve">Imma-Kunst</w:t></w:r><w:r><w:rPr/><w:t xml:space="preserve">, 2016</w:t></w:r></w:p><w:p><w:pPr/><w:r><w:rPr/><w:t xml:space="preserve">Article dans une revue</w:t></w:r><w:r><w:rPr/><w:t xml:space="preserve"> (article de synthèse)</w:t></w:r></w:p><w:p><w:pPr/><w:hyperlink r:id="rId27" w:history="1"><w:r><w:rPr><w:color w:val="#410a8c"/><w:u w:val="single"/></w:rPr><w:t xml:space="preserve">hal-04261102v1</w:t></w:r></w:hyperlink></w:p></w:tc></w:tr><w:tr><w:trPr/><w:tc><w:tcPr><w:noWrap/></w:tcPr><w:p><w:pPr><w:spacing w:after="200"/></w:pPr><w:hyperlink r:id="rId28" w:history="1"><w:r><w:rPr><w:color w:val="1e198e"/><w:b w:val="1"/><w:bCs w:val="1"/><w:u w:val="single"/></w:rPr><w:t xml:space="preserve">Organon du système chez Constantin Brancusi</w:t></w:r></w:hyperlink></w:p><w:p><w:pPr/><w:hyperlink r:id="rId8" w:history="1"><w:r><w:rPr><w:color w:val="#410a8c"/><w:u w:val="single"/></w:rPr><w:t xml:space="preserve">Frédéric Vincent</w:t></w:r></w:hyperlink></w:p><w:p><w:pPr/><w:r><w:rPr><w:i w:val="1"/><w:iCs w:val="1"/></w:rPr><w:t xml:space="preserve">Volum</w:t></w:r><w:r><w:rPr/><w:t xml:space="preserve">, 2016, signes, textes, images, hommage pour les 80 ans de Sorin Alexandrescu</w:t></w:r></w:p><w:p><w:pPr/><w:r><w:rPr/><w:t xml:space="preserve">Article dans une revue</w:t></w:r><w:r><w:rPr/><w:t xml:space="preserve"> (article de synthèse)</w:t></w:r></w:p><w:p><w:pPr/><w:hyperlink r:id="rId28" w:history="1"><w:r><w:rPr><w:color w:val="#410a8c"/><w:u w:val="single"/></w:rPr><w:t xml:space="preserve">hal-04260927v1</w:t></w:r></w:hyperlink></w:p></w:tc></w:tr><w:tr><w:trPr/><w:tc><w:tcPr><w:noWrap/></w:tcPr><w:p><w:pPr><w:spacing w:after="200"/></w:pPr><w:hyperlink r:id="rId29" w:history="1"><w:r><w:rPr><w:color w:val="1e198e"/><w:b w:val="1"/><w:bCs w:val="1"/><w:u w:val="single"/></w:rPr><w:t xml:space="preserve">La survenue, Mathieu Zurcher</w:t></w:r></w:hyperlink></w:p><w:p><w:pPr/><w:hyperlink r:id="rId8" w:history="1"><w:r><w:rPr><w:color w:val="#410a8c"/><w:u w:val="single"/></w:rPr><w:t xml:space="preserve">Frédéric Vincent</w:t></w:r></w:hyperlink></w:p><w:p><w:pPr/><w:r><w:rPr><w:i w:val="1"/><w:iCs w:val="1"/></w:rPr><w:t xml:space="preserve">Imma-Kunst</w:t></w:r><w:r><w:rPr/><w:t xml:space="preserve">, 2016, 1</w:t></w:r></w:p><w:p><w:pPr/><w:r><w:rPr/><w:t xml:space="preserve">Article dans une revue</w:t></w:r><w:r><w:rPr/><w:t xml:space="preserve"> (article de synthèse)</w:t></w:r></w:p><w:p><w:pPr/><w:hyperlink r:id="rId29" w:history="1"><w:r><w:rPr><w:color w:val="#410a8c"/><w:u w:val="single"/></w:rPr><w:t xml:space="preserve">hal-04261179v1</w:t></w:r></w:hyperlink></w:p></w:tc></w:tr><w:tr><w:trPr/><w:tc><w:tcPr><w:noWrap/></w:tcPr><w:p><w:pPr><w:spacing w:after="200"/></w:pPr><w:hyperlink r:id="rId30" w:history="1"><w:r><w:rPr><w:color w:val="1e198e"/><w:b w:val="1"/><w:bCs w:val="1"/><w:u w:val="single"/></w:rPr><w:t xml:space="preserve">Black Mountain. Ein interdisziplinäres Experiment 1933-1957</w:t></w:r></w:hyperlink></w:p><w:p><w:pPr/><w:hyperlink r:id="rId8" w:history="1"><w:r><w:rPr><w:color w:val="#410a8c"/><w:u w:val="single"/></w:rPr><w:t xml:space="preserve">Frédéric Vincent</w:t></w:r></w:hyperlink></w:p><w:p><w:pPr/><w:r><w:rPr><w:i w:val="1"/><w:iCs w:val="1"/></w:rPr><w:t xml:space="preserve">Marges - Revue d’art contemporain</w:t></w:r><w:r><w:rPr/><w:t xml:space="preserve">, 2016</w:t></w:r></w:p><w:p><w:pPr/><w:r><w:rPr/><w:t xml:space="preserve">Article dans une revue</w:t></w:r><w:r><w:rPr/><w:t xml:space="preserve"> (compte-rendu de lecture)</w:t></w:r></w:p><w:p><w:pPr/><w:hyperlink r:id="rId30" w:history="1"><w:r><w:rPr><w:color w:val="#410a8c"/><w:u w:val="single"/></w:rPr><w:t xml:space="preserve">hal-04260940v1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Robert Filliou, La fragilité des choses</w:t></w:r></w:hyperlink></w:p><w:p><w:pPr/><w:hyperlink r:id="rId8" w:history="1"><w:r><w:rPr><w:color w:val="#410a8c"/><w:u w:val="single"/></w:rPr><w:t xml:space="preserve">Frédéric Vincent</w:t></w:r></w:hyperlink></w:p><w:p><w:pPr/><w:r><w:rPr/><w:t xml:space="preserve">Immanence. Immanence, 2023, 9782914914390</w:t></w:r></w:p><w:p><w:pPr/><w:r><w:rPr/><w:t xml:space="preserve">Ouvrages</w:t></w:r><w:r><w:rPr/><w:t xml:space="preserve"> (ouvrage de synthèse)</w:t></w:r></w:p><w:p><w:pPr/><w:hyperlink r:id="rId31" w:history="1"><w:r><w:rPr><w:color w:val="#410a8c"/><w:u w:val="single"/></w:rPr><w:t xml:space="preserve">hal-04261045v1</w:t></w:r></w:hyperlink></w:p></w:tc></w:tr><w:tr><w:trPr/><w:tc><w:tcPr><w:noWrap/></w:tcPr><w:p><w:pPr><w:spacing w:after="200"/></w:pPr><w:hyperlink r:id="rId32" w:history="1"><w:r><w:rPr><w:color w:val="1e198e"/><w:b w:val="1"/><w:bCs w:val="1"/><w:u w:val="single"/></w:rPr><w:t xml:space="preserve">La villa Marie Vassilieff</w:t></w:r></w:hyperlink></w:p><w:p><w:pPr/><w:hyperlink r:id="rId8" w:history="1"><w:r><w:rPr><w:color w:val="#410a8c"/><w:u w:val="single"/></w:rPr><w:t xml:space="preserve">Frédéric Vincent</w:t></w:r></w:hyperlink></w:p><w:p><w:pPr/><w:r><w:rPr/><w:t xml:space="preserve">Association du chemin du Montparnasse, editions Seamaest et ville de Paris, 2022</w:t></w:r></w:p><w:p><w:pPr/><w:r><w:rPr/><w:t xml:space="preserve">Ouvrages</w:t></w:r></w:p><w:p><w:pPr/><w:hyperlink r:id="rId32" w:history="1"><w:r><w:rPr><w:color w:val="#410a8c"/><w:u w:val="single"/></w:rPr><w:t xml:space="preserve">hal-04261175v1</w:t></w:r></w:hyperlink></w:p></w:tc></w:tr><w:tr><w:trPr/><w:tc><w:tcPr><w:noWrap/></w:tcPr><w:p><w:pPr><w:spacing w:after="200"/></w:pPr><w:hyperlink r:id="rId33" w:history="1"><w:r><w:rPr><w:color w:val="1e198e"/><w:b w:val="1"/><w:bCs w:val="1"/><w:u w:val="single"/></w:rPr><w:t xml:space="preserve">Filliou – Rimbaud, Comme une évidence qui était là mais invisible à tous, sauf à quelques-uns</w:t></w:r></w:hyperlink></w:p><w:p><w:pPr/><w:hyperlink r:id="rId8" w:history="1"><w:r><w:rPr><w:color w:val="#410a8c"/><w:u w:val="single"/></w:rPr><w:t xml:space="preserve">Frédéric Vincent</w:t></w:r></w:hyperlink></w:p><w:p><w:pPr/><w:r><w:rPr/><w:t xml:space="preserve">Immanence. 2020, 9782914914222</w:t></w:r></w:p><w:p><w:pPr/><w:r><w:rPr/><w:t xml:space="preserve">Ouvrages</w:t></w:r><w:r><w:rPr/><w:t xml:space="preserve"> (ouvrage de synthèse)</w:t></w:r></w:p><w:p><w:pPr/><w:hyperlink r:id="rId33" w:history="1"><w:r><w:rPr><w:color w:val="#410a8c"/><w:u w:val="single"/></w:rPr><w:t xml:space="preserve">hal-04261096v1</w:t></w:r></w:hyperlink></w:p></w:tc></w:tr><w:tr><w:trPr/><w:tc><w:tcPr><w:noWrap/></w:tcPr><w:p><w:pPr><w:spacing w:after="200"/></w:pPr><w:hyperlink r:id="rId34" w:history="1"><w:r><w:rPr><w:color w:val="1e198e"/><w:b w:val="1"/><w:bCs w:val="1"/><w:u w:val="single"/></w:rPr><w:t xml:space="preserve">Painting 2015-2018</w:t></w:r></w:hyperlink></w:p><w:p><w:pPr/><w:hyperlink r:id="rId8" w:history="1"><w:r><w:rPr><w:color w:val="#410a8c"/><w:u w:val="single"/></w:rPr><w:t xml:space="preserve">Frédéric Vincent</w:t></w:r></w:hyperlink></w:p><w:p><w:pPr/><w:r><w:rPr/><w:t xml:space="preserve">2018, 9782914914093</w:t></w:r></w:p><w:p><w:pPr/><w:r><w:rPr/><w:t xml:space="preserve">Ouvrages</w:t></w:r><w:r><w:rPr/><w:t xml:space="preserve"> (édition critique)</w:t></w:r></w:p><w:p><w:pPr/><w:hyperlink r:id="rId34" w:history="1"><w:r><w:rPr><w:color w:val="#410a8c"/><w:u w:val="single"/></w:rPr><w:t xml:space="preserve">hal-04261159v1</w:t></w:r></w:hyperlink></w:p></w:tc></w:tr><w:tr><w:trPr/><w:tc><w:tcPr><w:noWrap/></w:tcPr><w:p><w:pPr><w:spacing w:after="200"/></w:pPr><w:hyperlink r:id="rId35" w:history="1"><w:r><w:rPr><w:color w:val="1e198e"/><w:b w:val="1"/><w:bCs w:val="1"/><w:u w:val="single"/></w:rPr><w:t xml:space="preserve">Au-delà de la peinture, Côme Mosta-Heirt</w:t></w:r></w:hyperlink></w:p><w:p><w:pPr/><w:hyperlink r:id="rId8" w:history="1"><w:r><w:rPr><w:color w:val="#410a8c"/><w:u w:val="single"/></w:rPr><w:t xml:space="preserve">Frédéric Vincent</w:t></w:r></w:hyperlink></w:p><w:p><w:pPr/><w:r><w:rPr/><w:t xml:space="preserve">Immanence, pp.34, 2014, 9782914914017</w:t></w:r></w:p><w:p><w:pPr/><w:r><w:rPr/><w:t xml:space="preserve">Ouvrages</w:t></w:r><w:r><w:rPr/><w:t xml:space="preserve"> (édition critique)</w:t></w:r></w:p><w:p><w:pPr/><w:hyperlink r:id="rId35" w:history="1"><w:r><w:rPr><w:color w:val="#410a8c"/><w:u w:val="single"/></w:rPr><w:t xml:space="preserve">hal-04261142v1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Invisibles territorialisations</w:t></w:r></w:hyperlink></w:p><w:p><w:pPr/><w:hyperlink r:id="rId8" w:history="1"><w:r><w:rPr><w:color w:val="#410a8c"/><w:u w:val="single"/></w:rPr><w:t xml:space="preserve">Frédéric Vincent</w:t></w:r></w:hyperlink></w:p><w:p><w:pPr/><w:r><w:rPr/><w:t xml:space="preserve">Editions De La Sorbonne. </w:t></w:r><w:r><w:rPr><w:i w:val="1"/><w:iCs w:val="1"/></w:rPr><w:t xml:space="preserve">Actes du colloque International « art collaboratif et territoire</w:t></w:r><w:r><w:rPr/><w:t xml:space="preserve">, , 2018, 9791035100469</w:t></w:r></w:p><w:p><w:pPr/><w:r><w:rPr/><w:t xml:space="preserve">Chapitre d'ouvrage</w:t></w:r></w:p><w:p><w:pPr/><w:hyperlink r:id="rId36" w:history="1"><w:r><w:rPr><w:color w:val="#410a8c"/><w:u w:val="single"/></w:rPr><w:t xml:space="preserve">hal-04261149v1</w:t></w:r></w:hyperlink></w:p></w:tc></w:tr><w:tr><w:trPr/><w:tc><w:tcPr><w:noWrap/></w:tcPr><w:p><w:pPr><w:spacing w:after="200"/></w:pPr><w:hyperlink r:id="rId37" w:history="1"><w:r><w:rPr><w:color w:val="1e198e"/><w:b w:val="1"/><w:bCs w:val="1"/><w:u w:val="single"/></w:rPr><w:t xml:space="preserve">Atlas, la conquête de l’espace</w:t></w:r></w:hyperlink></w:p><w:p><w:pPr/><w:hyperlink r:id="rId8" w:history="1"><w:r><w:rPr><w:color w:val="#410a8c"/><w:u w:val="single"/></w:rPr><w:t xml:space="preserve">Frédéric Vincent</w:t></w:r></w:hyperlink></w:p><w:p><w:pPr/><w:r><w:rPr><w:i w:val="1"/><w:iCs w:val="1"/></w:rPr><w:t xml:space="preserve">Atlas, la conquête de l’espace</w:t></w:r><w:r><w:rPr/><w:t xml:space="preserve">, 2013</w:t></w:r></w:p><w:p><w:pPr/><w:r><w:rPr/><w:t xml:space="preserve">Chapitre d'ouvrage</w:t></w:r></w:p><w:p><w:pPr/><w:hyperlink r:id="rId37" w:history="1"><w:r><w:rPr><w:color w:val="#410a8c"/><w:u w:val="single"/></w:rPr><w:t xml:space="preserve">hal-04261124v1</w:t></w:r></w:hyperlink></w:p></w:tc></w:tr><w:tr><w:trPr/><w:tc><w:tcPr><w:noWrap/></w:tcPr><w:p><w:pPr><w:spacing w:after="200"/></w:pPr><w:hyperlink r:id="rId38" w:history="1"><w:r><w:rPr><w:color w:val="1e198e"/><w:b w:val="1"/><w:bCs w:val="1"/><w:u w:val="single"/></w:rPr><w:t xml:space="preserve">Le livre d’artiste aujourd’hui</w:t></w:r></w:hyperlink></w:p><w:p><w:pPr/><w:hyperlink r:id="rId8" w:history="1"><w:r><w:rPr><w:color w:val="#410a8c"/><w:u w:val="single"/></w:rPr><w:t xml:space="preserve">Frédéric Vincent</w:t></w:r></w:hyperlink></w:p><w:p><w:pPr/><w:r><w:rPr/><w:t xml:space="preserve">Musée d’art et d’histoire de Tapeï. </w:t></w:r><w:r><w:rPr><w:i w:val="1"/><w:iCs w:val="1"/></w:rPr><w:t xml:space="preserve">Le livre d’artiste, De Matisse à L’Art Contemporain</w:t></w:r><w:r><w:rPr/><w:t xml:space="preserve">, 2007</w:t></w:r></w:p><w:p><w:pPr/><w:r><w:rPr/><w:t xml:space="preserve">Chapitre d'ouvrage</w:t></w:r></w:p><w:p><w:pPr/><w:hyperlink r:id="rId38" w:history="1"><w:r><w:rPr><w:color w:val="#410a8c"/><w:u w:val="single"/></w:rPr><w:t xml:space="preserve">hal-04261171v1</w:t></w:r></w:hyperlink></w:p></w:tc></w:tr><w:tr><w:trPr/><w:tc><w:tcPr><w:noWrap/></w:tcPr><w:p><w:pPr><w:spacing w:after="200"/></w:pPr><w:hyperlink r:id="rId39" w:history="1"><w:r><w:rPr><w:color w:val="1e198e"/><w:b w:val="1"/><w:bCs w:val="1"/><w:u w:val="single"/></w:rPr><w:t xml:space="preserve">memory-Project</w:t></w:r></w:hyperlink></w:p><w:p><w:pPr/><w:hyperlink r:id="rId8" w:history="1"><w:r><w:rPr><w:color w:val="#410a8c"/><w:u w:val="single"/></w:rPr><w:t xml:space="preserve">Frédéric Vincent</w:t></w:r></w:hyperlink></w:p><w:p><w:pPr/><w:r><w:rPr/><w:t xml:space="preserve">Atelier Oulan-Bator. </w:t></w:r><w:r><w:rPr><w:i w:val="1"/><w:iCs w:val="1"/></w:rPr><w:t xml:space="preserve">Memory-Project</w:t></w:r><w:r><w:rPr/><w:t xml:space="preserve">, 2004</w:t></w:r></w:p><w:p><w:pPr/><w:r><w:rPr/><w:t xml:space="preserve">Chapitre d'ouvrage</w:t></w:r></w:p><w:p><w:pPr/><w:hyperlink r:id="rId39" w:history="1"><w:r><w:rPr><w:color w:val="#410a8c"/><w:u w:val="single"/></w:rPr><w:t xml:space="preserve">hal-04261157v1</w:t></w:r></w:hyperlink></w:p></w:tc></w:tr><w:tr><w:trPr/><w:tc><w:tcPr><w:noWrap/></w:tcPr><w:p><w:pPr><w:spacing w:after="200"/></w:pPr><w:hyperlink r:id="rId40" w:history="1"><w:r><w:rPr><w:color w:val="1e198e"/><w:b w:val="1"/><w:bCs w:val="1"/><w:u w:val="single"/></w:rPr><w:t xml:space="preserve">Situation</w:t></w:r></w:hyperlink></w:p><w:p><w:pPr/><w:hyperlink r:id="rId8" w:history="1"><w:r><w:rPr><w:color w:val="#410a8c"/><w:u w:val="single"/></w:rPr><w:t xml:space="preserve">Frédéric Vincent</w:t></w:r></w:hyperlink></w:p><w:p><w:pPr/><w:r><w:rPr/><w:t xml:space="preserve">Immanence. </w:t></w:r><w:r><w:rPr><w:i w:val="1"/><w:iCs w:val="1"/></w:rPr><w:t xml:space="preserve">Situation : immanence : 5 mai-7 juillet 2001, 35 artistes, 22 lieux</w:t></w:r><w:r><w:rPr/><w:t xml:space="preserve">, , 2001, 2914914008</w:t></w:r></w:p><w:p><w:pPr/><w:r><w:rPr/><w:t xml:space="preserve">Chapitre d'ouvrage</w:t></w:r></w:p><w:p><w:pPr/><w:hyperlink r:id="rId40" w:history="1"><w:r><w:rPr><w:color w:val="#410a8c"/><w:u w:val="single"/></w:rPr><w:t xml:space="preserve">hal-04261166v1</w:t></w:r></w:hyperlink></w:p></w:tc></w:tr></w:tbl><w:sectPr><w:footerReference w:type="default" r:id="rId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60680v1" TargetMode="External"/><Relationship Id="rId8" Type="http://schemas.openxmlformats.org/officeDocument/2006/relationships/hyperlink" Target="https://hal.science/search/index/?q=*&amp;authFullName_s=Fr&#233;d&#233;ric Vincent" TargetMode="External"/><Relationship Id="rId9" Type="http://schemas.openxmlformats.org/officeDocument/2006/relationships/hyperlink" Target="https://hal.science/hal-04260646v1" TargetMode="External"/><Relationship Id="rId10" Type="http://schemas.openxmlformats.org/officeDocument/2006/relationships/hyperlink" Target="https://hal.science/hal-04260748v1" TargetMode="External"/><Relationship Id="rId11" Type="http://schemas.openxmlformats.org/officeDocument/2006/relationships/hyperlink" Target="https://hal.science/hal-04260778v1" TargetMode="External"/><Relationship Id="rId12" Type="http://schemas.openxmlformats.org/officeDocument/2006/relationships/hyperlink" Target="https://hal.science/hal-04260712v1" TargetMode="External"/><Relationship Id="rId13" Type="http://schemas.openxmlformats.org/officeDocument/2006/relationships/hyperlink" Target="https://hal.science/hal-04260568v1" TargetMode="External"/><Relationship Id="rId14" Type="http://schemas.openxmlformats.org/officeDocument/2006/relationships/hyperlink" Target="https://hal.science/hal-04260874v2" TargetMode="External"/><Relationship Id="rId15" Type="http://schemas.openxmlformats.org/officeDocument/2006/relationships/hyperlink" Target="https://hal.science/hal-04260914v1" TargetMode="External"/><Relationship Id="rId16" Type="http://schemas.openxmlformats.org/officeDocument/2006/relationships/hyperlink" Target="https://hal.science/hal-04260737v1" TargetMode="External"/><Relationship Id="rId17" Type="http://schemas.openxmlformats.org/officeDocument/2006/relationships/hyperlink" Target="https://hal.science/hal-04261135v1" TargetMode="External"/><Relationship Id="rId18" Type="http://schemas.openxmlformats.org/officeDocument/2006/relationships/hyperlink" Target="https://hal.science/hal-04261060v1" TargetMode="External"/><Relationship Id="rId19" Type="http://schemas.openxmlformats.org/officeDocument/2006/relationships/hyperlink" Target="https://hal.science/hal-04261055v1" TargetMode="External"/><Relationship Id="rId20" Type="http://schemas.openxmlformats.org/officeDocument/2006/relationships/hyperlink" Target="https://hal.science/hal-04261084v1" TargetMode="External"/><Relationship Id="rId21" Type="http://schemas.openxmlformats.org/officeDocument/2006/relationships/hyperlink" Target="https://hal.science/hal-04261036v1" TargetMode="External"/><Relationship Id="rId22" Type="http://schemas.openxmlformats.org/officeDocument/2006/relationships/hyperlink" Target="https://hal.science/hal-04261078v1" TargetMode="External"/><Relationship Id="rId23" Type="http://schemas.openxmlformats.org/officeDocument/2006/relationships/hyperlink" Target="https://hal.science/hal-04261069v1" TargetMode="External"/><Relationship Id="rId24" Type="http://schemas.openxmlformats.org/officeDocument/2006/relationships/hyperlink" Target="https://hal.science/hal-04261118v1" TargetMode="External"/><Relationship Id="rId25" Type="http://schemas.openxmlformats.org/officeDocument/2006/relationships/hyperlink" Target="https://hal.science/hal-04261162v1" TargetMode="External"/><Relationship Id="rId26" Type="http://schemas.openxmlformats.org/officeDocument/2006/relationships/hyperlink" Target="https://hal.science/hal-04261151v1" TargetMode="External"/><Relationship Id="rId27" Type="http://schemas.openxmlformats.org/officeDocument/2006/relationships/hyperlink" Target="https://hal.science/hal-04261102v1" TargetMode="External"/><Relationship Id="rId28" Type="http://schemas.openxmlformats.org/officeDocument/2006/relationships/hyperlink" Target="https://hal.science/hal-04260927v1" TargetMode="External"/><Relationship Id="rId29" Type="http://schemas.openxmlformats.org/officeDocument/2006/relationships/hyperlink" Target="https://hal.science/hal-04261179v1" TargetMode="External"/><Relationship Id="rId30" Type="http://schemas.openxmlformats.org/officeDocument/2006/relationships/hyperlink" Target="https://hal.science/hal-04260940v1" TargetMode="External"/><Relationship Id="rId31" Type="http://schemas.openxmlformats.org/officeDocument/2006/relationships/hyperlink" Target="https://hal.science/hal-04261045v1" TargetMode="External"/><Relationship Id="rId32" Type="http://schemas.openxmlformats.org/officeDocument/2006/relationships/hyperlink" Target="https://hal.science/hal-04261175v1" TargetMode="External"/><Relationship Id="rId33" Type="http://schemas.openxmlformats.org/officeDocument/2006/relationships/hyperlink" Target="https://hal.science/hal-04261096v1" TargetMode="External"/><Relationship Id="rId34" Type="http://schemas.openxmlformats.org/officeDocument/2006/relationships/hyperlink" Target="https://hal.science/hal-04261159v1" TargetMode="External"/><Relationship Id="rId35" Type="http://schemas.openxmlformats.org/officeDocument/2006/relationships/hyperlink" Target="https://hal.science/hal-04261142v1" TargetMode="External"/><Relationship Id="rId36" Type="http://schemas.openxmlformats.org/officeDocument/2006/relationships/hyperlink" Target="https://hal.science/hal-04261149v1" TargetMode="External"/><Relationship Id="rId37" Type="http://schemas.openxmlformats.org/officeDocument/2006/relationships/hyperlink" Target="https://hal.science/hal-04261124v1" TargetMode="External"/><Relationship Id="rId38" Type="http://schemas.openxmlformats.org/officeDocument/2006/relationships/hyperlink" Target="https://hal.science/hal-04261171v1" TargetMode="External"/><Relationship Id="rId39" Type="http://schemas.openxmlformats.org/officeDocument/2006/relationships/hyperlink" Target="https://hal.science/hal-04261157v1" TargetMode="External"/><Relationship Id="rId40" Type="http://schemas.openxmlformats.org/officeDocument/2006/relationships/hyperlink" Target="https://hal.science/hal-04261166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Vincent</dc:title>
  <dc:description>CV</dc:description>
  <dc:subject/>
  <cp:keywords/>
  <cp:category/>
  <cp:lastModifiedBy/>
  <dcterms:created xsi:type="dcterms:W3CDTF">2026-03-06T00:44:26+01:00</dcterms:created>
  <dcterms:modified xsi:type="dcterms:W3CDTF">2026-03-06T00:44:26+01:00</dcterms:modified>
</cp:coreProperties>
</file>

<file path=docProps/custom.xml><?xml version="1.0" encoding="utf-8"?>
<Properties xmlns="http://schemas.openxmlformats.org/officeDocument/2006/custom-properties" xmlns:vt="http://schemas.openxmlformats.org/officeDocument/2006/docPropsVTypes"/>
</file>