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Lemarchand </w:t>
      </w:r>
      <w:r>
        <w:rPr>
          <w:color w:val="641e6e"/>
        </w:rPr>
        <w:t xml:space="preserve">Professeur de sociologie à l'Université de Caen Depuis 2018, codirecteur du CERREV (UR 3918)Codirecteur du Pôle Risques, MRSH/CNRSProfesseur associé à Sciences Po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frederick-lemarchand</w:t>
        </w:r>
      </w:hyperlink>
    </w:p>
    <w:p>
      <w:pPr>
        <w:numPr>
          <w:ilvl w:val="0"/>
          <w:numId w:val="1"/>
        </w:numPr>
      </w:pPr>
      <w:r>
        <w:rPr/>
        <w:t xml:space="preserve"> ORCID : </w:t>
      </w:r>
      <w:hyperlink r:id="rId9" w:history="1">
        <w:r>
          <w:rPr>
            <w:color w:val="#410a8c"/>
            <w:u w:val="single"/>
          </w:rPr>
          <w:t xml:space="preserve">0009-0002-0109-8911</w:t>
        </w:r>
      </w:hyperlink>
    </w:p>
    <w:p>
      <w:pPr>
        <w:spacing w:before="600"/>
      </w:pPr>
    </w:p>
    <w:p>
      <w:pPr>
        <w:pStyle w:val="Heading2"/>
      </w:pPr>
      <w:r>
        <w:rPr>
          <w:color w:val="1e198e"/>
          <w:b w:val="1"/>
          <w:bCs w:val="1"/>
        </w:rPr>
        <w:t xml:space="preserve">Présentation</w:t>
      </w:r>
    </w:p>
    <w:p>
      <w:pPr>
        <w:spacing w:after="100"/>
      </w:pPr>
    </w:p>
    <w:p>
      <w:pPr/>
      <w:r>
        <w:rPr/>
        <w:t xml:space="preserve">J’ai réalisé une thèse en convention CIFRE dans le cadre d’un bureau d’étude de consultance en Sciences humaines (Atelier des Cordeliers), ce qui m’a amené à apprendre à maitriser très vite le travail de recherche professionnel (réponse aux AMI, organisation du travail, etc.). Je suis ensuite resté comme ingénieur d’études deux années durant lesquelles j’ai réalisé de nombreuse missions d’études (souvent simultanément). J’ai également commencé à enseigner et à transmettre mes savoirs et savoir-faire dès le début de mon doctorat. La participation à la recherche européenne GErirad sur les conséquences de Tchernobyl, objet auquel je consacrerai quinze années de ma vie de chercheur ensuite, a constitué un tournant décisif dans ma carrière, en m’amenant à construire une réflexion anthropologique sur la catastrophe du point de vue paradigmatique comme cadre d’analyse de notre époque. J’orienterai alors mon travail selon deux axes : une réflexion (toujours théorique et pratique) sur la question de la technique et son autonomisation d’une part, et une réflexion sur les liens entre sociologie et écologie (au sens large) d’autre part. C’est donc fort logiquement que, dans un troisième temps, mes recherches s’appliquent désormais à la compréhension des logiques de transition et de changement social face à la catastrophe écologique (climat, risques technologiques, santé environnementale,…) et notamment leur « mise en démocratie ». J'ai consacré 25 années à la recherche, à sa construction interdisciplinaire, intersectorielle et internationale, comme directeur d'unité (EA3918) et comme codirecteuir du Pôle risques MRSH/CNRS. J'ai obtenu une dizaine de financements de thèses et de post-doctorants, dimension d'insertion et de formation des jeunes chercheurs à laquelle je suis particumièrement sensible.</w:t>
      </w:r>
    </w:p>
    <w:p>
      <w:pPr/>
      <w:r>
        <w:rPr/>
        <w:t xml:space="preserve">Programmes de recherche</w:t>
      </w:r>
    </w:p>
    <w:p>
      <w:pPr/>
      <w:r>
        <w:rPr/>
        <w:t xml:space="preserve">2025-2030 : Coordinateur pour le CERREV du PEPR SPECULAR (AAP SPLEEN), ANR, sur la décarbonation de l'industrie. Partenaires : Ecole Nationale des Ponts et Chaussées (T. Le Gallic ccord.) ; CEA Saclay (i-tésé) ; CNRS ;  Mines Paris PSL (i-3), 2 570 K€ (466 K€ our le CERREV).</w:t>
      </w:r>
    </w:p>
    <w:p>
      <w:pPr/>
      <w:r>
        <w:rPr/>
        <w:t xml:space="preserve">2024-2025 : Coordinateur du projet SAMIC, apport des sciences socialeset participatives dans la compréhension des activités maritimes et de leurs impacts cumulés, pour le GIS ECUME (effets cumulés sur le milieu marin), financement FIM 29€ + Fondadtion de France 10 K€. Recrutement d'un IGR.</w:t>
      </w:r>
    </w:p>
    <w:p>
      <w:pPr/>
      <w:r>
        <w:rPr/>
        <w:t xml:space="preserve">2024-2027 : coordinateur du programme POPSU Transition de la Ville de Caen (projet d'observatoire des pratiques et stratégie urbaines).  Direction de l’habitat, de l’urbanisme et des paysages du Ministère de la Transition écologique. 100 K€ + Thèse CIFRE lauréate de la chaire ARPENTER 160 K€.</w:t>
      </w:r>
    </w:p>
    <w:p>
      <w:pPr/>
      <w:r>
        <w:rPr/>
        <w:t xml:space="preserve">2023 : coordinateur du programme PROMETHEE, observatoire des pratiques énergétiques des ménages. En partenariat avec I-TESE (CEA Saclay) et le CSI-Mines Paris Tech. Financement ADEME/CEA : 100K€.</w:t>
      </w:r>
    </w:p>
    <w:p>
      <w:pPr/>
      <w:r>
        <w:rPr/>
        <w:t xml:space="preserve">2023 : direction de l'étude sociologique des nébéficiaires de RAS du Département de la Manche. CERREV. 80 K€.</w:t>
      </w:r>
    </w:p>
    <w:p>
      <w:pPr/>
      <w:r>
        <w:rPr/>
        <w:t xml:space="preserve">2017-2020 : Coordinateur de l’ANR « TETHYS » (Transitions énergétiques, territoires, hydrogène et société), Partenaires : MRSH de Caen - MSH de Dijon - Nantes polytechnique - Le Dôme / Relais d’science. Nombre de chercheurs : 18. Budget 300 K€. Durée : 3 ans. 2015-2017</w:t>
      </w:r>
    </w:p>
    <w:p>
      <w:pPr/>
      <w:r>
        <w:rPr/>
        <w:t xml:space="preserve">2018-2020. Chercheur dans le programme Resp'haies / résilience et performance des exploitatiosn agricoles liées aux haies (lauréat du financement CASDAR du Minisytère de l'Agriculture 2018). Encdrement d'un Ingénieur de recherche dédié. Consortuim :Afac-Agroforesterie, Bergerie nationale, Unicaen, INRA.</w:t>
      </w:r>
    </w:p>
    <w:p>
      <w:pPr/>
      <w:r>
        <w:rPr/>
        <w:t xml:space="preserve">2018-2020, Coordonnateur du programme ARTEMIS (approche régionale de la transition énergétique mixte industrielle et sociétale). Finacement RIN Région Normandie (300 K€). Partenaires : LUSAC (Cherbourg), GREAH (Rouen), Dysolab (Rouen) et CErrev (Caen). En association avec Le Döme, living lab normand.</w:t>
      </w:r>
    </w:p>
    <w:p>
      <w:pPr/>
      <w:r>
        <w:rPr/>
        <w:t xml:space="preserve">Responsable scientifique du projet GASPIRAPA (Pratiques rationalisées de consommation chez les gens du commun. Socio-anthropologie de la culture du pauvre) Association ARRFIS-BN/IRTS. Financement ADEME.</w:t>
      </w:r>
    </w:p>
    <w:p>
      <w:pPr/>
      <w:r>
        <w:rPr/>
        <w:t xml:space="preserve">2015 - Coordination d’un programme de recherche exploratoire sur les conséquences sociales de la catastrophe de Fukushima (programme NEEDS. Mission interdisciplinaire du CNRS). Organisation d’une mission de terrain (09/2012) et élaboration d’un projet de recherche (non retenu) pour 2013-2015 en partenariat avec UNIL, UQAM, et les Université japonaises Hosei, Wasead et Fukushima. Programme Needs (Nucléaire, Environnement, déchets, Société), Mission Interdisciplinaire, INSHS / CNRS.</w:t>
      </w:r>
    </w:p>
    <w:p>
      <w:pPr/>
      <w:r>
        <w:rPr/>
        <w:t xml:space="preserve">2014-2016. Participation au programme européen Intereg, LiCCo (Living with a Changing Coast). Chercheur dans le programme V A France, partenaires : Syndicat Mixte Littoral Normand, Conservatoire Botanique National, Groupe d’études sur les milieux estuariens et littoraux, The National Trust, Devon County Council, Université de Caen Basse Normandie.</w:t>
      </w:r>
    </w:p>
    <w:p>
      <w:pPr/>
      <w:r>
        <w:rPr/>
        <w:t xml:space="preserve">2010-2013. Recrutement et encadrement de deux chercheurs Post-doctoraux dans le cadre d’une convention de partenariat avec le Conseil Départemental de la Manche pour une durée de douze mois. « Les nouveaux indicateurs de développement : constitution d’un tableau de bord ». chercheur : Mila Lebrun. « Haie et identité bocagère : quelle stratégie dans le développement durable ? ». Chercheur : Mathieu Douet.</w:t>
      </w:r>
    </w:p>
    <w:p>
      <w:pPr/>
      <w:r>
        <w:rPr/>
        <w:t xml:space="preserve">2012-2013. Coordonateur pour l’UCBN dans le projet européen Participatory Science and Scientific Participation: The role of civil society organisations in decision making about novel developments in biotechnologies. (6e PCRDT) Partenaires : Consiglio Diritti Genetici, Italy ; Zentrum für Europäische Rechtspolitick an der Universität Bremen, Germany ; European NGO network on Genetic Engineering, Switzerland ; GeneWatch, United Kingdom ; Comité de Recherche et d’Information Indépendantes sur le Génie Génétique, France ; Estonian Fund for Nature, Estonia ; Université de Caen Basse Normandie, France ; University of Perugia, Italy ; Higher Council for Scientific Research, Spain.</w:t>
      </w:r>
    </w:p>
    <w:p>
      <w:pPr/>
      <w:r>
        <w:rPr/>
        <w:t xml:space="preserve">2009-2012. Participation au projet SEMIPAR (Secret Militaire et Participation) en tant que directeur scientifique de l’équipe « Sociologues ». Coord. Philippe Billet (Pr. droit public, directeur du projet). CREDESPO-GIDE (U. Bourgogne), Institut de droit de l’environnement (U. Jean Moulin – Lyon 3), EA CERReV 3918 – UCBN – RITES (U. Caen), Théma (U. Bourgogne / U. Franche-Comté), équipe « Géographes ».</w:t>
      </w:r>
    </w:p>
    <w:p>
      <w:pPr/>
      <w:r>
        <w:rPr/>
        <w:t xml:space="preserve">2001-2003. Participation au Programme de Recherche sur les aspects sociaux et environnementaux de la réforme agraire de la fédération de Russie (République du Tatarstan). Dir. M. Marloie, INRA.</w:t>
      </w:r>
    </w:p>
    <w:p>
      <w:pPr/>
      <w:r>
        <w:rPr/>
        <w:t xml:space="preserve">1999- 2000 : Le Mont-Saint-Michel et ses publics, rapport à la Mission du patrimoine ethnologique, Minsitère de la recherche. Avec Stéphane Valognes et Florence Peigne.</w:t>
      </w:r>
    </w:p>
    <w:p>
      <w:pPr/>
      <w:r>
        <w:rPr/>
        <w:t xml:space="preserve">1999-2001. APPROCHE SOCIO-ANTHROPOLOGIQUE ET SEMANTIQUE COMPARATIVE DES RISQUES NUCLEAIRES ET LIES AUX OGM DANS LE DEPARTEMENT DE LA MANCHE, programme Evaluation et Prise en compte du Risque technologique (EPR), Ministère de l’Environnement - Dir. Y. Dupont, LASAR - Université de Caen.</w:t>
      </w:r>
    </w:p>
    <w:p>
      <w:pPr/>
      <w:r>
        <w:rPr/>
        <w:t xml:space="preserve">1997-1999. Vivre dans des zones contaminées : gestion du risque radiologique, évaluation des systèmes de communication dans le cas de l’accident de Tchernobyl et stratégies d’information du public. Recherche-action « GERIRAD » (Gestion du Risque Radiologique) dans le cadre du programme communautaire de recherche « sûreté de la fission nucléaire » Aire E : « Maîtrise des événements du passé », 6e PCRDT. Coordinateur du programme : F. G. Brinkman, Department of International Relations - Holland University / Hollande. Partenaires : Y. Dupont et P. Girard, LASAR, Université de Caen et A. Giordan, Laboratoire de didactique et d’épistémologie des sciences (LDES), Université de Genève / Suisse.</w:t>
      </w:r>
    </w:p>
    <w:p>
      <w:pPr/>
      <w:r>
        <w:rPr/>
        <w:t xml:space="preserve">1999-2001 - EAU, ENVIRONNEMENT ET SANTE, programme « Eau et santé », appel d’offres « Risque et environnement », INSERM/Ministère de l’environnement – Dir. Y. Dupont, LASAR - Université de Caen.</w:t>
      </w:r>
    </w:p>
    <w:p>
      <w:pPr/>
      <w:r>
        <w:rPr/>
        <w:t xml:space="preserve">Caen. 1994 – Réalisation du travail de terrain préalable à l’ATELIER DU CONSERVATOIRE NATIONAL DU LITTORAL : « TRACES, MEMOIRES, CICATRICES » - Conservatoire National du Littoral - Musée Océanographique,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de l’alimentation comme piste pour lutter contre les maladies chroniques et les inégalités sociales de santé</w:t>
              </w:r>
            </w:hyperlink>
          </w:p>
          <w:p>
            <w:pPr/>
            <w:hyperlink r:id="rId11" w:history="1">
              <w:r>
                <w:rPr>
                  <w:color w:val="#410a8c"/>
                  <w:u w:val="single"/>
                </w:rPr>
                <w:t xml:space="preserve">Louis Lebredonchel</w:t>
              </w:r>
            </w:hyperlink>
            <w:r>
              <w:rPr/>
              <w:t xml:space="preserve">,</w:t>
            </w:r>
            <w:hyperlink r:id="rId12" w:history="1">
              <w:r>
                <w:rPr>
                  <w:color w:val="#410a8c"/>
                  <w:u w:val="single"/>
                </w:rPr>
                <w:t xml:space="preserve">Frédérick Lemarchand</w:t>
              </w:r>
            </w:hyperlink>
            <w:r>
              <w:rPr/>
              <w:t xml:space="preserve">,</w:t>
            </w:r>
            <w:hyperlink r:id="rId13" w:history="1">
              <w:r>
                <w:rPr>
                  <w:color w:val="#410a8c"/>
                  <w:u w:val="single"/>
                </w:rPr>
                <w:t xml:space="preserve">Anthony Fardet</w:t>
              </w:r>
            </w:hyperlink>
          </w:p>
          <w:p>
            <w:pPr/>
            <w:r>
              <w:rPr>
                <w:i w:val="1"/>
                <w:iCs w:val="1"/>
              </w:rPr>
              <w:t xml:space="preserve">Natures Sciences Sociétés</w:t>
            </w:r>
            <w:r>
              <w:rPr/>
              <w:t xml:space="preserve">, 2022, 30 (2), pp.201-206. </w:t>
            </w:r>
            <w:hyperlink r:id="rId14" w:history="1">
              <w:r>
                <w:rPr>
                  <w:color w:val="#410a8c"/>
                  <w:u w:val="single"/>
                </w:rPr>
                <w:t xml:space="preserve">⟨10.1051/nss/2022027⟩</w:t>
              </w:r>
            </w:hyperlink>
          </w:p>
          <w:p>
            <w:pPr/>
            <w:r>
              <w:rPr/>
              <w:t xml:space="preserve">Article dans une revue</w:t>
            </w:r>
          </w:p>
          <w:p>
            <w:pPr/>
            <w:hyperlink r:id="rId10" w:history="1">
              <w:r>
                <w:rPr>
                  <w:color w:val="#410a8c"/>
                  <w:u w:val="single"/>
                </w:rPr>
                <w:t xml:space="preserve">hal-04021514v1</w:t>
              </w:r>
            </w:hyperlink>
          </w:p>
        </w:tc>
      </w:tr>
      <w:tr>
        <w:trPr/>
        <w:tc>
          <w:tcPr>
            <w:noWrap/>
          </w:tcPr>
          <w:p>
            <w:pPr>
              <w:spacing w:after="200"/>
            </w:pPr>
            <w:hyperlink r:id="rId15" w:history="1">
              <w:r>
                <w:rPr>
                  <w:color w:val="1e198e"/>
                  <w:b w:val="1"/>
                  <w:bCs w:val="1"/>
                  <w:u w:val="single"/>
                </w:rPr>
                <w:t xml:space="preserve">Coronavirus : un virus d'État ? La gestion de la Covid-19 entre démocratie technique et dictature sanitaire</w:t>
              </w:r>
            </w:hyperlink>
          </w:p>
          <w:p>
            <w:pPr/>
            <w:hyperlink r:id="rId12" w:history="1">
              <w:r>
                <w:rPr>
                  <w:color w:val="#410a8c"/>
                  <w:u w:val="single"/>
                </w:rPr>
                <w:t xml:space="preserve">Frédérick Lemarchand</w:t>
              </w:r>
            </w:hyperlink>
          </w:p>
          <w:p>
            <w:pPr/>
            <w:r>
              <w:rPr>
                <w:i w:val="1"/>
                <w:iCs w:val="1"/>
              </w:rPr>
              <w:t xml:space="preserve">Cahiers de la recherche sur les droits fondamentaux </w:t>
            </w:r>
            <w:r>
              <w:rPr/>
              <w:t xml:space="preserve">, 2021, Pandémies et épidémies, 19, pp.21-30. </w:t>
            </w:r>
            <w:hyperlink r:id="rId16" w:history="1">
              <w:r>
                <w:rPr>
                  <w:color w:val="#410a8c"/>
                  <w:u w:val="single"/>
                </w:rPr>
                <w:t xml:space="preserve">⟨10.4000/crdf.8098⟩</w:t>
              </w:r>
            </w:hyperlink>
          </w:p>
          <w:p>
            <w:pPr/>
            <w:r>
              <w:rPr/>
              <w:t xml:space="preserve">Article dans une revue</w:t>
            </w:r>
          </w:p>
          <w:p>
            <w:pPr/>
            <w:hyperlink r:id="rId15" w:history="1">
              <w:r>
                <w:rPr>
                  <w:color w:val="#410a8c"/>
                  <w:u w:val="single"/>
                </w:rPr>
                <w:t xml:space="preserve">hal-04621534v1</w:t>
              </w:r>
            </w:hyperlink>
          </w:p>
        </w:tc>
      </w:tr>
      <w:tr>
        <w:trPr/>
        <w:tc>
          <w:tcPr>
            <w:noWrap/>
          </w:tcPr>
          <w:p>
            <w:pPr>
              <w:spacing w:after="200"/>
            </w:pPr>
            <w:hyperlink r:id="rId17" w:history="1">
              <w:r>
                <w:rPr>
                  <w:color w:val="1e198e"/>
                  <w:b w:val="1"/>
                  <w:bCs w:val="1"/>
                  <w:u w:val="single"/>
                </w:rPr>
                <w:t xml:space="preserve">La place de l’imaginaire technique dans la transformation de systèmes sociotechniques. Contribution aux transitions studies</w:t>
              </w:r>
            </w:hyperlink>
          </w:p>
          <w:p>
            <w:pP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[15 p.]. </w:t>
            </w:r>
            <w:hyperlink r:id="rId18" w:history="1">
              <w:r>
                <w:rPr>
                  <w:color w:val="#410a8c"/>
                  <w:u w:val="single"/>
                </w:rPr>
                <w:t xml:space="preserve">⟨10.4000/vertigo.30224⟩</w:t>
              </w:r>
            </w:hyperlink>
          </w:p>
          <w:p>
            <w:pPr/>
            <w:r>
              <w:rPr/>
              <w:t xml:space="preserve">Article dans une revue</w:t>
            </w:r>
          </w:p>
          <w:p>
            <w:pPr/>
            <w:hyperlink r:id="rId17" w:history="1">
              <w:r>
                <w:rPr>
                  <w:color w:val="#410a8c"/>
                  <w:u w:val="single"/>
                </w:rPr>
                <w:t xml:space="preserve">hal-04021747v1</w:t>
              </w:r>
            </w:hyperlink>
          </w:p>
        </w:tc>
      </w:t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Louise Vandelac</w:t>
              </w:r>
            </w:hyperlink>
            <w:r>
              <w:rPr/>
              <w:t xml:space="preserve">,</w:t>
            </w:r>
            <w:hyperlink r:id="rId12" w:history="1">
              <w:r>
                <w:rPr>
                  <w:color w:val="#410a8c"/>
                  <w:u w:val="single"/>
                </w:rPr>
                <w:t xml:space="preserve">Frédérick Lemarchand</w:t>
              </w:r>
            </w:hyperlink>
          </w:p>
          <w:p>
            <w:pPr/>
            <w:r>
              <w:rPr>
                <w:i w:val="1"/>
                <w:iCs w:val="1"/>
              </w:rPr>
              <w:t xml:space="preserve">VertigO : La revue électronique en sciences de l'environnement</w:t>
            </w:r>
            <w:r>
              <w:rPr/>
              <w:t xml:space="preserve">, 2021, Transition énergétique bas carbone (et hydrogène) : quelles politiques ?, Hors-série 34, [5 p.]. </w:t>
            </w:r>
            <w:hyperlink r:id="rId21" w:history="1">
              <w:r>
                <w:rPr>
                  <w:color w:val="#410a8c"/>
                  <w:u w:val="single"/>
                </w:rPr>
                <w:t xml:space="preserve">⟨10.4000/vertigo.30100⟩</w:t>
              </w:r>
            </w:hyperlink>
          </w:p>
          <w:p>
            <w:pPr/>
            <w:r>
              <w:rPr/>
              <w:t xml:space="preserve">Article dans une revue</w:t>
            </w:r>
          </w:p>
          <w:p>
            <w:pPr/>
            <w:hyperlink r:id="rId19" w:history="1">
              <w:r>
                <w:rPr>
                  <w:color w:val="#410a8c"/>
                  <w:u w:val="single"/>
                </w:rPr>
                <w:t xml:space="preserve">hal-04021751v1</w:t>
              </w:r>
            </w:hyperlink>
          </w:p>
        </w:tc>
      </w:tr>
      <w:tr>
        <w:trPr/>
        <w:tc>
          <w:tcPr>
            <w:noWrap/>
          </w:tcPr>
          <w:p>
            <w:pPr>
              <w:spacing w:after="200"/>
            </w:pPr>
            <w:hyperlink r:id="rId22" w:history="1">
              <w:r>
                <w:rPr>
                  <w:color w:val="1e198e"/>
                  <w:b w:val="1"/>
                  <w:bCs w:val="1"/>
                  <w:u w:val="single"/>
                </w:rPr>
                <w:t xml:space="preserve">Faire de la recherche collaborative : quelle sociologie dans le cadre d'un &amp;quot;living lab&amp;quot; ? Retour sur l’expérience de &amp;quot;mise en démocratie&amp;quot; de l’hydrogène</w:t>
              </w:r>
            </w:hyperlink>
          </w:p>
          <w:p>
            <w:pPr/>
            <w:hyperlink r:id="rId23" w:history="1">
              <w:r>
                <w:rPr>
                  <w:color w:val="#410a8c"/>
                  <w:u w:val="single"/>
                </w:rPr>
                <w:t xml:space="preserve">Rudy Amand</w:t>
              </w:r>
            </w:hyperlink>
            <w:r>
              <w:rPr/>
              <w:t xml:space="preserve">,</w:t>
            </w:r>
            <w:hyperlink r:id="rId24" w:history="1">
              <w:r>
                <w:rPr>
                  <w:color w:val="#410a8c"/>
                  <w:u w:val="single"/>
                </w:rPr>
                <w:t xml:space="preserve">Michelle Dobré</w:t>
              </w:r>
            </w:hyperlink>
            <w:r>
              <w:rPr/>
              <w:t xml:space="preserve">,</w:t>
            </w:r>
            <w:hyperlink r:id="rId25" w:history="1">
              <w:r>
                <w:rPr>
                  <w:color w:val="#410a8c"/>
                  <w:u w:val="single"/>
                </w:rPr>
                <w:t xml:space="preserve">Dany Lapostolle</w:t>
              </w:r>
            </w:hyperlink>
            <w:r>
              <w:rPr/>
              <w:t xml:space="preserve">,</w:t>
            </w:r>
            <w:hyperlink r:id="rId12" w:history="1">
              <w:r>
                <w:rPr>
                  <w:color w:val="#410a8c"/>
                  <w:u w:val="single"/>
                </w:rPr>
                <w:t xml:space="preserve">Frédérick Lemarchand</w:t>
              </w:r>
            </w:hyperlink>
            <w:r>
              <w:rPr/>
              <w:t xml:space="preserve">,</w:t>
            </w:r>
            <w:hyperlink r:id="rId26" w:history="1">
              <w:r>
                <w:rPr>
                  <w:color w:val="#410a8c"/>
                  <w:u w:val="single"/>
                </w:rPr>
                <w:t xml:space="preserve">Esdras Ngounou Takam</w:t>
              </w:r>
            </w:hyperlink>
          </w:p>
          <w:p>
            <w:pPr/>
            <w:r>
              <w:rPr>
                <w:i w:val="1"/>
                <w:iCs w:val="1"/>
              </w:rPr>
              <w:t xml:space="preserve">SociologieS</w:t>
            </w:r>
            <w:r>
              <w:rPr/>
              <w:t xml:space="preserve">, 2020, Enjeux éthiques des recherches collaboratives, [La recherche en actes 2020], [21 p.]. </w:t>
            </w:r>
            <w:hyperlink r:id="rId27" w:history="1">
              <w:r>
                <w:rPr>
                  <w:color w:val="#410a8c"/>
                  <w:u w:val="single"/>
                </w:rPr>
                <w:t xml:space="preserve">⟨10.4000/sociologies.15342⟩</w:t>
              </w:r>
            </w:hyperlink>
          </w:p>
          <w:p>
            <w:pPr/>
            <w:r>
              <w:rPr/>
              <w:t xml:space="preserve">Article dans une revue</w:t>
            </w:r>
          </w:p>
          <w:p>
            <w:pPr/>
            <w:hyperlink r:id="rId22" w:history="1">
              <w:r>
                <w:rPr>
                  <w:color w:val="#410a8c"/>
                  <w:u w:val="single"/>
                </w:rPr>
                <w:t xml:space="preserve">hal-02304024v1</w:t>
              </w:r>
            </w:hyperlink>
          </w:p>
        </w:tc>
      </w:tr>
      <w:tr>
        <w:trPr/>
        <w:tc>
          <w:tcPr>
            <w:noWrap/>
          </w:tcPr>
          <w:p>
            <w:pPr>
              <w:spacing w:after="200"/>
            </w:pPr>
            <w:hyperlink r:id="rId28" w:history="1">
              <w:r>
                <w:rPr>
                  <w:color w:val="1e198e"/>
                  <w:b w:val="1"/>
                  <w:bCs w:val="1"/>
                  <w:u w:val="single"/>
                </w:rPr>
                <w:t xml:space="preserve">Risques technologiques et environnement</w:t>
              </w:r>
            </w:hyperlink>
          </w:p>
          <w:p>
            <w:pPr/>
            <w:hyperlink r:id="rId12" w:history="1">
              <w:r>
                <w:rPr>
                  <w:color w:val="#410a8c"/>
                  <w:u w:val="single"/>
                </w:rPr>
                <w:t xml:space="preserve">Frédérick Lemarchand</w:t>
              </w:r>
            </w:hyperlink>
          </w:p>
          <w:p>
            <w:pPr/>
            <w:r>
              <w:rPr>
                <w:i w:val="1"/>
                <w:iCs w:val="1"/>
              </w:rPr>
              <w:t xml:space="preserve">Économie et management</w:t>
            </w:r>
            <w:r>
              <w:rPr/>
              <w:t xml:space="preserve">, 2017, Risques et société, 164, pp.28-34</w:t>
            </w:r>
          </w:p>
          <w:p>
            <w:pPr/>
            <w:r>
              <w:rPr/>
              <w:t xml:space="preserve">Article dans une revue</w:t>
            </w:r>
          </w:p>
          <w:p>
            <w:pPr/>
            <w:hyperlink r:id="rId28" w:history="1">
              <w:r>
                <w:rPr>
                  <w:color w:val="#410a8c"/>
                  <w:u w:val="single"/>
                </w:rPr>
                <w:t xml:space="preserve">hal-01928749v1</w:t>
              </w:r>
            </w:hyperlink>
          </w:p>
        </w:tc>
      </w:tr>
      <w:tr>
        <w:trPr/>
        <w:tc>
          <w:tcPr>
            <w:noWrap/>
          </w:tcPr>
          <w:p>
            <w:pPr>
              <w:spacing w:after="200"/>
            </w:pPr>
            <w:hyperlink r:id="rId29" w:history="1">
              <w:r>
                <w:rPr>
                  <w:color w:val="1e198e"/>
                  <w:b w:val="1"/>
                  <w:bCs w:val="1"/>
                  <w:u w:val="single"/>
                </w:rPr>
                <w:t xml:space="preserve">Du bon usage du bocage : la haie bocagère au cœur des enjeux de développement durable</w:t>
              </w:r>
            </w:hyperlink>
          </w:p>
          <w:p>
            <w:pPr/>
            <w:hyperlink r:id="rId30" w:history="1">
              <w:r>
                <w:rPr>
                  <w:color w:val="#410a8c"/>
                  <w:u w:val="single"/>
                </w:rPr>
                <w:t xml:space="preserve">Mathieu Douet</w:t>
              </w:r>
            </w:hyperlink>
            <w:r>
              <w:rPr/>
              <w:t xml:space="preserve">,</w:t>
            </w:r>
            <w:hyperlink r:id="rId12" w:history="1">
              <w:r>
                <w:rPr>
                  <w:color w:val="#410a8c"/>
                  <w:u w:val="single"/>
                </w:rPr>
                <w:t xml:space="preserve">Frédérick Lemarchand</w:t>
              </w:r>
            </w:hyperlink>
          </w:p>
          <w:p>
            <w:pPr/>
            <w:r>
              <w:rPr>
                <w:i w:val="1"/>
                <w:iCs w:val="1"/>
              </w:rPr>
              <w:t xml:space="preserve">Belgeo : Revue Belge de Géographie</w:t>
            </w:r>
            <w:r>
              <w:rPr/>
              <w:t xml:space="preserve">, 2016, 4, [16 p.]. </w:t>
            </w:r>
            <w:hyperlink r:id="rId31" w:history="1">
              <w:r>
                <w:rPr>
                  <w:color w:val="#410a8c"/>
                  <w:u w:val="single"/>
                </w:rPr>
                <w:t xml:space="preserve">⟨10.4000/belgeo.19436⟩</w:t>
              </w:r>
            </w:hyperlink>
          </w:p>
          <w:p>
            <w:pPr/>
            <w:r>
              <w:rPr/>
              <w:t xml:space="preserve">Article dans une revue</w:t>
            </w:r>
          </w:p>
          <w:p>
            <w:pPr/>
            <w:hyperlink r:id="rId29" w:history="1">
              <w:r>
                <w:rPr>
                  <w:color w:val="#410a8c"/>
                  <w:u w:val="single"/>
                </w:rPr>
                <w:t xml:space="preserve">hal-01929160v1</w:t>
              </w:r>
            </w:hyperlink>
          </w:p>
        </w:tc>
      </w:tr>
      <w:tr>
        <w:trPr/>
        <w:tc>
          <w:tcPr>
            <w:noWrap/>
          </w:tcPr>
          <w:p>
            <w:pPr>
              <w:spacing w:after="200"/>
            </w:pPr>
            <w:hyperlink r:id="rId32" w:history="1">
              <w:r>
                <w:rPr>
                  <w:color w:val="1e198e"/>
                  <w:b w:val="1"/>
                  <w:bCs w:val="1"/>
                  <w:u w:val="single"/>
                </w:rPr>
                <w:t xml:space="preserve">Mettre à l’épreuve l’acceptabilité sociale</w:t>
              </w:r>
            </w:hyperlink>
          </w:p>
          <w:p>
            <w:pPr/>
            <w:hyperlink r:id="rId33" w:history="1">
              <w:r>
                <w:rPr>
                  <w:color w:val="#410a8c"/>
                  <w:u w:val="single"/>
                </w:rPr>
                <w:t xml:space="preserve">Jérôme Boissonade</w:t>
              </w:r>
            </w:hyperlink>
            <w:r>
              <w:rPr/>
              <w:t xml:space="preserve">,</w:t>
            </w:r>
            <w:hyperlink r:id="rId34" w:history="1">
              <w:r>
                <w:rPr>
                  <w:color w:val="#410a8c"/>
                  <w:u w:val="single"/>
                </w:rPr>
                <w:t xml:space="preserve">Rémi Barbier</w:t>
              </w:r>
            </w:hyperlink>
            <w:r>
              <w:rPr/>
              <w:t xml:space="preserve">,</w:t>
            </w:r>
            <w:hyperlink r:id="rId35" w:history="1">
              <w:r>
                <w:rPr>
                  <w:color w:val="#410a8c"/>
                  <w:u w:val="single"/>
                </w:rPr>
                <w:t xml:space="preserve">Tom Bauler</w:t>
              </w:r>
            </w:hyperlink>
            <w:r>
              <w:rPr/>
              <w:t xml:space="preserve">,</w:t>
            </w:r>
            <w:hyperlink r:id="rId36" w:history="1">
              <w:r>
                <w:rPr>
                  <w:color w:val="#410a8c"/>
                  <w:u w:val="single"/>
                </w:rPr>
                <w:t xml:space="preserve">Marie-José Fortin</w:t>
              </w:r>
            </w:hyperlink>
            <w:r>
              <w:rPr/>
              <w:t xml:space="preserve">,</w:t>
            </w:r>
            <w:hyperlink r:id="rId37" w:history="1">
              <w:r>
                <w:rPr>
                  <w:color w:val="#410a8c"/>
                  <w:u w:val="single"/>
                </w:rPr>
                <w:t xml:space="preserve">Yann Fournis</w:t>
              </w:r>
            </w:hyperlink>
            <w:r>
              <w:rPr/>
              <w:t xml:space="preserve">et al.</w:t>
            </w:r>
          </w:p>
          <w:p>
            <w:pPr/>
            <w:r>
              <w:rPr>
                <w:i w:val="1"/>
                <w:iCs w:val="1"/>
              </w:rPr>
              <w:t xml:space="preserve">VertigO : La revue électronique en sciences de l'environnement</w:t>
            </w:r>
            <w:r>
              <w:rPr/>
              <w:t xml:space="preserve">, 2016, Mettre à l’épreuve l’acceptabilité sociale (partie 2), 16 (1), [8 p.]</w:t>
            </w:r>
          </w:p>
          <w:p>
            <w:pPr/>
            <w:r>
              <w:rPr/>
              <w:t xml:space="preserve">Article dans une revue</w:t>
            </w:r>
          </w:p>
          <w:p>
            <w:pPr/>
            <w:hyperlink r:id="rId32" w:history="1">
              <w:r>
                <w:rPr>
                  <w:color w:val="#410a8c"/>
                  <w:u w:val="single"/>
                </w:rPr>
                <w:t xml:space="preserve">halshs-01759223v1</w:t>
              </w:r>
            </w:hyperlink>
          </w:p>
        </w:tc>
      </w:tr>
      <w:tr>
        <w:trPr/>
        <w:tc>
          <w:tcPr>
            <w:noWrap/>
          </w:tcPr>
          <w:p>
            <w:pPr>
              <w:spacing w:after="200"/>
            </w:pPr>
            <w:hyperlink r:id="rId38" w:history="1">
              <w:r>
                <w:rPr>
                  <w:color w:val="1e198e"/>
                  <w:b w:val="1"/>
                  <w:bCs w:val="1"/>
                  <w:u w:val="single"/>
                </w:rPr>
                <w:t xml:space="preserve">Un héritage sans testament</w:t>
              </w:r>
            </w:hyperlink>
          </w:p>
          <w:p>
            <w:pPr/>
            <w:hyperlink r:id="rId12" w:history="1">
              <w:r>
                <w:rPr>
                  <w:color w:val="#410a8c"/>
                  <w:u w:val="single"/>
                </w:rPr>
                <w:t xml:space="preserve">Frédérick Lemarchand</w:t>
              </w:r>
            </w:hyperlink>
          </w:p>
          <w:p>
            <w:pPr/>
            <w:r>
              <w:rPr>
                <w:i w:val="1"/>
                <w:iCs w:val="1"/>
              </w:rPr>
              <w:t xml:space="preserve">Rue Descartes</w:t>
            </w:r>
            <w:r>
              <w:rPr/>
              <w:t xml:space="preserve">, 2016, Philosopher au Japon aujourd’hui, après Fukushima, 1 (88), pp.128-137. </w:t>
            </w:r>
            <w:hyperlink r:id="rId39" w:history="1">
              <w:r>
                <w:rPr>
                  <w:color w:val="#410a8c"/>
                  <w:u w:val="single"/>
                </w:rPr>
                <w:t xml:space="preserve">⟨10.3917/rdes.088.0128⟩</w:t>
              </w:r>
            </w:hyperlink>
          </w:p>
          <w:p>
            <w:pPr/>
            <w:r>
              <w:rPr/>
              <w:t xml:space="preserve">Article dans une revue</w:t>
            </w:r>
          </w:p>
          <w:p>
            <w:pPr/>
            <w:hyperlink r:id="rId38" w:history="1">
              <w:r>
                <w:rPr>
                  <w:color w:val="#410a8c"/>
                  <w:u w:val="single"/>
                </w:rPr>
                <w:t xml:space="preserve">hal-01929754v1</w:t>
              </w:r>
            </w:hyperlink>
          </w:p>
        </w:tc>
      </w:tr>
      <w:tr>
        <w:trPr/>
        <w:tc>
          <w:tcPr>
            <w:noWrap/>
          </w:tcPr>
          <w:p>
            <w:pPr>
              <w:spacing w:after="200"/>
            </w:pPr>
            <w:hyperlink r:id="rId40" w:history="1">
              <w:r>
                <w:rPr>
                  <w:color w:val="1e198e"/>
                  <w:b w:val="1"/>
                  <w:bCs w:val="1"/>
                  <w:u w:val="single"/>
                </w:rPr>
                <w:t xml:space="preserve">Un anthropologue à Tchernobyl, entre catastrophe imaginaire et catastrophe réelle</w:t>
              </w:r>
            </w:hyperlink>
          </w:p>
          <w:p>
            <w:pPr/>
            <w:hyperlink r:id="rId12" w:history="1">
              <w:r>
                <w:rPr>
                  <w:color w:val="#410a8c"/>
                  <w:u w:val="single"/>
                </w:rPr>
                <w:t xml:space="preserve">Frédérick Lemarchand</w:t>
              </w:r>
            </w:hyperlink>
          </w:p>
          <w:p>
            <w:pPr/>
            <w:r>
              <w:rPr>
                <w:i w:val="1"/>
                <w:iCs w:val="1"/>
              </w:rPr>
              <w:t xml:space="preserve">Cahiers de recherche sociologique</w:t>
            </w:r>
            <w:r>
              <w:rPr/>
              <w:t xml:space="preserve">, 2015, Les nouveaux objets de la sociologie, 59-60, pp.291-302. </w:t>
            </w:r>
            <w:hyperlink r:id="rId41" w:history="1">
              <w:r>
                <w:rPr>
                  <w:color w:val="#410a8c"/>
                  <w:u w:val="single"/>
                </w:rPr>
                <w:t xml:space="preserve">⟨10.7202/1036799ar⟩</w:t>
              </w:r>
            </w:hyperlink>
          </w:p>
          <w:p>
            <w:pPr/>
            <w:r>
              <w:rPr/>
              <w:t xml:space="preserve">Article dans une revue</w:t>
            </w:r>
          </w:p>
          <w:p>
            <w:pPr/>
            <w:hyperlink r:id="rId40" w:history="1">
              <w:r>
                <w:rPr>
                  <w:color w:val="#410a8c"/>
                  <w:u w:val="single"/>
                </w:rPr>
                <w:t xml:space="preserve">hal-01929163v1</w:t>
              </w:r>
            </w:hyperlink>
          </w:p>
        </w:tc>
      </w:tr>
      <w:tr>
        <w:trPr/>
        <w:tc>
          <w:tcPr>
            <w:noWrap/>
          </w:tcPr>
          <w:p>
            <w:pPr>
              <w:spacing w:after="200"/>
            </w:pPr>
            <w:hyperlink r:id="rId42" w:history="1">
              <w:r>
                <w:rPr>
                  <w:color w:val="1e198e"/>
                  <w:b w:val="1"/>
                  <w:bCs w:val="1"/>
                  <w:u w:val="single"/>
                </w:rPr>
                <w:t xml:space="preserve">Vers une dictature de la transparence : secret et démocratie</w:t>
              </w:r>
            </w:hyperlink>
          </w:p>
          <w:p>
            <w:pPr/>
            <w:hyperlink r:id="rId12" w:history="1">
              <w:r>
                <w:rPr>
                  <w:color w:val="#410a8c"/>
                  <w:u w:val="single"/>
                </w:rPr>
                <w:t xml:space="preserve">Frédérick Lemarchand</w:t>
              </w:r>
            </w:hyperlink>
          </w:p>
          <w:p>
            <w:pPr/>
            <w:r>
              <w:rPr>
                <w:i w:val="1"/>
                <w:iCs w:val="1"/>
              </w:rPr>
              <w:t xml:space="preserve">Éthique publique : Revue internationale d'éthique sociétale et gouvernementale</w:t>
            </w:r>
            <w:r>
              <w:rPr/>
              <w:t xml:space="preserve">, 2014, Enjeux éthiques des politiques publiques en matière d'environnement, 16 (1), [15 p.]. </w:t>
            </w:r>
            <w:hyperlink r:id="rId43" w:history="1">
              <w:r>
                <w:rPr>
                  <w:color w:val="#410a8c"/>
                  <w:u w:val="single"/>
                </w:rPr>
                <w:t xml:space="preserve">⟨10.4000/ethiquepublique.2737⟩</w:t>
              </w:r>
            </w:hyperlink>
          </w:p>
          <w:p>
            <w:pPr/>
            <w:r>
              <w:rPr/>
              <w:t xml:space="preserve">Article dans une revue</w:t>
            </w:r>
          </w:p>
          <w:p>
            <w:pPr/>
            <w:hyperlink r:id="rId42" w:history="1">
              <w:r>
                <w:rPr>
                  <w:color w:val="#410a8c"/>
                  <w:u w:val="single"/>
                </w:rPr>
                <w:t xml:space="preserve">hal-01928742v1</w:t>
              </w:r>
            </w:hyperlink>
          </w:p>
        </w:tc>
      </w:tr>
      <w:tr>
        <w:trPr/>
        <w:tc>
          <w:tcPr>
            <w:noWrap/>
          </w:tcPr>
          <w:p>
            <w:pPr>
              <w:spacing w:after="200"/>
            </w:pPr>
            <w:hyperlink r:id="rId44" w:history="1">
              <w:r>
                <w:rPr>
                  <w:color w:val="1e198e"/>
                  <w:b w:val="1"/>
                  <w:bCs w:val="1"/>
                  <w:u w:val="single"/>
                </w:rPr>
                <w:t xml:space="preserve">Comprendre et maitriser les risques techniques et environnementaux : aller au-delà du risque ?</w:t>
              </w:r>
            </w:hyperlink>
          </w:p>
          <w:p>
            <w:pPr/>
            <w:hyperlink r:id="rId45" w:history="1">
              <w:r>
                <w:rPr>
                  <w:color w:val="#410a8c"/>
                  <w:u w:val="single"/>
                </w:rPr>
                <w:t xml:space="preserve">Dominique Bourg</w:t>
              </w:r>
            </w:hyperlink>
            <w:r>
              <w:rPr/>
              <w:t xml:space="preserve">,</w:t>
            </w:r>
            <w:hyperlink r:id="rId46" w:history="1">
              <w:r>
                <w:rPr>
                  <w:color w:val="#410a8c"/>
                  <w:u w:val="single"/>
                </w:rPr>
                <w:t xml:space="preserve">Pierre-Benoît Joly</w:t>
              </w:r>
            </w:hyperlink>
            <w:r>
              <w:rPr/>
              <w:t xml:space="preserve">,</w:t>
            </w:r>
            <w:hyperlink r:id="rId47" w:history="1">
              <w:r>
                <w:rPr>
                  <w:color w:val="#410a8c"/>
                  <w:u w:val="single"/>
                </w:rPr>
                <w:t xml:space="preserve">Alain Kaufman</w:t>
              </w:r>
            </w:hyperlink>
            <w:r>
              <w:rPr/>
              <w:t xml:space="preserve">,</w:t>
            </w:r>
            <w:hyperlink r:id="rId12" w:history="1">
              <w:r>
                <w:rPr>
                  <w:color w:val="#410a8c"/>
                  <w:u w:val="single"/>
                </w:rPr>
                <w:t xml:space="preserve">Frédérick Lemarchand</w:t>
              </w:r>
            </w:hyperlink>
            <w:r>
              <w:rPr/>
              <w:t xml:space="preserve">,</w:t>
            </w:r>
            <w:hyperlink r:id="rId48" w:history="1">
              <w:r>
                <w:rPr>
                  <w:color w:val="#410a8c"/>
                  <w:u w:val="single"/>
                </w:rPr>
                <w:t xml:space="preserve">Marc Mormont</w:t>
              </w:r>
            </w:hyperlink>
            <w:r>
              <w:rPr/>
              <w:t xml:space="preserve">et al.</w:t>
            </w:r>
          </w:p>
          <w:p>
            <w:pPr/>
            <w:r>
              <w:rPr>
                <w:i w:val="1"/>
                <w:iCs w:val="1"/>
              </w:rPr>
              <w:t xml:space="preserve">VertigO : La revue électronique en sciences de l'environnement</w:t>
            </w:r>
            <w:r>
              <w:rPr/>
              <w:t xml:space="preserve">, 2012, 12 (1), [4 p.]. </w:t>
            </w:r>
            <w:hyperlink r:id="rId49" w:history="1">
              <w:r>
                <w:rPr>
                  <w:color w:val="#410a8c"/>
                  <w:u w:val="single"/>
                </w:rPr>
                <w:t xml:space="preserve">⟨10.4000/vertigo.12152⟩</w:t>
              </w:r>
            </w:hyperlink>
          </w:p>
          <w:p>
            <w:pPr/>
            <w:r>
              <w:rPr/>
              <w:t xml:space="preserve">Article dans une revue</w:t>
            </w:r>
          </w:p>
          <w:p>
            <w:pPr/>
            <w:hyperlink r:id="rId44" w:history="1">
              <w:r>
                <w:rPr>
                  <w:color w:val="#410a8c"/>
                  <w:u w:val="single"/>
                </w:rPr>
                <w:t xml:space="preserve">hal-00713998v1</w:t>
              </w:r>
            </w:hyperlink>
          </w:p>
        </w:tc>
      </w:tr>
      <w:tr>
        <w:trPr/>
        <w:tc>
          <w:tcPr>
            <w:noWrap/>
          </w:tcPr>
          <w:p>
            <w:pPr>
              <w:spacing w:after="200"/>
            </w:pPr>
            <w:hyperlink r:id="rId50" w:history="1">
              <w:r>
                <w:rPr>
                  <w:color w:val="1e198e"/>
                  <w:b w:val="1"/>
                  <w:bCs w:val="1"/>
                  <w:u w:val="single"/>
                </w:rPr>
                <w:t xml:space="preserve">Maîtres et correcteurs de la nature. Les biotechnologies, une question politique</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2011, Le nouveau siècle biotech, 3 (43), pp.13-21. </w:t>
            </w:r>
            <w:hyperlink r:id="rId52" w:history="1">
              <w:r>
                <w:rPr>
                  <w:color w:val="#410a8c"/>
                  <w:u w:val="single"/>
                </w:rPr>
                <w:t xml:space="preserve">⟨10.3917/ecopo.043.0013⟩</w:t>
              </w:r>
            </w:hyperlink>
          </w:p>
          <w:p>
            <w:pPr/>
            <w:r>
              <w:rPr/>
              <w:t xml:space="preserve">Article dans une revue</w:t>
            </w:r>
          </w:p>
          <w:p>
            <w:pPr/>
            <w:hyperlink r:id="rId50" w:history="1">
              <w:r>
                <w:rPr>
                  <w:color w:val="#410a8c"/>
                  <w:u w:val="single"/>
                </w:rPr>
                <w:t xml:space="preserve">hal-04021591v1</w:t>
              </w:r>
            </w:hyperlink>
          </w:p>
        </w:tc>
      </w:tr>
      <w:tr>
        <w:trPr/>
        <w:tc>
          <w:tcPr>
            <w:noWrap/>
          </w:tcPr>
          <w:p>
            <w:pPr>
              <w:spacing w:after="200"/>
            </w:pPr>
            <w:hyperlink r:id="rId53" w:history="1">
              <w:r>
                <w:rPr>
                  <w:color w:val="1e198e"/>
                  <w:b w:val="1"/>
                  <w:bCs w:val="1"/>
                  <w:u w:val="single"/>
                </w:rPr>
                <w:t xml:space="preserve">Le manque d'évaluation des technosciences. Le cas des biotechnologies, des pesticides et de la santé humaine</w:t>
              </w:r>
            </w:hyperlink>
          </w:p>
          <w:p>
            <w:pPr/>
            <w:hyperlink r:id="rId12" w:history="1">
              <w:r>
                <w:rPr>
                  <w:color w:val="#410a8c"/>
                  <w:u w:val="single"/>
                </w:rPr>
                <w:t xml:space="preserve">Frédérick Lemarchand</w:t>
              </w:r>
            </w:hyperlink>
            <w:r>
              <w:rPr/>
              <w:t xml:space="preserve">,</w:t>
            </w:r>
            <w:hyperlink r:id="rId54" w:history="1">
              <w:r>
                <w:rPr>
                  <w:color w:val="#410a8c"/>
                  <w:u w:val="single"/>
                </w:rPr>
                <w:t xml:space="preserve">Gilles-Eric Seralini</w:t>
              </w:r>
            </w:hyperlink>
          </w:p>
          <w:p>
            <w:pPr/>
            <w:r>
              <w:rPr>
                <w:i w:val="1"/>
                <w:iCs w:val="1"/>
              </w:rPr>
              <w:t xml:space="preserve">Cahiers Droit, Sciences &amp; Technologies</w:t>
            </w:r>
            <w:r>
              <w:rPr/>
              <w:t xml:space="preserve">, 2010, Open science et marchandisation des connaissances, 3, pp.231-244. </w:t>
            </w:r>
            <w:hyperlink r:id="rId55" w:history="1">
              <w:r>
                <w:rPr>
                  <w:color w:val="#410a8c"/>
                  <w:u w:val="single"/>
                </w:rPr>
                <w:t xml:space="preserve">⟨10.4000/cdst.240⟩</w:t>
              </w:r>
            </w:hyperlink>
          </w:p>
          <w:p>
            <w:pPr/>
            <w:r>
              <w:rPr/>
              <w:t xml:space="preserve">Article dans une revue</w:t>
            </w:r>
          </w:p>
          <w:p>
            <w:pPr/>
            <w:hyperlink r:id="rId53" w:history="1">
              <w:r>
                <w:rPr>
                  <w:color w:val="#410a8c"/>
                  <w:u w:val="single"/>
                </w:rPr>
                <w:t xml:space="preserve">hal-02303800v1</w:t>
              </w:r>
            </w:hyperlink>
          </w:p>
        </w:tc>
      </w:tr>
      <w:tr>
        <w:trPr/>
        <w:tc>
          <w:tcPr>
            <w:noWrap/>
          </w:tcPr>
          <w:p>
            <w:pPr>
              <w:spacing w:after="200"/>
            </w:pPr>
            <w:hyperlink r:id="rId56" w:history="1">
              <w:r>
                <w:rPr>
                  <w:color w:val="1e198e"/>
                  <w:b w:val="1"/>
                  <w:bCs w:val="1"/>
                  <w:u w:val="single"/>
                </w:rPr>
                <w:t xml:space="preserve">Le tourisme de catastrophe : socio-anthropologie de la fréquentation des lieux du désastre</w:t>
              </w:r>
            </w:hyperlink>
          </w:p>
          <w:p>
            <w:pPr/>
            <w:hyperlink r:id="rId12" w:history="1">
              <w:r>
                <w:rPr>
                  <w:color w:val="#410a8c"/>
                  <w:u w:val="single"/>
                </w:rPr>
                <w:t xml:space="preserve">Frédérick Lemarchand</w:t>
              </w:r>
            </w:hyperlink>
          </w:p>
          <w:p>
            <w:pPr/>
            <w:r>
              <w:rPr>
                <w:i w:val="1"/>
                <w:iCs w:val="1"/>
              </w:rPr>
              <w:t xml:space="preserve">Les Cahiers internationaux du tourisme</w:t>
            </w:r>
            <w:r>
              <w:rPr/>
              <w:t xml:space="preserve">, 2009, [10 p.]</w:t>
            </w:r>
          </w:p>
          <w:p>
            <w:pPr/>
            <w:r>
              <w:rPr/>
              <w:t xml:space="preserve">Article dans une revue</w:t>
            </w:r>
          </w:p>
          <w:p>
            <w:pPr/>
            <w:hyperlink r:id="rId56" w:history="1">
              <w:r>
                <w:rPr>
                  <w:color w:val="#410a8c"/>
                  <w:u w:val="single"/>
                </w:rPr>
                <w:t xml:space="preserve">hal-01928992v1</w:t>
              </w:r>
            </w:hyperlink>
          </w:p>
        </w:tc>
      </w:tr>
      <w:tr>
        <w:trPr/>
        <w:tc>
          <w:tcPr>
            <w:noWrap/>
          </w:tcPr>
          <w:p>
            <w:pPr>
              <w:spacing w:after="200"/>
            </w:pPr>
            <w:hyperlink r:id="rId57" w:history="1">
              <w:r>
                <w:rPr>
                  <w:color w:val="1e198e"/>
                  <w:b w:val="1"/>
                  <w:bCs w:val="1"/>
                  <w:u w:val="single"/>
                </w:rPr>
                <w:t xml:space="preserve">Du bon et du mauvais usage du témoignage dans l'œuvre de Svetlana Alexievitch</w:t>
              </w:r>
            </w:hyperlink>
          </w:p>
          <w:p>
            <w:pPr/>
            <w:hyperlink r:id="rId58" w:history="1">
              <w:r>
                <w:rPr>
                  <w:color w:val="#410a8c"/>
                  <w:u w:val="single"/>
                </w:rPr>
                <w:t xml:space="preserve">Galia Ackerman</w:t>
              </w:r>
            </w:hyperlink>
            <w:r>
              <w:rPr/>
              <w:t xml:space="preserve">,</w:t>
            </w:r>
            <w:hyperlink r:id="rId12" w:history="1">
              <w:r>
                <w:rPr>
                  <w:color w:val="#410a8c"/>
                  <w:u w:val="single"/>
                </w:rPr>
                <w:t xml:space="preserve">Frédérick Lemarchand</w:t>
              </w:r>
            </w:hyperlink>
          </w:p>
          <w:p>
            <w:pPr/>
            <w:r>
              <w:rPr>
                <w:i w:val="1"/>
                <w:iCs w:val="1"/>
              </w:rPr>
              <w:t xml:space="preserve">Tumultes</w:t>
            </w:r>
            <w:r>
              <w:rPr/>
              <w:t xml:space="preserve">, 2009, 1 (32-33), pp.29-55. </w:t>
            </w:r>
            <w:hyperlink r:id="rId59" w:history="1">
              <w:r>
                <w:rPr>
                  <w:color w:val="#410a8c"/>
                  <w:u w:val="single"/>
                </w:rPr>
                <w:t xml:space="preserve">⟨10.3917/tumu.032.0029⟩</w:t>
              </w:r>
            </w:hyperlink>
          </w:p>
          <w:p>
            <w:pPr/>
            <w:r>
              <w:rPr/>
              <w:t xml:space="preserve">Article dans une revue</w:t>
            </w:r>
          </w:p>
          <w:p>
            <w:pPr/>
            <w:hyperlink r:id="rId57" w:history="1">
              <w:r>
                <w:rPr>
                  <w:color w:val="#410a8c"/>
                  <w:u w:val="single"/>
                </w:rPr>
                <w:t xml:space="preserve">hal-00708139v1</w:t>
              </w:r>
            </w:hyperlink>
          </w:p>
        </w:tc>
      </w:tr>
      <w:tr>
        <w:trPr/>
        <w:tc>
          <w:tcPr>
            <w:noWrap/>
          </w:tcPr>
          <w:p>
            <w:pPr>
              <w:spacing w:after="200"/>
            </w:pPr>
            <w:hyperlink r:id="rId60" w:history="1">
              <w:r>
                <w:rPr>
                  <w:color w:val="1e198e"/>
                  <w:b w:val="1"/>
                  <w:bCs w:val="1"/>
                  <w:u w:val="single"/>
                </w:rPr>
                <w:t xml:space="preserve">L'idéologie moderniste et l'utopie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2008, 3 (37), pp.23-31. </w:t>
            </w:r>
            <w:hyperlink r:id="rId61" w:history="1">
              <w:r>
                <w:rPr>
                  <w:color w:val="#410a8c"/>
                  <w:u w:val="single"/>
                </w:rPr>
                <w:t xml:space="preserve">⟨10.3917/ecopo.037.0023⟩</w:t>
              </w:r>
            </w:hyperlink>
          </w:p>
          <w:p>
            <w:pPr/>
            <w:r>
              <w:rPr/>
              <w:t xml:space="preserve">Article dans une revue</w:t>
            </w:r>
          </w:p>
          <w:p>
            <w:pPr/>
            <w:hyperlink r:id="rId60" w:history="1">
              <w:r>
                <w:rPr>
                  <w:color w:val="#410a8c"/>
                  <w:u w:val="single"/>
                </w:rPr>
                <w:t xml:space="preserve">hal-00708175v1</w:t>
              </w:r>
            </w:hyperlink>
          </w:p>
        </w:tc>
      </w:tr>
      <w:tr>
        <w:trPr/>
        <w:tc>
          <w:tcPr>
            <w:noWrap/>
          </w:tcPr>
          <w:p>
            <w:pPr>
              <w:spacing w:after="200"/>
            </w:pPr>
            <w:hyperlink r:id="rId62" w:history="1">
              <w:r>
                <w:rPr>
                  <w:color w:val="1e198e"/>
                  <w:b w:val="1"/>
                  <w:bCs w:val="1"/>
                  <w:u w:val="single"/>
                </w:rPr>
                <w:t xml:space="preserve">L'histoire à l'envers ou, la mémoire de l'avenir</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pp.15-16. </w:t>
            </w:r>
            <w:hyperlink r:id="rId63" w:history="1">
              <w:r>
                <w:rPr>
                  <w:color w:val="#410a8c"/>
                  <w:u w:val="single"/>
                </w:rPr>
                <w:t xml:space="preserve">⟨10.3917/ecopo.032.0015⟩</w:t>
              </w:r>
            </w:hyperlink>
          </w:p>
          <w:p>
            <w:pPr/>
            <w:r>
              <w:rPr/>
              <w:t xml:space="preserve">Article dans une revue</w:t>
            </w:r>
          </w:p>
          <w:p>
            <w:pPr/>
            <w:hyperlink r:id="rId62" w:history="1">
              <w:r>
                <w:rPr>
                  <w:color w:val="#410a8c"/>
                  <w:u w:val="single"/>
                </w:rPr>
                <w:t xml:space="preserve">hal-04021789v1</w:t>
              </w:r>
            </w:hyperlink>
          </w:p>
        </w:tc>
      </w:tr>
      <w:tr>
        <w:trPr/>
        <w:tc>
          <w:tcPr>
            <w:noWrap/>
          </w:tcPr>
          <w:p>
            <w:pPr>
              <w:spacing w:after="200"/>
            </w:pPr>
            <w:hyperlink r:id="rId64" w:history="1">
              <w:r>
                <w:rPr>
                  <w:color w:val="1e198e"/>
                  <w:b w:val="1"/>
                  <w:bCs w:val="1"/>
                  <w:u w:val="single"/>
                </w:rPr>
                <w:t xml:space="preserve">Le paradoxe du silure</w:t>
              </w:r>
            </w:hyperlink>
          </w:p>
          <w:p>
            <w:pP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2006, Destination Tchernobyl, 1 (32), pp.95-104. </w:t>
            </w:r>
            <w:hyperlink r:id="rId65" w:history="1">
              <w:r>
                <w:rPr>
                  <w:color w:val="#410a8c"/>
                  <w:u w:val="single"/>
                </w:rPr>
                <w:t xml:space="preserve">⟨10.3917/ecopo.032.0095⟩</w:t>
              </w:r>
            </w:hyperlink>
          </w:p>
          <w:p>
            <w:pPr/>
            <w:r>
              <w:rPr/>
              <w:t xml:space="preserve">Article dans une revue</w:t>
            </w:r>
          </w:p>
          <w:p>
            <w:pPr/>
            <w:hyperlink r:id="rId64" w:history="1">
              <w:r>
                <w:rPr>
                  <w:color w:val="#410a8c"/>
                  <w:u w:val="single"/>
                </w:rPr>
                <w:t xml:space="preserve">hal-04021785v1</w:t>
              </w:r>
            </w:hyperlink>
          </w:p>
        </w:tc>
      </w:tr>
      <w:tr>
        <w:trPr/>
        <w:tc>
          <w:tcPr>
            <w:noWrap/>
          </w:tcPr>
          <w:p>
            <w:pPr>
              <w:spacing w:after="200"/>
            </w:pPr>
            <w:hyperlink r:id="rId66" w:history="1">
              <w:r>
                <w:rPr>
                  <w:color w:val="1e198e"/>
                  <w:b w:val="1"/>
                  <w:bCs w:val="1"/>
                  <w:u w:val="single"/>
                </w:rPr>
                <w:t xml:space="preserve">Compétition, obsolescence de l'homme et biopolitique</w:t>
              </w:r>
            </w:hyperlink>
          </w:p>
          <w:p>
            <w:pPr/>
            <w:hyperlink r:id="rId12" w:history="1">
              <w:r>
                <w:rPr>
                  <w:color w:val="#410a8c"/>
                  <w:u w:val="single"/>
                </w:rPr>
                <w:t xml:space="preserve">Frédérick Lemarchand</w:t>
              </w:r>
            </w:hyperlink>
          </w:p>
          <w:p>
            <w:pPr/>
            <w:r>
              <w:rPr>
                <w:i w:val="1"/>
                <w:iCs w:val="1"/>
              </w:rPr>
              <w:t xml:space="preserve">Illusio</w:t>
            </w:r>
            <w:r>
              <w:rPr/>
              <w:t xml:space="preserve">, 2005, Les Barbares. Compétition et obsolescence de l'homme, 2, pp.123-146</w:t>
            </w:r>
          </w:p>
          <w:p>
            <w:pPr/>
            <w:r>
              <w:rPr/>
              <w:t xml:space="preserve">Article dans une revue</w:t>
            </w:r>
          </w:p>
          <w:p>
            <w:pPr/>
            <w:hyperlink r:id="rId66" w:history="1">
              <w:r>
                <w:rPr>
                  <w:color w:val="#410a8c"/>
                  <w:u w:val="single"/>
                </w:rPr>
                <w:t xml:space="preserve">hal-01929813v1</w:t>
              </w:r>
            </w:hyperlink>
          </w:p>
        </w:tc>
      </w:tr>
      <w:tr>
        <w:trPr/>
        <w:tc>
          <w:tcPr>
            <w:noWrap/>
          </w:tcPr>
          <w:p>
            <w:pPr>
              <w:spacing w:after="200"/>
            </w:pPr>
            <w:hyperlink r:id="rId67" w:history="1">
              <w:r>
                <w:rPr>
                  <w:color w:val="1e198e"/>
                  <w:b w:val="1"/>
                  <w:bCs w:val="1"/>
                  <w:u w:val="single"/>
                </w:rPr>
                <w:t xml:space="preserve">Le futur pour mémoire</w:t>
              </w:r>
            </w:hyperlink>
          </w:p>
          <w:p>
            <w:pPr/>
            <w:hyperlink r:id="rId12" w:history="1">
              <w:r>
                <w:rPr>
                  <w:color w:val="#410a8c"/>
                  <w:u w:val="single"/>
                </w:rPr>
                <w:t xml:space="preserve">Frédérick Lemarchand</w:t>
              </w:r>
            </w:hyperlink>
          </w:p>
          <w:p>
            <w:pPr/>
            <w:r>
              <w:rPr>
                <w:i w:val="1"/>
                <w:iCs w:val="1"/>
              </w:rPr>
              <w:t xml:space="preserve">Autrement. Série mutations</w:t>
            </w:r>
            <w:r>
              <w:rPr/>
              <w:t xml:space="preserve">, 2004, 203, pp.139-156</w:t>
            </w:r>
          </w:p>
          <w:p>
            <w:pPr/>
            <w:r>
              <w:rPr/>
              <w:t xml:space="preserve">Article dans une revue</w:t>
            </w:r>
          </w:p>
          <w:p>
            <w:pPr/>
            <w:hyperlink r:id="rId67" w:history="1">
              <w:r>
                <w:rPr>
                  <w:color w:val="#410a8c"/>
                  <w:u w:val="single"/>
                </w:rPr>
                <w:t xml:space="preserve">hal-01928994v1</w:t>
              </w:r>
            </w:hyperlink>
          </w:p>
        </w:tc>
      </w:tr>
      <w:tr>
        <w:trPr/>
        <w:tc>
          <w:tcPr>
            <w:noWrap/>
          </w:tcPr>
          <w:p>
            <w:pPr>
              <w:spacing w:after="200"/>
            </w:pPr>
            <w:hyperlink r:id="rId68" w:history="1">
              <w:r>
                <w:rPr>
                  <w:color w:val="1e198e"/>
                  <w:b w:val="1"/>
                  <w:bCs w:val="1"/>
                  <w:u w:val="single"/>
                </w:rPr>
                <w:t xml:space="preserve">Vivre en zone contaminée ou les paradoxes de la gestion du risque</w:t>
              </w:r>
            </w:hyperlink>
          </w:p>
          <w:p>
            <w:pPr/>
            <w:hyperlink r:id="rId69" w:history="1">
              <w:r>
                <w:rPr>
                  <w:color w:val="#410a8c"/>
                  <w:u w:val="single"/>
                </w:rPr>
                <w:t xml:space="preserve">Guillaume Grandazzi</w:t>
              </w:r>
            </w:hyperlink>
            <w:r>
              <w:rPr/>
              <w:t xml:space="preserve">,</w:t>
            </w:r>
            <w:hyperlink r:id="rId70" w:history="1">
              <w:r>
                <w:rPr>
                  <w:color w:val="#410a8c"/>
                  <w:u w:val="single"/>
                </w:rPr>
                <w:t xml:space="preserve">Yves Dupont</w:t>
              </w:r>
            </w:hyperlink>
            <w:r>
              <w:rPr/>
              <w:t xml:space="preserve">,</w:t>
            </w:r>
            <w:hyperlink r:id="rId71" w:history="1">
              <w:r>
                <w:rPr>
                  <w:color w:val="#410a8c"/>
                  <w:u w:val="single"/>
                </w:rPr>
                <w:t xml:space="preserve">Laurent Bocéno</w:t>
              </w:r>
            </w:hyperlink>
            <w:r>
              <w:rPr/>
              <w:t xml:space="preserve">,</w:t>
            </w:r>
            <w:hyperlink r:id="rId12" w:history="1">
              <w:r>
                <w:rPr>
                  <w:color w:val="#410a8c"/>
                  <w:u w:val="single"/>
                </w:rPr>
                <w:t xml:space="preserve">Frédérick Lemarchand</w:t>
              </w:r>
            </w:hyperlink>
          </w:p>
          <w:p>
            <w:pPr/>
            <w:r>
              <w:rPr>
                <w:i w:val="1"/>
                <w:iCs w:val="1"/>
              </w:rPr>
              <w:t xml:space="preserve">Innovations et Sociétés</w:t>
            </w:r>
            <w:r>
              <w:rPr/>
              <w:t xml:space="preserve">, 2000, Connaissance et risque, 1, pp.41-64</w:t>
            </w:r>
          </w:p>
          <w:p>
            <w:pPr/>
            <w:r>
              <w:rPr/>
              <w:t xml:space="preserve">Article dans une revue</w:t>
            </w:r>
          </w:p>
          <w:p>
            <w:pPr/>
            <w:hyperlink r:id="rId68" w:history="1">
              <w:r>
                <w:rPr>
                  <w:color w:val="#410a8c"/>
                  <w:u w:val="single"/>
                </w:rPr>
                <w:t xml:space="preserve">hal-02125984v1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Rendre visibles les nappes : croisement entre modélisation hydrogéologique et perceptions sociales du risque</w:t>
              </w:r>
            </w:hyperlink>
          </w:p>
          <w:p>
            <w:pPr/>
            <w:hyperlink r:id="rId73" w:history="1">
              <w:r>
                <w:rPr>
                  <w:color w:val="#410a8c"/>
                  <w:u w:val="single"/>
                </w:rPr>
                <w:t xml:space="preserve">Florence Poirier</w:t>
              </w:r>
            </w:hyperlink>
            <w:r>
              <w:rPr/>
              <w:t xml:space="preserve">,</w:t>
            </w:r>
            <w:hyperlink r:id="rId74" w:history="1">
              <w:r>
                <w:rPr>
                  <w:color w:val="#410a8c"/>
                  <w:u w:val="single"/>
                </w:rPr>
                <w:t xml:space="preserve">Martin Le Mesnil</w:t>
              </w:r>
            </w:hyperlink>
            <w:r>
              <w:rPr/>
              <w:t xml:space="preserve">,</w:t>
            </w:r>
            <w:hyperlink r:id="rId75" w:history="1">
              <w:r>
                <w:rPr>
                  <w:color w:val="#410a8c"/>
                  <w:u w:val="single"/>
                </w:rPr>
                <w:t xml:space="preserve">Luc Aquilina</w:t>
              </w:r>
            </w:hyperlink>
            <w:r>
              <w:rPr/>
              <w:t xml:space="preserve">,</w:t>
            </w:r>
            <w:hyperlink r:id="rId76" w:history="1">
              <w:r>
                <w:rPr>
                  <w:color w:val="#410a8c"/>
                  <w:u w:val="single"/>
                </w:rPr>
                <w:t xml:space="preserve">Cyrille Harpet</w:t>
              </w:r>
            </w:hyperlink>
            <w:r>
              <w:rPr/>
              <w:t xml:space="preserve">,</w:t>
            </w:r>
            <w:hyperlink r:id="rId12" w:history="1">
              <w:r>
                <w:rPr>
                  <w:color w:val="#410a8c"/>
                  <w:u w:val="single"/>
                </w:rPr>
                <w:t xml:space="preserve">Frédérick Lemarchand</w:t>
              </w:r>
            </w:hyperlink>
            <w:r>
              <w:rPr/>
              <w:t xml:space="preserve">et al.</w:t>
            </w:r>
          </w:p>
          <w:p>
            <w:pPr/>
            <w:r>
              <w:rPr>
                <w:i w:val="1"/>
                <w:iCs w:val="1"/>
              </w:rPr>
              <w:t xml:space="preserve">29e édition de la Réunion des Sciences de la Terre (RST 2025)</w:t>
            </w:r>
            <w:r>
              <w:rPr/>
              <w:t xml:space="preserve">, Société géologique de France, Oct 2025, Montpellier, France</w:t>
            </w:r>
          </w:p>
          <w:p>
            <w:pPr/>
            <w:r>
              <w:rPr/>
              <w:t xml:space="preserve">Communication dans un congrès</w:t>
            </w:r>
          </w:p>
          <w:p>
            <w:pPr/>
            <w:hyperlink r:id="rId72" w:history="1">
              <w:r>
                <w:rPr>
                  <w:color w:val="#410a8c"/>
                  <w:u w:val="single"/>
                </w:rPr>
                <w:t xml:space="preserve">hal-05379518v1</w:t>
              </w:r>
            </w:hyperlink>
          </w:p>
        </w:tc>
      </w:tr>
      <w:tr>
        <w:trPr/>
        <w:tc>
          <w:tcPr>
            <w:noWrap/>
          </w:tcPr>
          <w:p>
            <w:pPr>
              <w:spacing w:after="200"/>
            </w:pPr>
            <w:hyperlink r:id="rId77" w:history="1">
              <w:r>
                <w:rPr>
                  <w:color w:val="1e198e"/>
                  <w:b w:val="1"/>
                  <w:bCs w:val="1"/>
                  <w:u w:val="single"/>
                </w:rPr>
                <w:t xml:space="preserve">Les société techniques au miroir de l'espace</w:t>
              </w:r>
            </w:hyperlink>
          </w:p>
          <w:p>
            <w:pPr/>
            <w:hyperlink r:id="rId12" w:history="1">
              <w:r>
                <w:rPr>
                  <w:color w:val="#410a8c"/>
                  <w:u w:val="single"/>
                </w:rPr>
                <w:t xml:space="preserve">Frédérick Lemarchand</w:t>
              </w:r>
            </w:hyperlink>
          </w:p>
          <w:p>
            <w:pPr/>
            <w:r>
              <w:rPr>
                <w:i w:val="1"/>
                <w:iCs w:val="1"/>
              </w:rPr>
              <w:t xml:space="preserve">Séminaire d’anthropologie fondamentale : Aux limites de l’humain</w:t>
            </w:r>
            <w:r>
              <w:rPr/>
              <w:t xml:space="preserve">, 2023, Caen, France</w:t>
            </w:r>
          </w:p>
          <w:p>
            <w:pPr/>
            <w:r>
              <w:rPr/>
              <w:t xml:space="preserve">Communication dans un congrès</w:t>
            </w:r>
          </w:p>
          <w:p>
            <w:pPr/>
            <w:hyperlink r:id="rId77" w:history="1">
              <w:r>
                <w:rPr>
                  <w:color w:val="#410a8c"/>
                  <w:u w:val="single"/>
                </w:rPr>
                <w:t xml:space="preserve">hal-04621863v1</w:t>
              </w:r>
            </w:hyperlink>
          </w:p>
        </w:tc>
      </w:tr>
      <w:tr>
        <w:trPr/>
        <w:tc>
          <w:tcPr>
            <w:noWrap/>
          </w:tcPr>
          <w:p>
            <w:pPr>
              <w:spacing w:after="200"/>
            </w:pPr>
            <w:hyperlink r:id="rId78" w:history="1">
              <w:r>
                <w:rPr>
                  <w:color w:val="1e198e"/>
                  <w:b w:val="1"/>
                  <w:bCs w:val="1"/>
                  <w:u w:val="single"/>
                </w:rPr>
                <w:t xml:space="preserve">De quel humanisme est-il question dans le transhumanisme ?</w:t>
              </w:r>
            </w:hyperlink>
          </w:p>
          <w:p>
            <w:pPr/>
            <w:hyperlink r:id="rId12" w:history="1">
              <w:r>
                <w:rPr>
                  <w:color w:val="#410a8c"/>
                  <w:u w:val="single"/>
                </w:rPr>
                <w:t xml:space="preserve">Frédérick Lemarchand</w:t>
              </w:r>
            </w:hyperlink>
          </w:p>
          <w:p>
            <w:pPr/>
            <w:r>
              <w:rPr>
                <w:i w:val="1"/>
                <w:iCs w:val="1"/>
              </w:rPr>
              <w:t xml:space="preserve">Séminaire d'anthropologie fondamentale [MRSH] : Aux limites de l'humain. Cohabiter avec les machines ?</w:t>
            </w:r>
            <w:r>
              <w:rPr/>
              <w:t xml:space="preserve">, Jan 2022, Caen, France</w:t>
            </w:r>
          </w:p>
          <w:p>
            <w:pPr/>
            <w:r>
              <w:rPr/>
              <w:t xml:space="preserve">Communication dans un congrès</w:t>
            </w:r>
          </w:p>
          <w:p>
            <w:pPr/>
            <w:hyperlink r:id="rId78" w:history="1">
              <w:r>
                <w:rPr>
                  <w:color w:val="#410a8c"/>
                  <w:u w:val="single"/>
                </w:rPr>
                <w:t xml:space="preserve">hal-04622054v1</w:t>
              </w:r>
            </w:hyperlink>
          </w:p>
        </w:tc>
      </w:tr>
      <w:tr>
        <w:trPr/>
        <w:tc>
          <w:tcPr>
            <w:noWrap/>
          </w:tcPr>
          <w:p>
            <w:pPr>
              <w:spacing w:after="200"/>
            </w:pPr>
            <w:hyperlink r:id="rId79" w:history="1">
              <w:r>
                <w:rPr>
                  <w:color w:val="1e198e"/>
                  <w:b w:val="1"/>
                  <w:bCs w:val="1"/>
                  <w:u w:val="single"/>
                </w:rPr>
                <w:t xml:space="preserve">Ukraine. Résistances et vulnérabilités</w:t>
              </w:r>
            </w:hyperlink>
          </w:p>
          <w:p>
            <w:pPr/>
            <w:hyperlink r:id="rId12" w:history="1">
              <w:r>
                <w:rPr>
                  <w:color w:val="#410a8c"/>
                  <w:u w:val="single"/>
                </w:rPr>
                <w:t xml:space="preserve">Frédérick Lemarchand</w:t>
              </w:r>
            </w:hyperlink>
          </w:p>
          <w:p>
            <w:pPr/>
            <w:r>
              <w:rPr>
                <w:i w:val="1"/>
                <w:iCs w:val="1"/>
              </w:rPr>
              <w:t xml:space="preserve">Séminaire. Ukraine : résistances et vulnérabilités (Programme International de Recherche en Théorie Critique et le CERREV)</w:t>
            </w:r>
            <w:r>
              <w:rPr/>
              <w:t xml:space="preserve">, MRSH/CNRS; Université Caen-Normandie, May 2022, Caen, France</w:t>
            </w:r>
          </w:p>
          <w:p>
            <w:pPr/>
            <w:r>
              <w:rPr/>
              <w:t xml:space="preserve">Communication dans un congrès</w:t>
            </w:r>
          </w:p>
          <w:p>
            <w:pPr/>
            <w:hyperlink r:id="rId79" w:history="1">
              <w:r>
                <w:rPr>
                  <w:color w:val="#410a8c"/>
                  <w:u w:val="single"/>
                </w:rPr>
                <w:t xml:space="preserve">hal-04627323v1</w:t>
              </w:r>
            </w:hyperlink>
          </w:p>
        </w:tc>
      </w:tr>
      <w:tr>
        <w:trPr/>
        <w:tc>
          <w:tcPr>
            <w:noWrap/>
          </w:tcPr>
          <w:p>
            <w:pPr>
              <w:spacing w:after="200"/>
            </w:pPr>
            <w:hyperlink r:id="rId80" w:history="1">
              <w:r>
                <w:rPr>
                  <w:color w:val="1e198e"/>
                  <w:b w:val="1"/>
                  <w:bCs w:val="1"/>
                  <w:u w:val="single"/>
                </w:rPr>
                <w:t xml:space="preserve">Vivre avec la mémoire d'Arménie, 1988</w:t>
              </w:r>
            </w:hyperlink>
          </w:p>
          <w:p>
            <w:pPr/>
            <w:hyperlink r:id="rId12" w:history="1">
              <w:r>
                <w:rPr>
                  <w:color w:val="#410a8c"/>
                  <w:u w:val="single"/>
                </w:rPr>
                <w:t xml:space="preserve">Frédérick Lemarchand</w:t>
              </w:r>
            </w:hyperlink>
          </w:p>
          <w:p>
            <w:pPr/>
            <w:r>
              <w:rPr>
                <w:i w:val="1"/>
                <w:iCs w:val="1"/>
              </w:rPr>
              <w:t xml:space="preserve">Semaine de la mémoire</w:t>
            </w:r>
            <w:r>
              <w:rPr/>
              <w:t xml:space="preserve">, MRSH; Université de Caen Normandie, Sep 2021, Caen, France</w:t>
            </w:r>
          </w:p>
          <w:p>
            <w:pPr/>
            <w:r>
              <w:rPr/>
              <w:t xml:space="preserve">Communication dans un congrès</w:t>
            </w:r>
          </w:p>
          <w:p>
            <w:pPr/>
            <w:hyperlink r:id="rId80" w:history="1">
              <w:r>
                <w:rPr>
                  <w:color w:val="#410a8c"/>
                  <w:u w:val="single"/>
                </w:rPr>
                <w:t xml:space="preserve">hal-04622108v1</w:t>
              </w:r>
            </w:hyperlink>
          </w:p>
        </w:tc>
      </w:tr>
      <w:tr>
        <w:trPr/>
        <w:tc>
          <w:tcPr>
            <w:noWrap/>
          </w:tcPr>
          <w:p>
            <w:pPr>
              <w:spacing w:after="200"/>
            </w:pPr>
            <w:hyperlink r:id="rId81" w:history="1">
              <w:r>
                <w:rPr>
                  <w:color w:val="1e198e"/>
                  <w:b w:val="1"/>
                  <w:bCs w:val="1"/>
                  <w:u w:val="single"/>
                </w:rPr>
                <w:t xml:space="preserve">La technique : entre approche pragmatique et anthropologique</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Jan 2021, Caen, France</w:t>
            </w:r>
          </w:p>
          <w:p>
            <w:pPr/>
            <w:r>
              <w:rPr/>
              <w:t xml:space="preserve">Communication dans un congrès</w:t>
            </w:r>
          </w:p>
          <w:p>
            <w:pPr/>
            <w:hyperlink r:id="rId81" w:history="1">
              <w:r>
                <w:rPr>
                  <w:color w:val="#410a8c"/>
                  <w:u w:val="single"/>
                </w:rPr>
                <w:t xml:space="preserve">hal-04622107v1</w:t>
              </w:r>
            </w:hyperlink>
          </w:p>
        </w:tc>
      </w:tr>
      <w:tr>
        <w:trPr/>
        <w:tc>
          <w:tcPr>
            <w:noWrap/>
          </w:tcPr>
          <w:p>
            <w:pPr>
              <w:spacing w:after="200"/>
            </w:pPr>
            <w:hyperlink r:id="rId82" w:history="1">
              <w:r>
                <w:rPr>
                  <w:color w:val="1e198e"/>
                  <w:b w:val="1"/>
                  <w:bCs w:val="1"/>
                  <w:u w:val="single"/>
                </w:rPr>
                <w:t xml:space="preserve">L'énergie, une question politique ?</w:t>
              </w:r>
            </w:hyperlink>
          </w:p>
          <w:p>
            <w:pPr/>
            <w:hyperlink r:id="rId12" w:history="1">
              <w:r>
                <w:rPr>
                  <w:color w:val="#410a8c"/>
                  <w:u w:val="single"/>
                </w:rPr>
                <w:t xml:space="preserve">Frédérick Lemarchand</w:t>
              </w:r>
            </w:hyperlink>
          </w:p>
          <w:p>
            <w:pPr/>
            <w:r>
              <w:rPr>
                <w:i w:val="1"/>
                <w:iCs w:val="1"/>
              </w:rPr>
              <w:t xml:space="preserve">Colloque de clôture de l'ANR Tethys : Transition bas carbone, obstacles et enjeux</w:t>
            </w:r>
            <w:r>
              <w:rPr/>
              <w:t xml:space="preserve">, Le Dôme, Mar 2021, Caen, France</w:t>
            </w:r>
          </w:p>
          <w:p>
            <w:pPr/>
            <w:r>
              <w:rPr/>
              <w:t xml:space="preserve">Communication dans un congrès</w:t>
            </w:r>
          </w:p>
          <w:p>
            <w:pPr/>
            <w:hyperlink r:id="rId82" w:history="1">
              <w:r>
                <w:rPr>
                  <w:color w:val="#410a8c"/>
                  <w:u w:val="single"/>
                </w:rPr>
                <w:t xml:space="preserve">hal-04622106v1</w:t>
              </w:r>
            </w:hyperlink>
          </w:p>
        </w:tc>
      </w:tr>
      <w:tr>
        <w:trPr/>
        <w:tc>
          <w:tcPr>
            <w:noWrap/>
          </w:tcPr>
          <w:p>
            <w:pPr>
              <w:spacing w:after="200"/>
            </w:pPr>
            <w:hyperlink r:id="rId83" w:history="1">
              <w:r>
                <w:rPr>
                  <w:color w:val="1e198e"/>
                  <w:b w:val="1"/>
                  <w:bCs w:val="1"/>
                  <w:u w:val="single"/>
                </w:rPr>
                <w:t xml:space="preserve">Interdisciplinarité(s) et participation citoyenne, nouvel âge de la production de connaissance, réflexion à partir d'expériences en cours</w:t>
              </w:r>
            </w:hyperlink>
          </w:p>
          <w:p>
            <w:pPr/>
            <w:hyperlink r:id="rId12" w:history="1">
              <w:r>
                <w:rPr>
                  <w:color w:val="#410a8c"/>
                  <w:u w:val="single"/>
                </w:rPr>
                <w:t xml:space="preserve">Frédérick Lemarchand</w:t>
              </w:r>
            </w:hyperlink>
          </w:p>
          <w:p>
            <w:pPr/>
            <w:r>
              <w:rPr>
                <w:i w:val="1"/>
                <w:iCs w:val="1"/>
              </w:rPr>
              <w:t xml:space="preserve">Colloque Interdisciplinarité(s) : Atelier 4</w:t>
            </w:r>
            <w:r>
              <w:rPr/>
              <w:t xml:space="preserve">, Réseau national des MSH, Sep 2021, Aix-en-Provence, France</w:t>
            </w:r>
          </w:p>
          <w:p>
            <w:pPr/>
            <w:r>
              <w:rPr/>
              <w:t xml:space="preserve">Communication dans un congrès</w:t>
            </w:r>
          </w:p>
          <w:p>
            <w:pPr/>
            <w:hyperlink r:id="rId83" w:history="1">
              <w:r>
                <w:rPr>
                  <w:color w:val="#410a8c"/>
                  <w:u w:val="single"/>
                </w:rPr>
                <w:t xml:space="preserve">hal-04627331v1</w:t>
              </w:r>
            </w:hyperlink>
          </w:p>
        </w:tc>
      </w:tr>
      <w:tr>
        <w:trPr/>
        <w:tc>
          <w:tcPr>
            <w:noWrap/>
          </w:tcPr>
          <w:p>
            <w:pPr>
              <w:spacing w:after="200"/>
            </w:pPr>
            <w:hyperlink r:id="rId84" w:history="1">
              <w:r>
                <w:rPr>
                  <w:color w:val="1e198e"/>
                  <w:b w:val="1"/>
                  <w:bCs w:val="1"/>
                  <w:u w:val="single"/>
                </w:rPr>
                <w:t xml:space="preserve">Enjeux épistémologiques de la « science pour et par la société » en sociologie</w:t>
              </w:r>
            </w:hyperlink>
          </w:p>
          <w:p>
            <w:pPr/>
            <w:hyperlink r:id="rId24" w:history="1">
              <w:r>
                <w:rPr>
                  <w:color w:val="#410a8c"/>
                  <w:u w:val="single"/>
                </w:rPr>
                <w:t xml:space="preserve">Michelle Dobré</w:t>
              </w:r>
            </w:hyperlink>
            <w:r>
              <w:rPr/>
              <w:t xml:space="preserve">,</w:t>
            </w:r>
            <w:hyperlink r:id="rId12" w:history="1">
              <w:r>
                <w:rPr>
                  <w:color w:val="#410a8c"/>
                  <w:u w:val="single"/>
                </w:rPr>
                <w:t xml:space="preserve">Frédérick Lemarchand</w:t>
              </w:r>
            </w:hyperlink>
            <w:r>
              <w:rPr/>
              <w:t xml:space="preserve">,</w:t>
            </w:r>
            <w:hyperlink r:id="rId23" w:history="1">
              <w:r>
                <w:rPr>
                  <w:color w:val="#410a8c"/>
                  <w:u w:val="single"/>
                </w:rPr>
                <w:t xml:space="preserve">Rudy Amand</w:t>
              </w:r>
            </w:hyperlink>
            <w:r>
              <w:rPr/>
              <w:t xml:space="preserve">,</w:t>
            </w:r>
            <w:hyperlink r:id="rId26" w:history="1">
              <w:r>
                <w:rPr>
                  <w:color w:val="#410a8c"/>
                  <w:u w:val="single"/>
                </w:rPr>
                <w:t xml:space="preserve">Esdras Ngounou Takam</w:t>
              </w:r>
            </w:hyperlink>
          </w:p>
          <w:p>
            <w:pPr/>
            <w:r>
              <w:rPr>
                <w:i w:val="1"/>
                <w:iCs w:val="1"/>
              </w:rPr>
              <w:t xml:space="preserve">Séminaire - Retour sur une expérience de recherche participative : le projet TETHYS</w:t>
            </w:r>
            <w:r>
              <w:rPr/>
              <w:t xml:space="preserve">, MRSH; Université de Caen, Dec 2021, Caen, France</w:t>
            </w:r>
          </w:p>
          <w:p>
            <w:pPr/>
            <w:r>
              <w:rPr/>
              <w:t xml:space="preserve">Communication dans un congrès</w:t>
            </w:r>
          </w:p>
          <w:p>
            <w:pPr/>
            <w:hyperlink r:id="rId84" w:history="1">
              <w:r>
                <w:rPr>
                  <w:color w:val="#410a8c"/>
                  <w:u w:val="single"/>
                </w:rPr>
                <w:t xml:space="preserve">hal-04627330v1</w:t>
              </w:r>
            </w:hyperlink>
          </w:p>
        </w:tc>
      </w:tr>
      <w:tr>
        <w:trPr/>
        <w:tc>
          <w:tcPr>
            <w:noWrap/>
          </w:tcPr>
          <w:p>
            <w:pPr>
              <w:spacing w:after="200"/>
            </w:pPr>
            <w:hyperlink r:id="rId85" w:history="1">
              <w:r>
                <w:rPr>
                  <w:color w:val="1e198e"/>
                  <w:b w:val="1"/>
                  <w:bCs w:val="1"/>
                  <w:u w:val="single"/>
                </w:rPr>
                <w:t xml:space="preserve">Table ronde : Pandémies et états d'exceptions</w:t>
              </w:r>
            </w:hyperlink>
          </w:p>
          <w:p>
            <w:pPr/>
            <w:hyperlink r:id="rId86" w:history="1">
              <w:r>
                <w:rPr>
                  <w:color w:val="#410a8c"/>
                  <w:u w:val="single"/>
                </w:rPr>
                <w:t xml:space="preserve">Eleonora Bottini</w:t>
              </w:r>
            </w:hyperlink>
            <w:r>
              <w:rPr/>
              <w:t xml:space="preserve">,</w:t>
            </w:r>
            <w:hyperlink r:id="rId87" w:history="1">
              <w:r>
                <w:rPr>
                  <w:color w:val="#410a8c"/>
                  <w:u w:val="single"/>
                </w:rPr>
                <w:t xml:space="preserve">Thibault Larrouturou</w:t>
              </w:r>
            </w:hyperlink>
            <w:r>
              <w:rPr/>
              <w:t xml:space="preserve">,</w:t>
            </w:r>
            <w:hyperlink r:id="rId12" w:history="1">
              <w:r>
                <w:rPr>
                  <w:color w:val="#410a8c"/>
                  <w:u w:val="single"/>
                </w:rPr>
                <w:t xml:space="preserve">Frédérick Lemarchand</w:t>
              </w:r>
            </w:hyperlink>
            <w:r>
              <w:rPr/>
              <w:t xml:space="preserve">,</w:t>
            </w:r>
            <w:hyperlink r:id="rId88" w:history="1">
              <w:r>
                <w:rPr>
                  <w:color w:val="#410a8c"/>
                  <w:u w:val="single"/>
                </w:rPr>
                <w:t xml:space="preserve">Marie Rota</w:t>
              </w:r>
            </w:hyperlink>
            <w:r>
              <w:rPr/>
              <w:t xml:space="preserve">,</w:t>
            </w:r>
            <w:hyperlink r:id="rId89" w:history="1">
              <w:r>
                <w:rPr>
                  <w:color w:val="#410a8c"/>
                  <w:u w:val="single"/>
                </w:rPr>
                <w:t xml:space="preserve">Dominique Rousseau</w:t>
              </w:r>
            </w:hyperlink>
            <w:r>
              <w:rPr/>
              <w:t xml:space="preserve">et al.</w:t>
            </w:r>
          </w:p>
          <w:p>
            <w:pPr/>
            <w:r>
              <w:rPr>
                <w:i w:val="1"/>
                <w:iCs w:val="1"/>
              </w:rPr>
              <w:t xml:space="preserve">Pandémies et états d'exceptions</w:t>
            </w:r>
            <w:r>
              <w:rPr/>
              <w:t xml:space="preserve">, CRDFED; Université Caen Normandie, Dec 2021, Caen, France</w:t>
            </w:r>
          </w:p>
          <w:p>
            <w:pPr/>
            <w:r>
              <w:rPr/>
              <w:t xml:space="preserve">Communication dans un congrès</w:t>
            </w:r>
          </w:p>
          <w:p>
            <w:pPr/>
            <w:hyperlink r:id="rId85" w:history="1">
              <w:r>
                <w:rPr>
                  <w:color w:val="#410a8c"/>
                  <w:u w:val="single"/>
                </w:rPr>
                <w:t xml:space="preserve">hal-04042443v1</w:t>
              </w:r>
            </w:hyperlink>
          </w:p>
        </w:tc>
      </w:tr>
      <w:tr>
        <w:trPr/>
        <w:tc>
          <w:tcPr>
            <w:noWrap/>
          </w:tcPr>
          <w:p>
            <w:pPr>
              <w:spacing w:after="200"/>
            </w:pPr>
            <w:hyperlink r:id="rId90" w:history="1">
              <w:r>
                <w:rPr>
                  <w:color w:val="1e198e"/>
                  <w:b w:val="1"/>
                  <w:bCs w:val="1"/>
                  <w:u w:val="single"/>
                </w:rPr>
                <w:t xml:space="preserve">Conclusion : Une nouvelle « Renaissance » ? De quel « humanisme » est-il question dans le transhumanisme ?</w:t>
              </w:r>
            </w:hyperlink>
          </w:p>
          <w:p>
            <w:pPr/>
            <w:hyperlink r:id="rId12" w:history="1">
              <w:r>
                <w:rPr>
                  <w:color w:val="#410a8c"/>
                  <w:u w:val="single"/>
                </w:rPr>
                <w:t xml:space="preserve">Frédérick Lemarchand</w:t>
              </w:r>
            </w:hyperlink>
          </w:p>
          <w:p>
            <w:pPr/>
            <w:r>
              <w:rPr>
                <w:i w:val="1"/>
                <w:iCs w:val="1"/>
              </w:rPr>
              <w:t xml:space="preserve">Séminaire de master d'anthropologie fondamentale : Aux limites de l'humain</w:t>
            </w:r>
            <w:r>
              <w:rPr/>
              <w:t xml:space="preserve">, Mar 2020, Caen, France</w:t>
            </w:r>
          </w:p>
          <w:p>
            <w:pPr/>
            <w:r>
              <w:rPr/>
              <w:t xml:space="preserve">Communication dans un congrès</w:t>
            </w:r>
          </w:p>
          <w:p>
            <w:pPr/>
            <w:hyperlink r:id="rId90" w:history="1">
              <w:r>
                <w:rPr>
                  <w:color w:val="#410a8c"/>
                  <w:u w:val="single"/>
                </w:rPr>
                <w:t xml:space="preserve">hal-04622424v1</w:t>
              </w:r>
            </w:hyperlink>
          </w:p>
        </w:tc>
      </w:tr>
      <w:tr>
        <w:trPr/>
        <w:tc>
          <w:tcPr>
            <w:noWrap/>
          </w:tcPr>
          <w:p>
            <w:pPr>
              <w:spacing w:after="200"/>
            </w:pPr>
            <w:hyperlink r:id="rId91" w:history="1">
              <w:r>
                <w:rPr>
                  <w:color w:val="1e198e"/>
                  <w:b w:val="1"/>
                  <w:bCs w:val="1"/>
                  <w:u w:val="single"/>
                </w:rPr>
                <w:t xml:space="preserve">Existe-t-il une pédagogie des catastrophes : Tchernobyl, Fukushima ?</w:t>
              </w:r>
            </w:hyperlink>
          </w:p>
          <w:p>
            <w:pPr/>
            <w:hyperlink r:id="rId12" w:history="1">
              <w:r>
                <w:rPr>
                  <w:color w:val="#410a8c"/>
                  <w:u w:val="single"/>
                </w:rPr>
                <w:t xml:space="preserve">Frédérick Lemarchand</w:t>
              </w:r>
            </w:hyperlink>
          </w:p>
          <w:p>
            <w:pPr/>
            <w:r>
              <w:rPr>
                <w:i w:val="1"/>
                <w:iCs w:val="1"/>
              </w:rPr>
              <w:t xml:space="preserve">7e Festival francophone de philosophie : La catastrophe, une chance ?</w:t>
            </w:r>
            <w:r>
              <w:rPr/>
              <w:t xml:space="preserve">, Sep 2012, Saint-Maurice, Suisse</w:t>
            </w:r>
          </w:p>
          <w:p>
            <w:pPr/>
            <w:r>
              <w:rPr/>
              <w:t xml:space="preserve">Communication dans un congrès</w:t>
            </w:r>
          </w:p>
          <w:p>
            <w:pPr/>
            <w:hyperlink r:id="rId91" w:history="1">
              <w:r>
                <w:rPr>
                  <w:color w:val="#410a8c"/>
                  <w:u w:val="single"/>
                </w:rPr>
                <w:t xml:space="preserve">hal-00760267v1</w:t>
              </w:r>
            </w:hyperlink>
          </w:p>
        </w:tc>
      </w:tr>
      <w:tr>
        <w:trPr/>
        <w:tc>
          <w:tcPr>
            <w:noWrap/>
          </w:tcPr>
          <w:p>
            <w:pPr>
              <w:spacing w:after="200"/>
            </w:pPr>
            <w:hyperlink r:id="rId92" w:history="1">
              <w:r>
                <w:rPr>
                  <w:color w:val="1e198e"/>
                  <w:b w:val="1"/>
                  <w:bCs w:val="1"/>
                  <w:u w:val="single"/>
                </w:rPr>
                <w:t xml:space="preserve">D'une catastrophe, l'autre : vivre avec l'atome</w:t>
              </w:r>
            </w:hyperlink>
          </w:p>
          <w:p>
            <w:pPr/>
            <w:hyperlink r:id="rId12" w:history="1">
              <w:r>
                <w:rPr>
                  <w:color w:val="#410a8c"/>
                  <w:u w:val="single"/>
                </w:rPr>
                <w:t xml:space="preserve">Frédérick Lemarchand</w:t>
              </w:r>
            </w:hyperlink>
          </w:p>
          <w:p>
            <w:pPr/>
            <w:r>
              <w:rPr>
                <w:i w:val="1"/>
                <w:iCs w:val="1"/>
              </w:rPr>
              <w:t xml:space="preserve">Les chantiers du nucléaire. Quelles approches du nucléaire par les SHS ? / How can the social sciences help us understand the nuclear world ?</w:t>
            </w:r>
            <w:r>
              <w:rPr/>
              <w:t xml:space="preserve">, Jun 2012, Lyon, France</w:t>
            </w:r>
          </w:p>
          <w:p>
            <w:pPr/>
            <w:r>
              <w:rPr/>
              <w:t xml:space="preserve">Communication dans un congrès</w:t>
            </w:r>
          </w:p>
          <w:p>
            <w:pPr/>
            <w:hyperlink r:id="rId92" w:history="1">
              <w:r>
                <w:rPr>
                  <w:color w:val="#410a8c"/>
                  <w:u w:val="single"/>
                </w:rPr>
                <w:t xml:space="preserve">hal-00760065v1</w:t>
              </w:r>
            </w:hyperlink>
          </w:p>
        </w:tc>
      </w:tr>
      <w:tr>
        <w:trPr/>
        <w:tc>
          <w:tcPr>
            <w:noWrap/>
          </w:tcPr>
          <w:p>
            <w:pPr>
              <w:spacing w:after="200"/>
            </w:pPr>
            <w:hyperlink r:id="rId93" w:history="1">
              <w:r>
                <w:rPr>
                  <w:color w:val="1e198e"/>
                  <w:b w:val="1"/>
                  <w:bCs w:val="1"/>
                  <w:u w:val="single"/>
                </w:rPr>
                <w:t xml:space="preserve">Chernobyl, from the imaginary catastrophe to the real one</w:t>
              </w:r>
            </w:hyperlink>
          </w:p>
          <w:p>
            <w:pPr/>
            <w:hyperlink r:id="rId12" w:history="1">
              <w:r>
                <w:rPr>
                  <w:color w:val="#410a8c"/>
                  <w:u w:val="single"/>
                </w:rPr>
                <w:t xml:space="preserve">Frédérick Lemarchand</w:t>
              </w:r>
            </w:hyperlink>
          </w:p>
          <w:p>
            <w:pPr/>
            <w:r>
              <w:rPr>
                <w:i w:val="1"/>
                <w:iCs w:val="1"/>
              </w:rPr>
              <w:t xml:space="preserve">Health and information: from uncertainties to interventions in the Chernobyl contaminated regions / 2nd International Scientific Conference on Consequences of Chernobyl Catastrophe, Geneva 13th and 14th of November 1997</w:t>
            </w:r>
            <w:r>
              <w:rPr/>
              <w:t xml:space="preserve">, Nov 1997, Genève, Switzerland. pp.97-107</w:t>
            </w:r>
          </w:p>
          <w:p>
            <w:pPr/>
            <w:r>
              <w:rPr/>
              <w:t xml:space="preserve">Communication dans un congrès</w:t>
            </w:r>
          </w:p>
          <w:p>
            <w:pPr/>
            <w:hyperlink r:id="rId93" w:history="1">
              <w:r>
                <w:rPr>
                  <w:color w:val="#410a8c"/>
                  <w:u w:val="single"/>
                </w:rPr>
                <w:t xml:space="preserve">hal-01929177v1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Théorie critique des crises contemporaines, actes du colloque de Cerisy</w:t>
              </w:r>
            </w:hyperlink>
          </w:p>
          <w:p>
            <w:pPr/>
            <w:hyperlink r:id="rId12" w:history="1">
              <w:r>
                <w:rPr>
                  <w:color w:val="#410a8c"/>
                  <w:u w:val="single"/>
                </w:rPr>
                <w:t xml:space="preserve">Frédérick Lemarchand</w:t>
              </w:r>
            </w:hyperlink>
            <w:r>
              <w:rPr/>
              <w:t xml:space="preserve">,</w:t>
            </w:r>
            <w:hyperlink r:id="rId95" w:history="1">
              <w:r>
                <w:rPr>
                  <w:color w:val="#410a8c"/>
                  <w:u w:val="single"/>
                </w:rPr>
                <w:t xml:space="preserve">Patrick Vassort</w:t>
              </w:r>
            </w:hyperlink>
          </w:p>
          <w:p>
            <w:pPr/>
            <w:r>
              <w:rPr>
                <w:i w:val="1"/>
                <w:iCs w:val="1"/>
              </w:rPr>
              <w:t xml:space="preserve">Théorie critique des crises contemporaines</w:t>
            </w:r>
            <w:r>
              <w:rPr/>
              <w:t xml:space="preserve">, Le Bord de l'eau, 2022</w:t>
            </w:r>
          </w:p>
          <w:p>
            <w:pPr/>
            <w:r>
              <w:rPr/>
              <w:t xml:space="preserve">Proceedings/Recueil des communications</w:t>
            </w:r>
          </w:p>
          <w:p>
            <w:pPr/>
            <w:hyperlink r:id="rId94" w:history="1">
              <w:r>
                <w:rPr>
                  <w:color w:val="#410a8c"/>
                  <w:u w:val="single"/>
                </w:rPr>
                <w:t xml:space="preserve">hal-04625503v1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Transition énergétique bas carbone (et hydrogène) : quelles politiques ?</w:t>
              </w:r>
            </w:hyperlink>
          </w:p>
          <w:p>
            <w:pPr/>
            <w:hyperlink r:id="rId12" w:history="1">
              <w:r>
                <w:rPr>
                  <w:color w:val="#410a8c"/>
                  <w:u w:val="single"/>
                </w:rPr>
                <w:t xml:space="preserve">Frédérick Lemarchand</w:t>
              </w:r>
            </w:hyperlink>
            <w:r>
              <w:rPr/>
              <w:t xml:space="preserve">,</w:t>
            </w:r>
            <w:hyperlink r:id="rId20" w:history="1">
              <w:r>
                <w:rPr>
                  <w:color w:val="#410a8c"/>
                  <w:u w:val="single"/>
                </w:rPr>
                <w:t xml:space="preserve">Louise Vandelac</w:t>
              </w:r>
            </w:hyperlink>
          </w:p>
          <w:p>
            <w:pPr/>
            <w:r>
              <w:rPr>
                <w:i w:val="1"/>
                <w:iCs w:val="1"/>
              </w:rPr>
              <w:t xml:space="preserve">VertigO : La revue électronique en sciences de l'environnement</w:t>
            </w:r>
            <w:r>
              <w:rPr/>
              <w:t xml:space="preserve">, Hors-série 34, 214 p., 2021, </w:t>
            </w:r>
            <w:hyperlink r:id="rId97" w:history="1">
              <w:r>
                <w:rPr>
                  <w:color w:val="#410a8c"/>
                  <w:u w:val="single"/>
                </w:rPr>
                <w:t xml:space="preserve">⟨10.4000/vertigo.29985⟩</w:t>
              </w:r>
            </w:hyperlink>
          </w:p>
          <w:p>
            <w:pPr/>
            <w:r>
              <w:rPr/>
              <w:t xml:space="preserve">N°spécial de revue/special issue</w:t>
            </w:r>
          </w:p>
          <w:p>
            <w:pPr/>
            <w:hyperlink r:id="rId96" w:history="1">
              <w:r>
                <w:rPr>
                  <w:color w:val="#410a8c"/>
                  <w:u w:val="single"/>
                </w:rPr>
                <w:t xml:space="preserve">hal-04625324v1</w:t>
              </w:r>
            </w:hyperlink>
          </w:p>
        </w:tc>
      </w:tr>
      <w:tr>
        <w:trPr/>
        <w:tc>
          <w:tcPr>
            <w:noWrap/>
          </w:tcPr>
          <w:p>
            <w:pPr>
              <w:spacing w:after="200"/>
            </w:pPr>
            <w:hyperlink r:id="rId98" w:history="1">
              <w:r>
                <w:rPr>
                  <w:color w:val="1e198e"/>
                  <w:b w:val="1"/>
                  <w:bCs w:val="1"/>
                  <w:u w:val="single"/>
                </w:rPr>
                <w:t xml:space="preserve">Le nouveau siècle biotech</w:t>
              </w:r>
            </w:hyperlink>
          </w:p>
          <w:p>
            <w:pPr/>
            <w:hyperlink r:id="rId51" w:history="1">
              <w:r>
                <w:rPr>
                  <w:color w:val="#410a8c"/>
                  <w:u w:val="single"/>
                </w:rPr>
                <w:t xml:space="preserve">Estelle Deléage</w:t>
              </w:r>
            </w:hyperlink>
            <w:r>
              <w:rPr/>
              <w:t xml:space="preserve">,</w:t>
            </w:r>
            <w:hyperlink r:id="rId12" w:history="1">
              <w:r>
                <w:rPr>
                  <w:color w:val="#410a8c"/>
                  <w:u w:val="single"/>
                </w:rPr>
                <w:t xml:space="preserve">Frédérick Lemarchand</w:t>
              </w:r>
            </w:hyperlink>
          </w:p>
          <w:p>
            <w:pPr/>
            <w:r>
              <w:rPr>
                <w:i w:val="1"/>
                <w:iCs w:val="1"/>
              </w:rPr>
              <w:t xml:space="preserve">Écologie &amp; politique : sciences, culture, société</w:t>
            </w:r>
            <w:r>
              <w:rPr/>
              <w:t xml:space="preserve">, 43, 188 p., 2011</w:t>
            </w:r>
          </w:p>
          <w:p>
            <w:pPr/>
            <w:r>
              <w:rPr/>
              <w:t xml:space="preserve">N°spécial de revue/special issue</w:t>
            </w:r>
          </w:p>
          <w:p>
            <w:pPr/>
            <w:hyperlink r:id="rId98" w:history="1">
              <w:r>
                <w:rPr>
                  <w:color w:val="#410a8c"/>
                  <w:u w:val="single"/>
                </w:rPr>
                <w:t xml:space="preserve">hal-00771635v1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Transition énergétique bas-carbone : obstacles et enjeux</w:t>
              </w:r>
            </w:hyperlink>
          </w:p>
          <w:p>
            <w:pPr/>
            <w:hyperlink r:id="rId12" w:history="1">
              <w:r>
                <w:rPr>
                  <w:color w:val="#410a8c"/>
                  <w:u w:val="single"/>
                </w:rPr>
                <w:t xml:space="preserve">Frédérick Lemarchand</w:t>
              </w:r>
            </w:hyperlink>
          </w:p>
          <w:p>
            <w:pPr/>
            <w:r>
              <w:rPr/>
              <w:t xml:space="preserve">l'Harmattan, 220 p., 2022, (Sociologies et environnement), 978-2-343-25208-7</w:t>
            </w:r>
          </w:p>
          <w:p>
            <w:pPr/>
            <w:r>
              <w:rPr/>
              <w:t xml:space="preserve">Ouvrages</w:t>
            </w:r>
          </w:p>
          <w:p>
            <w:pPr/>
            <w:hyperlink r:id="rId99" w:history="1">
              <w:r>
                <w:rPr>
                  <w:color w:val="#410a8c"/>
                  <w:u w:val="single"/>
                </w:rPr>
                <w:t xml:space="preserve">hal-04021530v1</w:t>
              </w:r>
            </w:hyperlink>
          </w:p>
        </w:tc>
      </w:tr>
      <w:tr>
        <w:trPr/>
        <w:tc>
          <w:tcPr>
            <w:noWrap/>
          </w:tcPr>
          <w:p>
            <w:pPr>
              <w:spacing w:after="200"/>
            </w:pPr>
            <w:hyperlink r:id="rId100" w:history="1">
              <w:r>
                <w:rPr>
                  <w:color w:val="1e198e"/>
                  <w:b w:val="1"/>
                  <w:bCs w:val="1"/>
                  <w:u w:val="single"/>
                </w:rPr>
                <w:t xml:space="preserve">Dictionnaire des risques (2ème édition)</w:t>
              </w:r>
            </w:hyperlink>
          </w:p>
          <w:p>
            <w:pP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01" w:history="1">
              <w:r>
                <w:rPr>
                  <w:color w:val="#410a8c"/>
                  <w:u w:val="single"/>
                </w:rPr>
                <w:t xml:space="preserve">Catherine Herbert</w:t>
              </w:r>
            </w:hyperlink>
            <w:r>
              <w:rPr/>
              <w:t xml:space="preserve">,</w:t>
            </w:r>
            <w:hyperlink r:id="rId102" w:history="1">
              <w:r>
                <w:rPr>
                  <w:color w:val="#410a8c"/>
                  <w:u w:val="single"/>
                </w:rPr>
                <w:t xml:space="preserve">Didier Le Gall</w:t>
              </w:r>
            </w:hyperlink>
            <w:r>
              <w:rPr/>
              <w:t xml:space="preserve">,</w:t>
            </w:r>
            <w:hyperlink r:id="rId12" w:history="1">
              <w:r>
                <w:rPr>
                  <w:color w:val="#410a8c"/>
                  <w:u w:val="single"/>
                </w:rPr>
                <w:t xml:space="preserve">Frédérick Lemarchand</w:t>
              </w:r>
            </w:hyperlink>
            <w:r>
              <w:rPr/>
              <w:t xml:space="preserve">et al.</w:t>
            </w:r>
          </w:p>
          <w:p>
            <w:pPr/>
            <w:r>
              <w:rPr/>
              <w:t xml:space="preserve">Armand Colin, 568 p., 2007, 978-2-2003-5231-8. </w:t>
            </w:r>
            <w:hyperlink r:id="rId103" w:history="1">
              <w:r>
                <w:rPr>
                  <w:color w:val="#410a8c"/>
                  <w:u w:val="single"/>
                </w:rPr>
                <w:t xml:space="preserve">⟨10.3917/arco.dupon.2007.01⟩</w:t>
              </w:r>
            </w:hyperlink>
          </w:p>
          <w:p>
            <w:pPr/>
            <w:r>
              <w:rPr/>
              <w:t xml:space="preserve">Ouvrages</w:t>
            </w:r>
          </w:p>
          <w:p>
            <w:pPr/>
            <w:hyperlink r:id="rId100" w:history="1">
              <w:r>
                <w:rPr>
                  <w:color w:val="#410a8c"/>
                  <w:u w:val="single"/>
                </w:rPr>
                <w:t xml:space="preserve">hal-05329420v1</w:t>
              </w:r>
            </w:hyperlink>
          </w:p>
        </w:tc>
      </w:tr>
      <w:tr>
        <w:trPr/>
        <w:tc>
          <w:tcPr>
            <w:noWrap/>
          </w:tcPr>
          <w:p>
            <w:pPr>
              <w:spacing w:after="200"/>
            </w:pPr>
            <w:hyperlink r:id="rId104" w:history="1">
              <w:r>
                <w:rPr>
                  <w:color w:val="1e198e"/>
                  <w:b w:val="1"/>
                  <w:bCs w:val="1"/>
                  <w:u w:val="single"/>
                </w:rPr>
                <w:t xml:space="preserve">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Éditions Autrement, 230, 224 p., 2004, (Mutations), 2-7467-0491-9</w:t>
            </w:r>
          </w:p>
          <w:p>
            <w:pPr/>
            <w:r>
              <w:rPr/>
              <w:t xml:space="preserve">Ouvrages</w:t>
            </w:r>
          </w:p>
          <w:p>
            <w:pPr/>
            <w:hyperlink r:id="rId104" w:history="1">
              <w:r>
                <w:rPr>
                  <w:color w:val="#410a8c"/>
                  <w:u w:val="single"/>
                </w:rPr>
                <w:t xml:space="preserve">hal-04022255v1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Qui a peur de l'hydrogène ? Vers une analyse sociétale d'une technologie émergente</w:t>
              </w:r>
            </w:hyperlink>
          </w:p>
          <w:p>
            <w:pPr/>
            <w:hyperlink r:id="rId12" w:history="1">
              <w:r>
                <w:rPr>
                  <w:color w:val="#410a8c"/>
                  <w:u w:val="single"/>
                </w:rPr>
                <w:t xml:space="preserve">Frédérick Lemarchand</w:t>
              </w:r>
            </w:hyperlink>
          </w:p>
          <w:p>
            <w:pPr/>
            <w:r>
              <w:rPr/>
              <w:t xml:space="preserve">Frédérick Lemarchand. </w:t>
            </w:r>
            <w:r>
              <w:rPr>
                <w:i w:val="1"/>
                <w:iCs w:val="1"/>
              </w:rPr>
              <w:t xml:space="preserve">Transition énergétique bas-carbone. Obstacles et enjeux</w:t>
            </w:r>
            <w:r>
              <w:rPr/>
              <w:t xml:space="preserve">, l'Harmattan, pp.107-121, 2022, (Sociologies et environnement), 978-2-343-25208-7</w:t>
            </w:r>
          </w:p>
          <w:p>
            <w:pPr/>
            <w:r>
              <w:rPr/>
              <w:t xml:space="preserve">Chapitre d'ouvrage</w:t>
            </w:r>
          </w:p>
          <w:p>
            <w:pPr/>
            <w:hyperlink r:id="rId105" w:history="1">
              <w:r>
                <w:rPr>
                  <w:color w:val="#410a8c"/>
                  <w:u w:val="single"/>
                </w:rPr>
                <w:t xml:space="preserve">hal-04621834v1</w:t>
              </w:r>
            </w:hyperlink>
          </w:p>
        </w:tc>
      </w:tr>
      <w:tr>
        <w:trPr/>
        <w:tc>
          <w:tcPr>
            <w:noWrap/>
          </w:tcPr>
          <w:p>
            <w:pPr>
              <w:spacing w:after="200"/>
            </w:pPr>
            <w:hyperlink r:id="rId106" w:history="1">
              <w:r>
                <w:rPr>
                  <w:color w:val="1e198e"/>
                  <w:b w:val="1"/>
                  <w:bCs w:val="1"/>
                  <w:u w:val="single"/>
                </w:rPr>
                <w:t xml:space="preserve">Le transhumanisme, entre nature et artifice : pour en finir avec l’human(ocentr)isme</w:t>
              </w:r>
            </w:hyperlink>
          </w:p>
          <w:p>
            <w:pPr/>
            <w:hyperlink r:id="rId12" w:history="1">
              <w:r>
                <w:rPr>
                  <w:color w:val="#410a8c"/>
                  <w:u w:val="single"/>
                </w:rPr>
                <w:t xml:space="preserve">Frédérick Lemarchand</w:t>
              </w:r>
            </w:hyperlink>
          </w:p>
          <w:p>
            <w:pPr/>
            <w:r>
              <w:rPr/>
              <w:t xml:space="preserve">Amandine Cayol; Émilie Gaillard. </w:t>
            </w:r>
            <w:r>
              <w:rPr>
                <w:i w:val="1"/>
                <w:iCs w:val="1"/>
              </w:rPr>
              <w:t xml:space="preserve">Regards croisés sur les transhumanismes</w:t>
            </w:r>
            <w:r>
              <w:rPr/>
              <w:t xml:space="preserve">, 5, Peter Lang, pp.95-116, 2021, (Générations futures, Paix et Environnement / Future generations, Peace and the Environment), 978-2875744128</w:t>
            </w:r>
          </w:p>
          <w:p>
            <w:pPr/>
            <w:r>
              <w:rPr/>
              <w:t xml:space="preserve">Chapitre d'ouvrage</w:t>
            </w:r>
          </w:p>
          <w:p>
            <w:pPr/>
            <w:hyperlink r:id="rId106" w:history="1">
              <w:r>
                <w:rPr>
                  <w:color w:val="#410a8c"/>
                  <w:u w:val="single"/>
                </w:rPr>
                <w:t xml:space="preserve">hal-04021553v1</w:t>
              </w:r>
            </w:hyperlink>
          </w:p>
        </w:tc>
      </w:tr>
      <w:tr>
        <w:trPr/>
        <w:tc>
          <w:tcPr>
            <w:noWrap/>
          </w:tcPr>
          <w:p>
            <w:pPr>
              <w:spacing w:after="200"/>
            </w:pPr>
            <w:hyperlink r:id="rId107" w:history="1">
              <w:r>
                <w:rPr>
                  <w:color w:val="1e198e"/>
                  <w:b w:val="1"/>
                  <w:bCs w:val="1"/>
                  <w:u w:val="single"/>
                </w:rPr>
                <w:t xml:space="preserve">L’anthropocène, une grande accélération… pour la résilience ?</w:t>
              </w:r>
            </w:hyperlink>
          </w:p>
          <w:p>
            <w:pPr/>
            <w:hyperlink r:id="rId12" w:history="1">
              <w:r>
                <w:rPr>
                  <w:color w:val="#410a8c"/>
                  <w:u w:val="single"/>
                </w:rPr>
                <w:t xml:space="preserve">Frédérick Lemarchand</w:t>
              </w:r>
            </w:hyperlink>
          </w:p>
          <w:p>
            <w:pPr/>
            <w:r>
              <w:rPr/>
              <w:t xml:space="preserve">Sabine Chardonnet Darmaillacq; Éric Lesueur; Dinah Louda; Cécile Maisonneuve; Chloë Voisin-Bormuth. </w:t>
            </w:r>
            <w:r>
              <w:rPr>
                <w:i w:val="1"/>
                <w:iCs w:val="1"/>
              </w:rPr>
              <w:t xml:space="preserve">Villes et territoires résilients</w:t>
            </w:r>
            <w:r>
              <w:rPr/>
              <w:t xml:space="preserve">, Hermann, pp.65-86, 2020, (Les colloques Cerisy), 979-1-0370-0356-0. </w:t>
            </w:r>
            <w:hyperlink r:id="rId108" w:history="1">
              <w:r>
                <w:rPr>
                  <w:color w:val="#410a8c"/>
                  <w:u w:val="single"/>
                </w:rPr>
                <w:t xml:space="preserve">⟨10.3917/herm.colle.2020.01.0065⟩</w:t>
              </w:r>
            </w:hyperlink>
          </w:p>
          <w:p>
            <w:pPr/>
            <w:r>
              <w:rPr/>
              <w:t xml:space="preserve">Chapitre d'ouvrage</w:t>
            </w:r>
          </w:p>
          <w:p>
            <w:pPr/>
            <w:hyperlink r:id="rId107" w:history="1">
              <w:r>
                <w:rPr>
                  <w:color w:val="#410a8c"/>
                  <w:u w:val="single"/>
                </w:rPr>
                <w:t xml:space="preserve">hal-04021791v1</w:t>
              </w:r>
            </w:hyperlink>
          </w:p>
        </w:tc>
      </w:tr>
      <w:tr>
        <w:trPr/>
        <w:tc>
          <w:tcPr>
            <w:noWrap/>
          </w:tcPr>
          <w:p>
            <w:pPr>
              <w:spacing w:after="200"/>
            </w:pPr>
            <w:hyperlink r:id="rId109" w:history="1">
              <w:r>
                <w:rPr>
                  <w:color w:val="1e198e"/>
                  <w:b w:val="1"/>
                  <w:bCs w:val="1"/>
                  <w:u w:val="single"/>
                </w:rPr>
                <w:t xml:space="preserve">Peut-on améliorer l'humain ? Le regard d'un anthropologue</w:t>
              </w:r>
            </w:hyperlink>
          </w:p>
          <w:p>
            <w:pPr/>
            <w:hyperlink r:id="rId12" w:history="1">
              <w:r>
                <w:rPr>
                  <w:color w:val="#410a8c"/>
                  <w:u w:val="single"/>
                </w:rPr>
                <w:t xml:space="preserve">Frédérick Lemarchand</w:t>
              </w:r>
            </w:hyperlink>
          </w:p>
          <w:p>
            <w:pPr/>
            <w:r>
              <w:rPr/>
              <w:t xml:space="preserve">Amandine Cayol; Bénédicte Bévière-Boyer; Wei Wang; Émilie Gaillard. </w:t>
            </w:r>
            <w:r>
              <w:rPr>
                <w:i w:val="1"/>
                <w:iCs w:val="1"/>
              </w:rPr>
              <w:t xml:space="preserve">Le transhumanisme à l'ère de la médecine améliorative</w:t>
            </w:r>
            <w:r>
              <w:rPr/>
              <w:t xml:space="preserve">, mare &amp; martin, 2020, (Chaire d'excellence CNRS Normandie pour la paix), 978-2-84934-832-1</w:t>
            </w:r>
          </w:p>
          <w:p>
            <w:pPr/>
            <w:r>
              <w:rPr/>
              <w:t xml:space="preserve">Chapitre d'ouvrage</w:t>
            </w:r>
          </w:p>
          <w:p>
            <w:pPr/>
            <w:hyperlink r:id="rId109" w:history="1">
              <w:r>
                <w:rPr>
                  <w:color w:val="#410a8c"/>
                  <w:u w:val="single"/>
                </w:rPr>
                <w:t xml:space="preserve">hal-04621833v1</w:t>
              </w:r>
            </w:hyperlink>
          </w:p>
        </w:tc>
      </w:tr>
      <w:tr>
        <w:trPr/>
        <w:tc>
          <w:tcPr>
            <w:noWrap/>
          </w:tcPr>
          <w:p>
            <w:pPr>
              <w:spacing w:after="200"/>
            </w:pPr>
            <w:hyperlink r:id="rId110" w:history="1">
              <w:r>
                <w:rPr>
                  <w:color w:val="1e198e"/>
                  <w:b w:val="1"/>
                  <w:bCs w:val="1"/>
                  <w:u w:val="single"/>
                </w:rPr>
                <w:t xml:space="preserve">The bomb as a new definition of present and future humanity What we owe to Günther Anders' thoughts</w:t>
              </w:r>
            </w:hyperlink>
          </w:p>
          <w:p>
            <w:pPr/>
            <w:hyperlink r:id="rId12" w:history="1">
              <w:r>
                <w:rPr>
                  <w:color w:val="#410a8c"/>
                  <w:u w:val="single"/>
                </w:rPr>
                <w:t xml:space="preserve">Frédérick Lemarchand</w:t>
              </w:r>
            </w:hyperlink>
          </w:p>
          <w:p>
            <w:pPr/>
            <w:r>
              <w:rPr>
                <w:i w:val="1"/>
                <w:iCs w:val="1"/>
              </w:rPr>
              <w:t xml:space="preserve">Taking legal action on behalf of future generation</w:t>
            </w:r>
            <w:r>
              <w:rPr/>
              <w:t xml:space="preserve">, [9 p.], In press</w:t>
            </w:r>
          </w:p>
          <w:p>
            <w:pPr/>
            <w:r>
              <w:rPr/>
              <w:t xml:space="preserve">Chapitre d'ouvrage</w:t>
            </w:r>
          </w:p>
          <w:p>
            <w:pPr/>
            <w:hyperlink r:id="rId110" w:history="1">
              <w:r>
                <w:rPr>
                  <w:color w:val="#410a8c"/>
                  <w:u w:val="single"/>
                </w:rPr>
                <w:t xml:space="preserve">hal-02303751v1</w:t>
              </w:r>
            </w:hyperlink>
          </w:p>
        </w:tc>
      </w:tr>
      <w:tr>
        <w:trPr/>
        <w:tc>
          <w:tcPr>
            <w:noWrap/>
          </w:tcPr>
          <w:p>
            <w:pPr>
              <w:spacing w:after="200"/>
            </w:pPr>
            <w:hyperlink r:id="rId111" w:history="1">
              <w:r>
                <w:rPr>
                  <w:color w:val="1e198e"/>
                  <w:b w:val="1"/>
                  <w:bCs w:val="1"/>
                  <w:u w:val="single"/>
                </w:rPr>
                <w:t xml:space="preserve">Russian Collective Gardens: A Story of Institution and Remembrance</w:t>
              </w:r>
            </w:hyperlink>
          </w:p>
          <w:p>
            <w:pPr/>
            <w:hyperlink r:id="rId12" w:history="1">
              <w:r>
                <w:rPr>
                  <w:color w:val="#410a8c"/>
                  <w:u w:val="single"/>
                </w:rPr>
                <w:t xml:space="preserve">Frédérick Lemarchand</w:t>
              </w:r>
            </w:hyperlink>
          </w:p>
          <w:p>
            <w:pPr/>
            <w:r>
              <w:rPr>
                <w:i w:val="1"/>
                <w:iCs w:val="1"/>
              </w:rPr>
              <w:t xml:space="preserve">The urban garden city : shaping the city with gardens through history</w:t>
            </w:r>
            <w:r>
              <w:rPr/>
              <w:t xml:space="preserve">, pp.79-97, 2018, Cities and nature, 978-3-319-72732-5. </w:t>
            </w:r>
            <w:hyperlink r:id="rId112" w:history="1">
              <w:r>
                <w:rPr>
                  <w:color w:val="#410a8c"/>
                  <w:u w:val="single"/>
                </w:rPr>
                <w:t xml:space="preserve">⟨10.1007/978-3-319-72733-2_5⟩</w:t>
              </w:r>
            </w:hyperlink>
          </w:p>
          <w:p>
            <w:pPr/>
            <w:r>
              <w:rPr/>
              <w:t xml:space="preserve">Chapitre d'ouvrage</w:t>
            </w:r>
          </w:p>
          <w:p>
            <w:pPr/>
            <w:hyperlink r:id="rId111" w:history="1">
              <w:r>
                <w:rPr>
                  <w:color w:val="#410a8c"/>
                  <w:u w:val="single"/>
                </w:rPr>
                <w:t xml:space="preserve">hal-01928677v1</w:t>
              </w:r>
            </w:hyperlink>
          </w:p>
        </w:tc>
      </w:tr>
      <w:tr>
        <w:trPr/>
        <w:tc>
          <w:tcPr>
            <w:noWrap/>
          </w:tcPr>
          <w:p>
            <w:pPr>
              <w:spacing w:after="200"/>
            </w:pPr>
            <w:hyperlink r:id="rId113" w:history="1">
              <w:r>
                <w:rPr>
                  <w:color w:val="1e198e"/>
                  <w:b w:val="1"/>
                  <w:bCs w:val="1"/>
                  <w:u w:val="single"/>
                </w:rPr>
                <w:t xml:space="preserve">Roland Barthes à Tchernobyl. Une approche barthésienne des mythes nucléaires</w:t>
              </w:r>
            </w:hyperlink>
          </w:p>
          <w:p>
            <w:pPr/>
            <w:hyperlink r:id="rId12" w:history="1">
              <w:r>
                <w:rPr>
                  <w:color w:val="#410a8c"/>
                  <w:u w:val="single"/>
                </w:rPr>
                <w:t xml:space="preserve">Frédérick Lemarchand</w:t>
              </w:r>
            </w:hyperlink>
          </w:p>
          <w:p>
            <w:pPr/>
            <w:r>
              <w:rPr>
                <w:i w:val="1"/>
                <w:iCs w:val="1"/>
              </w:rPr>
              <w:t xml:space="preserve">Les imaginaires et les techniques</w:t>
            </w:r>
            <w:r>
              <w:rPr/>
              <w:t xml:space="preserve">, Mines ParisTech, [12 p.], 2018, Sciences de la conception, 978-2-35671-501-2</w:t>
            </w:r>
          </w:p>
          <w:p>
            <w:pPr/>
            <w:r>
              <w:rPr/>
              <w:t xml:space="preserve">Chapitre d'ouvrage</w:t>
            </w:r>
          </w:p>
          <w:p>
            <w:pPr/>
            <w:hyperlink r:id="rId113" w:history="1">
              <w:r>
                <w:rPr>
                  <w:color w:val="#410a8c"/>
                  <w:u w:val="single"/>
                </w:rPr>
                <w:t xml:space="preserve">hal-01929240v1</w:t>
              </w:r>
            </w:hyperlink>
          </w:p>
        </w:tc>
      </w:tr>
      <w:tr>
        <w:trPr/>
        <w:tc>
          <w:tcPr>
            <w:noWrap/>
          </w:tcPr>
          <w:p>
            <w:pPr>
              <w:spacing w:after="200"/>
            </w:pPr>
            <w:hyperlink r:id="rId114" w:history="1">
              <w:r>
                <w:rPr>
                  <w:color w:val="1e198e"/>
                  <w:b w:val="1"/>
                  <w:bCs w:val="1"/>
                  <w:u w:val="single"/>
                </w:rPr>
                <w:t xml:space="preserve">Tchernobyl, l'impossible muséographie du temps</w:t>
              </w:r>
            </w:hyperlink>
          </w:p>
          <w:p>
            <w:pPr/>
            <w:hyperlink r:id="rId12" w:history="1">
              <w:r>
                <w:rPr>
                  <w:color w:val="#410a8c"/>
                  <w:u w:val="single"/>
                </w:rPr>
                <w:t xml:space="preserve">Frédérick Lemarchand</w:t>
              </w:r>
            </w:hyperlink>
          </w:p>
          <w:p>
            <w:pPr/>
            <w:r>
              <w:rPr>
                <w:i w:val="1"/>
                <w:iCs w:val="1"/>
              </w:rPr>
              <w:t xml:space="preserve">Le musée demain</w:t>
            </w:r>
            <w:r>
              <w:rPr/>
              <w:t xml:space="preserve">, L'Harmattan, [15 p.], 2017, (Patrimoines et sociétés), 978-2-343-12951-8</w:t>
            </w:r>
          </w:p>
          <w:p>
            <w:pPr/>
            <w:r>
              <w:rPr/>
              <w:t xml:space="preserve">Chapitre d'ouvrage</w:t>
            </w:r>
          </w:p>
          <w:p>
            <w:pPr/>
            <w:hyperlink r:id="rId114" w:history="1">
              <w:r>
                <w:rPr>
                  <w:color w:val="#410a8c"/>
                  <w:u w:val="single"/>
                </w:rPr>
                <w:t xml:space="preserve">hal-01929255v1</w:t>
              </w:r>
            </w:hyperlink>
          </w:p>
        </w:tc>
      </w:tr>
      <w:tr>
        <w:trPr/>
        <w:tc>
          <w:tcPr>
            <w:noWrap/>
          </w:tcPr>
          <w:p>
            <w:pPr>
              <w:spacing w:after="200"/>
            </w:pPr>
            <w:hyperlink r:id="rId115" w:history="1">
              <w:r>
                <w:rPr>
                  <w:color w:val="1e198e"/>
                  <w:b w:val="1"/>
                  <w:bCs w:val="1"/>
                  <w:u w:val="single"/>
                </w:rPr>
                <w:t xml:space="preserve">Encouraging behavioural change</w:t>
              </w:r>
            </w:hyperlink>
          </w:p>
          <w:p>
            <w:pPr/>
            <w:hyperlink r:id="rId12" w:history="1">
              <w:r>
                <w:rPr>
                  <w:color w:val="#410a8c"/>
                  <w:u w:val="single"/>
                </w:rPr>
                <w:t xml:space="preserve">Frédérick Lemarchand</w:t>
              </w:r>
            </w:hyperlink>
          </w:p>
          <w:p>
            <w:pPr/>
            <w:r>
              <w:rPr>
                <w:i w:val="1"/>
                <w:iCs w:val="1"/>
              </w:rPr>
              <w:t xml:space="preserve">Designing climat solutions : a policy guide for low-carbon energy</w:t>
            </w:r>
            <w:r>
              <w:rPr/>
              <w:t xml:space="preserve">, Islandpress, [5 p.], 2017, 978-1-61091-956-2</w:t>
            </w:r>
          </w:p>
          <w:p>
            <w:pPr/>
            <w:r>
              <w:rPr/>
              <w:t xml:space="preserve">Chapitre d'ouvrage</w:t>
            </w:r>
          </w:p>
          <w:p>
            <w:pPr/>
            <w:hyperlink r:id="rId115" w:history="1">
              <w:r>
                <w:rPr>
                  <w:color w:val="#410a8c"/>
                  <w:u w:val="single"/>
                </w:rPr>
                <w:t xml:space="preserve">hal-01929675v1</w:t>
              </w:r>
            </w:hyperlink>
          </w:p>
        </w:tc>
      </w:tr>
      <w:tr>
        <w:trPr/>
        <w:tc>
          <w:tcPr>
            <w:noWrap/>
          </w:tcPr>
          <w:p>
            <w:pPr>
              <w:spacing w:after="200"/>
            </w:pPr>
            <w:hyperlink r:id="rId116" w:history="1">
              <w:r>
                <w:rPr>
                  <w:color w:val="1e198e"/>
                  <w:b w:val="1"/>
                  <w:bCs w:val="1"/>
                  <w:u w:val="single"/>
                </w:rPr>
                <w:t xml:space="preserve">Pourquoi le nucléaire est-il devenu une technologie insoutenable ?</w:t>
              </w:r>
            </w:hyperlink>
          </w:p>
          <w:p>
            <w:pPr/>
            <w:hyperlink r:id="rId12" w:history="1">
              <w:r>
                <w:rPr>
                  <w:color w:val="#410a8c"/>
                  <w:u w:val="single"/>
                </w:rPr>
                <w:t xml:space="preserve">Frédérick Lemarchand</w:t>
              </w:r>
            </w:hyperlink>
          </w:p>
          <w:p>
            <w:pPr/>
            <w:r>
              <w:rPr>
                <w:i w:val="1"/>
                <w:iCs w:val="1"/>
              </w:rPr>
              <w:t xml:space="preserve">L'âge de la transition : en route pour la reconversion écologique</w:t>
            </w:r>
            <w:r>
              <w:rPr/>
              <w:t xml:space="preserve">, Les petits matins : Institut Veblen pour les réformes économiques, pp.147-157, 2016, (Essais), 978-2-36383-221-4</w:t>
            </w:r>
          </w:p>
          <w:p>
            <w:pPr/>
            <w:r>
              <w:rPr/>
              <w:t xml:space="preserve">Chapitre d'ouvrage</w:t>
            </w:r>
          </w:p>
          <w:p>
            <w:pPr/>
            <w:hyperlink r:id="rId116" w:history="1">
              <w:r>
                <w:rPr>
                  <w:color w:val="#410a8c"/>
                  <w:u w:val="single"/>
                </w:rPr>
                <w:t xml:space="preserve">hal-01929739v1</w:t>
              </w:r>
            </w:hyperlink>
          </w:p>
        </w:tc>
      </w:tr>
      <w:tr>
        <w:trPr/>
        <w:tc>
          <w:tcPr>
            <w:noWrap/>
          </w:tcPr>
          <w:p>
            <w:pPr>
              <w:spacing w:after="200"/>
            </w:pPr>
            <w:hyperlink r:id="rId117" w:history="1">
              <w:r>
                <w:rPr>
                  <w:color w:val="1e198e"/>
                  <w:b w:val="1"/>
                  <w:bCs w:val="1"/>
                  <w:u w:val="single"/>
                </w:rPr>
                <w:t xml:space="preserve">De Tchernobyl à Fukushima</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[11 p.], 2015, Quadrige. Dicos poche, 978-2-13-058696-8</w:t>
            </w:r>
          </w:p>
          <w:p>
            <w:pPr/>
            <w:r>
              <w:rPr/>
              <w:t xml:space="preserve">Chapitre d'ouvrage</w:t>
            </w:r>
          </w:p>
          <w:p>
            <w:pPr/>
            <w:hyperlink r:id="rId117" w:history="1">
              <w:r>
                <w:rPr>
                  <w:color w:val="#410a8c"/>
                  <w:u w:val="single"/>
                </w:rPr>
                <w:t xml:space="preserve">hal-01929865v1</w:t>
              </w:r>
            </w:hyperlink>
          </w:p>
        </w:tc>
      </w:tr>
      <w:tr>
        <w:trPr/>
        <w:tc>
          <w:tcPr>
            <w:noWrap/>
          </w:tcPr>
          <w:p>
            <w:pPr>
              <w:spacing w:after="200"/>
            </w:pPr>
            <w:hyperlink r:id="rId118" w:history="1">
              <w:r>
                <w:rPr>
                  <w:color w:val="1e198e"/>
                  <w:b w:val="1"/>
                  <w:bCs w:val="1"/>
                  <w:u w:val="single"/>
                </w:rPr>
                <w:t xml:space="preserve">L'incitation aux changements de comportements</w:t>
              </w:r>
            </w:hyperlink>
          </w:p>
          <w:p>
            <w:pPr/>
            <w:hyperlink r:id="rId12" w:history="1">
              <w:r>
                <w:rPr>
                  <w:color w:val="#410a8c"/>
                  <w:u w:val="single"/>
                </w:rPr>
                <w:t xml:space="preserve">Frédérick Lemarchand</w:t>
              </w:r>
            </w:hyperlink>
          </w:p>
          <w:p>
            <w:pPr/>
            <w:r>
              <w:rPr>
                <w:i w:val="1"/>
                <w:iCs w:val="1"/>
              </w:rPr>
              <w:t xml:space="preserve">Quelles solutions face au changement climatique ?</w:t>
            </w:r>
            <w:r>
              <w:rPr/>
              <w:t xml:space="preserve">, CNRS éditions, pp.47-53, 2015, 978-2-271-08924-3</w:t>
            </w:r>
          </w:p>
          <w:p>
            <w:pPr/>
            <w:r>
              <w:rPr/>
              <w:t xml:space="preserve">Chapitre d'ouvrage</w:t>
            </w:r>
          </w:p>
          <w:p>
            <w:pPr/>
            <w:hyperlink r:id="rId118" w:history="1">
              <w:r>
                <w:rPr>
                  <w:color w:val="#410a8c"/>
                  <w:u w:val="single"/>
                </w:rPr>
                <w:t xml:space="preserve">hal-01928705v1</w:t>
              </w:r>
            </w:hyperlink>
          </w:p>
        </w:tc>
      </w:tr>
      <w:tr>
        <w:trPr/>
        <w:tc>
          <w:tcPr>
            <w:noWrap/>
          </w:tcPr>
          <w:p>
            <w:pPr>
              <w:spacing w:after="200"/>
            </w:pPr>
            <w:hyperlink r:id="rId119" w:history="1">
              <w:r>
                <w:rPr>
                  <w:color w:val="1e198e"/>
                  <w:b w:val="1"/>
                  <w:bCs w:val="1"/>
                  <w:u w:val="single"/>
                </w:rPr>
                <w:t xml:space="preserve">Visite aux armées : le cri de la Grande Muette ou le secret mis en scène</w:t>
              </w:r>
            </w:hyperlink>
          </w:p>
          <w:p>
            <w:pPr/>
            <w:hyperlink r:id="rId12" w:history="1">
              <w:r>
                <w:rPr>
                  <w:color w:val="#410a8c"/>
                  <w:u w:val="single"/>
                </w:rPr>
                <w:t xml:space="preserve">Frédérick Lemarchand</w:t>
              </w:r>
            </w:hyperlink>
          </w:p>
          <w:p>
            <w:pPr/>
            <w:r>
              <w:rPr>
                <w:i w:val="1"/>
                <w:iCs w:val="1"/>
              </w:rPr>
              <w:t xml:space="preserve">Le secret nucléaire : information et participation citoyenne</w:t>
            </w:r>
            <w:r>
              <w:rPr/>
              <w:t xml:space="preserve">, Editions universitaires de Dijon, [7 p.], 2014, Sociétés, 978-2-36441-108-1</w:t>
            </w:r>
          </w:p>
          <w:p>
            <w:pPr/>
            <w:r>
              <w:rPr/>
              <w:t xml:space="preserve">Chapitre d'ouvrage</w:t>
            </w:r>
          </w:p>
          <w:p>
            <w:pPr/>
            <w:hyperlink r:id="rId119" w:history="1">
              <w:r>
                <w:rPr>
                  <w:color w:val="#410a8c"/>
                  <w:u w:val="single"/>
                </w:rPr>
                <w:t xml:space="preserve">hal-01929773v1</w:t>
              </w:r>
            </w:hyperlink>
          </w:p>
        </w:tc>
      </w:tr>
      <w:tr>
        <w:trPr/>
        <w:tc>
          <w:tcPr>
            <w:noWrap/>
          </w:tcPr>
          <w:p>
            <w:pPr>
              <w:spacing w:after="200"/>
            </w:pPr>
            <w:hyperlink r:id="rId120" w:history="1">
              <w:r>
                <w:rPr>
                  <w:color w:val="1e198e"/>
                  <w:b w:val="1"/>
                  <w:bCs w:val="1"/>
                  <w:u w:val="single"/>
                </w:rPr>
                <w:t xml:space="preserve">Risque et aversion</w:t>
              </w:r>
            </w:hyperlink>
          </w:p>
          <w:p>
            <w:pPr/>
            <w:hyperlink r:id="rId12" w:history="1">
              <w:r>
                <w:rPr>
                  <w:color w:val="#410a8c"/>
                  <w:u w:val="single"/>
                </w:rPr>
                <w:t xml:space="preserve">Frédérick Lemarchand</w:t>
              </w:r>
            </w:hyperlink>
          </w:p>
          <w:p>
            <w:pPr/>
            <w:r>
              <w:rPr>
                <w:i w:val="1"/>
                <w:iCs w:val="1"/>
              </w:rPr>
              <w:t xml:space="preserve">Dictionnaire de la pensée écologique</w:t>
            </w:r>
            <w:r>
              <w:rPr/>
              <w:t xml:space="preserve">, PUF, pp.886-888, 2013, Quadrige. Dicos poche, 978-2-13-058696-8</w:t>
            </w:r>
          </w:p>
          <w:p>
            <w:pPr/>
            <w:r>
              <w:rPr/>
              <w:t xml:space="preserve">Chapitre d'ouvrage</w:t>
            </w:r>
          </w:p>
          <w:p>
            <w:pPr/>
            <w:hyperlink r:id="rId120" w:history="1">
              <w:r>
                <w:rPr>
                  <w:color w:val="#410a8c"/>
                  <w:u w:val="single"/>
                </w:rPr>
                <w:t xml:space="preserve">hal-01929860v1</w:t>
              </w:r>
            </w:hyperlink>
          </w:p>
        </w:tc>
      </w:tr>
      <w:tr>
        <w:trPr/>
        <w:tc>
          <w:tcPr>
            <w:noWrap/>
          </w:tcPr>
          <w:p>
            <w:pPr>
              <w:spacing w:after="200"/>
            </w:pPr>
            <w:hyperlink r:id="rId121" w:history="1">
              <w:r>
                <w:rPr>
                  <w:color w:val="1e198e"/>
                  <w:b w:val="1"/>
                  <w:bCs w:val="1"/>
                  <w:u w:val="single"/>
                </w:rPr>
                <w:t xml:space="preserve">Retour sur la Crise de la vache folle : du biologique au fait social total</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pp.317-322, 2013, Sociologies et environnement, 978-2-296-99846-9</w:t>
            </w:r>
          </w:p>
          <w:p>
            <w:pPr/>
            <w:r>
              <w:rPr/>
              <w:t xml:space="preserve">Chapitre d'ouvrage</w:t>
            </w:r>
          </w:p>
          <w:p>
            <w:pPr/>
            <w:hyperlink r:id="rId121" w:history="1">
              <w:r>
                <w:rPr>
                  <w:color w:val="#410a8c"/>
                  <w:u w:val="single"/>
                </w:rPr>
                <w:t xml:space="preserve">hal-01929839v1</w:t>
              </w:r>
            </w:hyperlink>
          </w:p>
        </w:tc>
      </w:tr>
      <w:tr>
        <w:trPr/>
        <w:tc>
          <w:tcPr>
            <w:noWrap/>
          </w:tcPr>
          <w:p>
            <w:pPr>
              <w:spacing w:after="200"/>
            </w:pPr>
            <w:hyperlink r:id="rId122" w:history="1">
              <w:r>
                <w:rPr>
                  <w:color w:val="1e198e"/>
                  <w:b w:val="1"/>
                  <w:bCs w:val="1"/>
                  <w:u w:val="single"/>
                </w:rPr>
                <w:t xml:space="preserve">Pour dépasser le concept de risque, quel changement de paradigme ?</w:t>
              </w:r>
            </w:hyperlink>
          </w:p>
          <w:p>
            <w:pPr/>
            <w:hyperlink r:id="rId12" w:history="1">
              <w:r>
                <w:rPr>
                  <w:color w:val="#410a8c"/>
                  <w:u w:val="single"/>
                </w:rPr>
                <w:t xml:space="preserve">Frédérick Lemarchand</w:t>
              </w:r>
            </w:hyperlink>
          </w:p>
          <w:p>
            <w:pPr/>
            <w:r>
              <w:rPr>
                <w:i w:val="1"/>
                <w:iCs w:val="1"/>
              </w:rPr>
              <w:t xml:space="preserve">Du risque à la menace : penser la catastrophe</w:t>
            </w:r>
            <w:r>
              <w:rPr/>
              <w:t xml:space="preserve">, </w:t>
            </w:r>
            <w:hyperlink r:id="rId123" w:history="1">
              <w:r>
                <w:rPr>
                  <w:color w:val="#410a8c"/>
                  <w:u w:val="single"/>
                </w:rPr>
                <w:t xml:space="preserve">Presses universitaires de France</w:t>
              </w:r>
            </w:hyperlink>
            <w:r>
              <w:rPr/>
              <w:t xml:space="preserve">, pp.127-144, 2013, (L'Écologie en questions), 978-2-13-060631-4</w:t>
            </w:r>
          </w:p>
          <w:p>
            <w:pPr/>
            <w:r>
              <w:rPr/>
              <w:t xml:space="preserve">Chapitre d'ouvrage</w:t>
            </w:r>
          </w:p>
          <w:p>
            <w:pPr/>
            <w:hyperlink r:id="rId122" w:history="1">
              <w:r>
                <w:rPr>
                  <w:color w:val="#410a8c"/>
                  <w:u w:val="single"/>
                </w:rPr>
                <w:t xml:space="preserve">hal-01928732v1</w:t>
              </w:r>
            </w:hyperlink>
          </w:p>
        </w:tc>
      </w:tr>
      <w:tr>
        <w:trPr/>
        <w:tc>
          <w:tcPr>
            <w:noWrap/>
          </w:tcPr>
          <w:p>
            <w:pPr>
              <w:spacing w:after="200"/>
            </w:pPr>
            <w:hyperlink r:id="rId124" w:history="1">
              <w:r>
                <w:rPr>
                  <w:color w:val="1e198e"/>
                  <w:b w:val="1"/>
                  <w:bCs w:val="1"/>
                  <w:u w:val="single"/>
                </w:rPr>
                <w:t xml:space="preserve">Le Progrès d'une menace (et menace du progrès) vers des sociétés épidémiques</w:t>
              </w:r>
            </w:hyperlink>
          </w:p>
          <w:p>
            <w:pPr/>
            <w:hyperlink r:id="rId12" w:history="1">
              <w:r>
                <w:rPr>
                  <w:color w:val="#410a8c"/>
                  <w:u w:val="single"/>
                </w:rPr>
                <w:t xml:space="preserve">Frédérick Lemarchand</w:t>
              </w:r>
            </w:hyperlink>
          </w:p>
          <w:p>
            <w:pPr/>
            <w:r>
              <w:rPr>
                <w:i w:val="1"/>
                <w:iCs w:val="1"/>
              </w:rPr>
              <w:t xml:space="preserve">Le risque biologique : une approche transdisciplinaire</w:t>
            </w:r>
            <w:r>
              <w:rPr/>
              <w:t xml:space="preserve">, l'Harmattan, pp.323-330, 2013, Sociologies et environnement, 978-2-296-99846-9</w:t>
            </w:r>
          </w:p>
          <w:p>
            <w:pPr/>
            <w:r>
              <w:rPr/>
              <w:t xml:space="preserve">Chapitre d'ouvrage</w:t>
            </w:r>
          </w:p>
          <w:p>
            <w:pPr/>
            <w:hyperlink r:id="rId124" w:history="1">
              <w:r>
                <w:rPr>
                  <w:color w:val="#410a8c"/>
                  <w:u w:val="single"/>
                </w:rPr>
                <w:t xml:space="preserve">hal-01929854v1</w:t>
              </w:r>
            </w:hyperlink>
          </w:p>
        </w:tc>
      </w:tr>
      <w:tr>
        <w:trPr/>
        <w:tc>
          <w:tcPr>
            <w:noWrap/>
          </w:tcPr>
          <w:p>
            <w:pPr>
              <w:spacing w:after="200"/>
            </w:pPr>
            <w:hyperlink r:id="rId125" w:history="1">
              <w:r>
                <w:rPr>
                  <w:color w:val="1e198e"/>
                  <w:b w:val="1"/>
                  <w:bCs w:val="1"/>
                  <w:u w:val="single"/>
                </w:rPr>
                <w:t xml:space="preserve">La décision du risque total. L'apport de Günther Anders à la compréhension des décisions extrêmes</w:t>
              </w:r>
            </w:hyperlink>
          </w:p>
          <w:p>
            <w:pPr/>
            <w:hyperlink r:id="rId12" w:history="1">
              <w:r>
                <w:rPr>
                  <w:color w:val="#410a8c"/>
                  <w:u w:val="single"/>
                </w:rPr>
                <w:t xml:space="preserve">Frédérick Lemarchand</w:t>
              </w:r>
            </w:hyperlink>
          </w:p>
          <w:p>
            <w:pPr/>
            <w:r>
              <w:rPr>
                <w:i w:val="1"/>
                <w:iCs w:val="1"/>
              </w:rPr>
              <w:t xml:space="preserve">Risque, stress et décision</w:t>
            </w:r>
            <w:r>
              <w:rPr/>
              <w:t xml:space="preserve">, Publibook, 2012</w:t>
            </w:r>
          </w:p>
          <w:p>
            <w:pPr/>
            <w:r>
              <w:rPr/>
              <w:t xml:space="preserve">Chapitre d'ouvrage</w:t>
            </w:r>
          </w:p>
          <w:p>
            <w:pPr/>
            <w:hyperlink r:id="rId125" w:history="1">
              <w:r>
                <w:rPr>
                  <w:color w:val="#410a8c"/>
                  <w:u w:val="single"/>
                </w:rPr>
                <w:t xml:space="preserve">hal-01929787v1</w:t>
              </w:r>
            </w:hyperlink>
          </w:p>
        </w:tc>
      </w:tr>
      <w:tr>
        <w:trPr/>
        <w:tc>
          <w:tcPr>
            <w:noWrap/>
          </w:tcPr>
          <w:p>
            <w:pPr>
              <w:spacing w:after="200"/>
            </w:pPr>
            <w:hyperlink r:id="rId126" w:history="1">
              <w:r>
                <w:rPr>
                  <w:color w:val="1e198e"/>
                  <w:b w:val="1"/>
                  <w:bCs w:val="1"/>
                  <w:u w:val="single"/>
                </w:rPr>
                <w:t xml:space="preserve">Lecturas de Ernst Bloch, Hans Jonas y Walter Benjamin diálogo sobre la responsabilidad, le heuristica del miedo y la vulnerabilidad</w:t>
              </w:r>
            </w:hyperlink>
          </w:p>
          <w:p>
            <w:pPr/>
            <w:hyperlink r:id="rId12" w:history="1">
              <w:r>
                <w:rPr>
                  <w:color w:val="#410a8c"/>
                  <w:u w:val="single"/>
                </w:rPr>
                <w:t xml:space="preserve">Frédérick Lemarchand</w:t>
              </w:r>
            </w:hyperlink>
          </w:p>
          <w:p>
            <w:pPr/>
            <w:r>
              <w:rPr>
                <w:i w:val="1"/>
                <w:iCs w:val="1"/>
              </w:rPr>
              <w:t xml:space="preserve">Esperanza y utopia. Ernst Bloch desde America latina</w:t>
            </w:r>
            <w:r>
              <w:rPr/>
              <w:t xml:space="preserve">, Taberna libraria editores, 2012, 978-607-9165-35-2</w:t>
            </w:r>
          </w:p>
          <w:p>
            <w:pPr/>
            <w:r>
              <w:rPr/>
              <w:t xml:space="preserve">Chapitre d'ouvrage</w:t>
            </w:r>
          </w:p>
          <w:p>
            <w:pPr/>
            <w:hyperlink r:id="rId126" w:history="1">
              <w:r>
                <w:rPr>
                  <w:color w:val="#410a8c"/>
                  <w:u w:val="single"/>
                </w:rPr>
                <w:t xml:space="preserve">hal-01929878v1</w:t>
              </w:r>
            </w:hyperlink>
          </w:p>
        </w:tc>
      </w:tr>
      <w:tr>
        <w:trPr/>
        <w:tc>
          <w:tcPr>
            <w:noWrap/>
          </w:tcPr>
          <w:p>
            <w:pPr>
              <w:spacing w:after="200"/>
            </w:pPr>
            <w:hyperlink r:id="rId127" w:history="1">
              <w:r>
                <w:rPr>
                  <w:color w:val="1e198e"/>
                  <w:b w:val="1"/>
                  <w:bCs w:val="1"/>
                  <w:u w:val="single"/>
                </w:rPr>
                <w:t xml:space="preserve">Vivre en zone contaminée ou les paradoxes de la gestion du risque</w:t>
              </w:r>
            </w:hyperlink>
          </w:p>
          <w:p>
            <w:pPr/>
            <w:hyperlink r:id="rId71" w:history="1">
              <w:r>
                <w:rPr>
                  <w:color w:val="#410a8c"/>
                  <w:u w:val="single"/>
                </w:rPr>
                <w:t xml:space="preserve">Laurent Bocéno</w:t>
              </w:r>
            </w:hyperlink>
            <w:r>
              <w:rPr/>
              <w:t xml:space="preserve">,</w:t>
            </w:r>
            <w:hyperlink r:id="rId70" w:history="1">
              <w:r>
                <w:rPr>
                  <w:color w:val="#410a8c"/>
                  <w:u w:val="single"/>
                </w:rPr>
                <w:t xml:space="preserve">Yves Dupont</w:t>
              </w:r>
            </w:hyperlink>
            <w:r>
              <w:rPr/>
              <w:t xml:space="preserve">,</w:t>
            </w: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i w:val="1"/>
                <w:iCs w:val="1"/>
              </w:rPr>
              <w:t xml:space="preserve">Les silences de Tchernobyl : l'avenir contaminé</w:t>
            </w:r>
            <w:r>
              <w:rPr/>
              <w:t xml:space="preserve">, Éditions Autrement, pp.114-125, 2006, (Frontières), 978-2-7467-0821-1</w:t>
            </w:r>
          </w:p>
          <w:p>
            <w:pPr/>
            <w:r>
              <w:rPr/>
              <w:t xml:space="preserve">Chapitre d'ouvrage</w:t>
            </w:r>
          </w:p>
          <w:p>
            <w:pPr/>
            <w:hyperlink r:id="rId127" w:history="1">
              <w:r>
                <w:rPr>
                  <w:color w:val="#410a8c"/>
                  <w:u w:val="single"/>
                </w:rPr>
                <w:t xml:space="preserve">hal-02307501v1</w:t>
              </w:r>
            </w:hyperlink>
          </w:p>
        </w:tc>
      </w:tr>
      <w:tr>
        <w:trPr/>
        <w:tc>
          <w:tcPr>
            <w:noWrap/>
          </w:tcPr>
          <w:p>
            <w:pPr>
              <w:spacing w:after="200"/>
            </w:pPr>
            <w:hyperlink r:id="rId128" w:history="1">
              <w:r>
                <w:rPr>
                  <w:color w:val="1e198e"/>
                  <w:b w:val="1"/>
                  <w:bCs w:val="1"/>
                  <w:u w:val="single"/>
                </w:rPr>
                <w:t xml:space="preserve">Commémorer Tchernobyl ?</w:t>
              </w:r>
            </w:hyperlink>
          </w:p>
          <w:p>
            <w:pPr/>
            <w:hyperlink r:id="rId12" w:history="1">
              <w:r>
                <w:rPr>
                  <w:color w:val="#410a8c"/>
                  <w:u w:val="single"/>
                </w:rPr>
                <w:t xml:space="preserve">Frédérick Lemarchand</w:t>
              </w:r>
            </w:hyperlink>
            <w:r>
              <w:rPr/>
              <w:t xml:space="preserve">,</w:t>
            </w:r>
            <w:hyperlink r:id="rId69" w:history="1">
              <w:r>
                <w:rPr>
                  <w:color w:val="#410a8c"/>
                  <w:u w:val="single"/>
                </w:rPr>
                <w:t xml:space="preserve">Guillaume Grandazzi</w:t>
              </w:r>
            </w:hyperlink>
          </w:p>
          <w:p>
            <w:pPr/>
            <w:r>
              <w:rPr/>
              <w:t xml:space="preserve">Yaël Reinharz Hazan; Philippe Chastonay. </w:t>
            </w:r>
            <w:r>
              <w:rPr>
                <w:i w:val="1"/>
                <w:iCs w:val="1"/>
              </w:rPr>
              <w:t xml:space="preserve">Santé et droits de l’homme. [Volume 2] Les nouvelles insécurités</w:t>
            </w:r>
            <w:r>
              <w:rPr/>
              <w:t xml:space="preserve">, 2, </w:t>
            </w:r>
            <w:hyperlink r:id="rId129" w:history="1">
              <w:r>
                <w:rPr>
                  <w:color w:val="#410a8c"/>
                  <w:u w:val="single"/>
                </w:rPr>
                <w:t xml:space="preserve">Éditions Médecine &amp; Hygiène</w:t>
              </w:r>
            </w:hyperlink>
            <w:r>
              <w:rPr/>
              <w:t xml:space="preserve">, pp.193-210, 2006, (Collection médecine société), 2-88049-226-2</w:t>
            </w:r>
          </w:p>
          <w:p>
            <w:pPr/>
            <w:r>
              <w:rPr/>
              <w:t xml:space="preserve">Chapitre d'ouvrage</w:t>
            </w:r>
          </w:p>
          <w:p>
            <w:pPr/>
            <w:hyperlink r:id="rId128" w:history="1">
              <w:r>
                <w:rPr>
                  <w:color w:val="#410a8c"/>
                  <w:u w:val="single"/>
                </w:rPr>
                <w:t xml:space="preserve">hal-02129233v1</w:t>
              </w:r>
            </w:hyperlink>
          </w:p>
        </w:tc>
      </w:tr>
      <w:tr>
        <w:trPr/>
        <w:tc>
          <w:tcPr>
            <w:noWrap/>
          </w:tcPr>
          <w:p>
            <w:pPr>
              <w:spacing w:after="200"/>
            </w:pPr>
            <w:hyperlink r:id="rId130" w:history="1">
              <w:r>
                <w:rPr>
                  <w:color w:val="1e198e"/>
                  <w:b w:val="1"/>
                  <w:bCs w:val="1"/>
                  <w:u w:val="single"/>
                </w:rPr>
                <w:t xml:space="preserve">Témoins du futur : vivre avec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Carole Dornier; Renaud Dulong. </w:t>
            </w:r>
            <w:r>
              <w:rPr>
                <w:i w:val="1"/>
                <w:iCs w:val="1"/>
              </w:rPr>
              <w:t xml:space="preserve">Esthétique du témoignage</w:t>
            </w:r>
            <w:r>
              <w:rPr/>
              <w:t xml:space="preserve">, Éditions de la Maison des sciences de l’homme, pp.317-332, 2005, 9782735110520</w:t>
            </w:r>
          </w:p>
          <w:p>
            <w:pPr/>
            <w:r>
              <w:rPr/>
              <w:t xml:space="preserve">Chapitre d'ouvrage</w:t>
            </w:r>
          </w:p>
          <w:p>
            <w:pPr/>
            <w:hyperlink r:id="rId130" w:history="1">
              <w:r>
                <w:rPr>
                  <w:color w:val="#410a8c"/>
                  <w:u w:val="single"/>
                </w:rPr>
                <w:t xml:space="preserve">hal-02126096v1</w:t>
              </w:r>
            </w:hyperlink>
          </w:p>
        </w:tc>
      </w:tr>
      <w:tr>
        <w:trPr/>
        <w:tc>
          <w:tcPr>
            <w:noWrap/>
          </w:tcPr>
          <w:p>
            <w:pPr>
              <w:spacing w:after="200"/>
            </w:pPr>
            <w:hyperlink r:id="rId131" w:history="1">
              <w:r>
                <w:rPr>
                  <w:color w:val="1e198e"/>
                  <w:b w:val="1"/>
                  <w:bCs w:val="1"/>
                  <w:u w:val="single"/>
                </w:rPr>
                <w:t xml:space="preserve">Avant propos : Les silences de Tchernobyl, l'avenir contaminé</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p>
          <w:p>
            <w:pPr/>
            <w:r>
              <w:rPr/>
              <w:t xml:space="preserve">Guillaume Grandazzi; Frédérick Lemarchand. </w:t>
            </w:r>
            <w:r>
              <w:rPr>
                <w:i w:val="1"/>
                <w:iCs w:val="1"/>
              </w:rPr>
              <w:t xml:space="preserve">Les silences de Tchernobyl : l'avenir contaminé</w:t>
            </w:r>
            <w:r>
              <w:rPr/>
              <w:t xml:space="preserve">, 230, Éditions Autrement, pp.6-11, 2004, Collection Mutations, 9782746704916</w:t>
            </w:r>
          </w:p>
          <w:p>
            <w:pPr/>
            <w:r>
              <w:rPr/>
              <w:t xml:space="preserve">Chapitre d'ouvrage</w:t>
            </w:r>
          </w:p>
          <w:p>
            <w:pPr/>
            <w:hyperlink r:id="rId131" w:history="1">
              <w:r>
                <w:rPr>
                  <w:color w:val="#410a8c"/>
                  <w:u w:val="single"/>
                </w:rPr>
                <w:t xml:space="preserve">hal-02126094v1</w:t>
              </w:r>
            </w:hyperlink>
          </w:p>
        </w:tc>
      </w:tr>
      <w:tr>
        <w:trPr/>
        <w:tc>
          <w:tcPr>
            <w:noWrap/>
          </w:tcPr>
          <w:p>
            <w:pPr>
              <w:spacing w:after="200"/>
            </w:pPr>
            <w:hyperlink r:id="rId132" w:history="1">
              <w:r>
                <w:rPr>
                  <w:color w:val="1e198e"/>
                  <w:b w:val="1"/>
                  <w:bCs w:val="1"/>
                  <w:u w:val="single"/>
                </w:rPr>
                <w:t xml:space="preserve">Témoigner sur Tchernobyl : les sciences humaines et l’art face à la catastrophe</w:t>
              </w:r>
            </w:hyperlink>
          </w:p>
          <w:p>
            <w:pPr/>
            <w:hyperlink r:id="rId69" w:history="1">
              <w:r>
                <w:rPr>
                  <w:color w:val="#410a8c"/>
                  <w:u w:val="single"/>
                </w:rPr>
                <w:t xml:space="preserve">Guillaume Grandazzi</w:t>
              </w:r>
            </w:hyperlink>
            <w:r>
              <w:rPr/>
              <w:t xml:space="preserve">,</w:t>
            </w:r>
            <w:hyperlink r:id="rId12" w:history="1">
              <w:r>
                <w:rPr>
                  <w:color w:val="#410a8c"/>
                  <w:u w:val="single"/>
                </w:rPr>
                <w:t xml:space="preserve">Frédérick Lemarchand</w:t>
              </w:r>
            </w:hyperlink>
            <w:r>
              <w:rPr/>
              <w:t xml:space="preserve">,</w:t>
            </w:r>
            <w:hyperlink r:id="rId133" w:history="1">
              <w:r>
                <w:rPr>
                  <w:color w:val="#410a8c"/>
                  <w:u w:val="single"/>
                </w:rPr>
                <w:t xml:space="preserve">Virginie Symaniec</w:t>
              </w:r>
            </w:hyperlink>
          </w:p>
          <w:p>
            <w:pPr/>
            <w:r>
              <w:rPr/>
              <w:t xml:space="preserve">Dépelteau François; Lacassagne Aurélie. </w:t>
            </w:r>
            <w:r>
              <w:rPr>
                <w:i w:val="1"/>
                <w:iCs w:val="1"/>
              </w:rPr>
              <w:t xml:space="preserve">Le Bélarus : l’État de l’exception</w:t>
            </w:r>
            <w:r>
              <w:rPr/>
              <w:t xml:space="preserve">, Les Presses de l’Université Laval, pp.363-380, 2003, 2-7637-7972-7</w:t>
            </w:r>
          </w:p>
          <w:p>
            <w:pPr/>
            <w:r>
              <w:rPr/>
              <w:t xml:space="preserve">Chapitre d'ouvrage</w:t>
            </w:r>
          </w:p>
          <w:p>
            <w:pPr/>
            <w:hyperlink r:id="rId132" w:history="1">
              <w:r>
                <w:rPr>
                  <w:color w:val="#410a8c"/>
                  <w:u w:val="single"/>
                </w:rPr>
                <w:t xml:space="preserve">hal-02126056v1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Nucléaire - Atome et transition énergétique</w:t>
              </w:r>
            </w:hyperlink>
          </w:p>
          <w:p>
            <w:pPr/>
            <w:hyperlink r:id="rId12" w:history="1">
              <w:r>
                <w:rPr>
                  <w:color w:val="#410a8c"/>
                  <w:u w:val="single"/>
                </w:rPr>
                <w:t xml:space="preserve">Frédérick Lemarchand</w:t>
              </w:r>
            </w:hyperlink>
          </w:p>
          <w:p>
            <w:pPr/>
            <w:r>
              <w:rPr>
                <w:i w:val="1"/>
                <w:iCs w:val="1"/>
              </w:rPr>
              <w:t xml:space="preserve">Vocabulaire critique &amp; spéculatif des transitions [en ligne]</w:t>
            </w:r>
            <w:r>
              <w:rPr/>
              <w:t xml:space="preserve">, 2022, [13 p.]</w:t>
            </w:r>
          </w:p>
          <w:p>
            <w:pPr/>
            <w:r>
              <w:rPr/>
              <w:t xml:space="preserve">Notice d’encyclopédie ou de dictionnaire</w:t>
            </w:r>
          </w:p>
          <w:p>
            <w:pPr/>
            <w:hyperlink r:id="rId134" w:history="1">
              <w:r>
                <w:rPr>
                  <w:color w:val="#410a8c"/>
                  <w:u w:val="single"/>
                </w:rPr>
                <w:t xml:space="preserve">hal-04022333v1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L’antisémite Le Corbusier ne doit plus bénéficier d’aucun soutien public</w:t>
              </w:r>
            </w:hyperlink>
          </w:p>
          <w:p>
            <w:pPr/>
            <w:hyperlink r:id="rId136" w:history="1">
              <w:r>
                <w:rPr>
                  <w:color w:val="#410a8c"/>
                  <w:u w:val="single"/>
                </w:rPr>
                <w:t xml:space="preserve">Jean-Louis Comolli</w:t>
              </w:r>
            </w:hyperlink>
            <w:r>
              <w:rPr/>
              <w:t xml:space="preserve">,</w:t>
            </w:r>
            <w:hyperlink r:id="rId137" w:history="1">
              <w:r>
                <w:rPr>
                  <w:color w:val="#410a8c"/>
                  <w:u w:val="single"/>
                </w:rPr>
                <w:t xml:space="preserve">Xavier De Jarcy</w:t>
              </w:r>
            </w:hyperlink>
            <w:r>
              <w:rPr/>
              <w:t xml:space="preserve">,</w:t>
            </w:r>
            <w:hyperlink r:id="rId138" w:history="1">
              <w:r>
                <w:rPr>
                  <w:color w:val="#410a8c"/>
                  <w:u w:val="single"/>
                </w:rPr>
                <w:t xml:space="preserve">Daniel De Roulet</w:t>
              </w:r>
            </w:hyperlink>
            <w:r>
              <w:rPr/>
              <w:t xml:space="preserve">,</w:t>
            </w:r>
            <w:hyperlink r:id="rId139" w:history="1">
              <w:r>
                <w:rPr>
                  <w:color w:val="#410a8c"/>
                  <w:u w:val="single"/>
                </w:rPr>
                <w:t xml:space="preserve">Salvador Juan</w:t>
              </w:r>
            </w:hyperlink>
            <w:r>
              <w:rPr/>
              <w:t xml:space="preserve">,</w:t>
            </w:r>
            <w:hyperlink r:id="rId12" w:history="1">
              <w:r>
                <w:rPr>
                  <w:color w:val="#410a8c"/>
                  <w:u w:val="single"/>
                </w:rPr>
                <w:t xml:space="preserve">Frédérick Lemarchand</w:t>
              </w:r>
            </w:hyperlink>
            <w:r>
              <w:rPr/>
              <w:t xml:space="preserve">et al.</w:t>
            </w:r>
          </w:p>
          <w:p>
            <w:pPr/>
            <w:r>
              <w:rPr/>
              <w:t xml:space="preserve">2019</w:t>
            </w:r>
          </w:p>
          <w:p>
            <w:pPr/>
            <w:r>
              <w:rPr/>
              <w:t xml:space="preserve">Autre publication scientifique</w:t>
            </w:r>
          </w:p>
          <w:p>
            <w:pPr/>
            <w:hyperlink r:id="rId135" w:history="1">
              <w:r>
                <w:rPr>
                  <w:color w:val="#410a8c"/>
                  <w:u w:val="single"/>
                </w:rPr>
                <w:t xml:space="preserve">hal-02305164v1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Rapport du programme de recherche SEMIPAR - Secret militaire et participation en matière nucléaire</w:t>
              </w:r>
            </w:hyperlink>
          </w:p>
          <w:p>
            <w:pPr/>
            <w:hyperlink r:id="rId141" w:history="1">
              <w:r>
                <w:rPr>
                  <w:color w:val="#410a8c"/>
                  <w:u w:val="single"/>
                </w:rPr>
                <w:t xml:space="preserve">Alexis Baconnet</w:t>
              </w:r>
            </w:hyperlink>
            <w:r>
              <w:rPr/>
              <w:t xml:space="preserve">,</w:t>
            </w:r>
            <w:hyperlink r:id="rId142" w:history="1">
              <w:r>
                <w:rPr>
                  <w:color w:val="#410a8c"/>
                  <w:u w:val="single"/>
                </w:rPr>
                <w:t xml:space="preserve">Martine Barré-Pépin</w:t>
              </w:r>
            </w:hyperlink>
            <w:r>
              <w:rPr/>
              <w:t xml:space="preserve">,</w:t>
            </w:r>
            <w:hyperlink r:id="rId143" w:history="1">
              <w:r>
                <w:rPr>
                  <w:color w:val="#410a8c"/>
                  <w:u w:val="single"/>
                </w:rPr>
                <w:t xml:space="preserve">Philippe Billet</w:t>
              </w:r>
            </w:hyperlink>
            <w:r>
              <w:rPr/>
              <w:t xml:space="preserve">,</w:t>
            </w:r>
            <w:hyperlink r:id="rId144" w:history="1">
              <w:r>
                <w:rPr>
                  <w:color w:val="#410a8c"/>
                  <w:u w:val="single"/>
                </w:rPr>
                <w:t xml:space="preserve">Marguerite Boutelet</w:t>
              </w:r>
            </w:hyperlink>
            <w:r>
              <w:rPr/>
              <w:t xml:space="preserve">,</w:t>
            </w:r>
            <w:hyperlink r:id="rId14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40" w:history="1">
              <w:r>
                <w:rPr>
                  <w:color w:val="#410a8c"/>
                  <w:u w:val="single"/>
                </w:rPr>
                <w:t xml:space="preserve">hal-02080101v1</w:t>
              </w:r>
            </w:hyperlink>
          </w:p>
        </w:tc>
      </w:tr>
      <w:tr>
        <w:trPr/>
        <w:tc>
          <w:tcPr>
            <w:noWrap/>
          </w:tcPr>
          <w:p>
            <w:pPr>
              <w:spacing w:after="200"/>
            </w:pPr>
            <w:hyperlink r:id="rId146" w:history="1">
              <w:r>
                <w:rPr>
                  <w:color w:val="1e198e"/>
                  <w:b w:val="1"/>
                  <w:bCs w:val="1"/>
                  <w:u w:val="single"/>
                </w:rPr>
                <w:t xml:space="preserve">Socio-Anthropologie d’une mise en décision : le traitement des déchets à l’heure de la santé environnementale</w:t>
              </w:r>
            </w:hyperlink>
          </w:p>
          <w:p>
            <w:pPr/>
            <w:hyperlink r:id="rId147" w:history="1">
              <w:r>
                <w:rPr>
                  <w:color w:val="#410a8c"/>
                  <w:u w:val="single"/>
                </w:rPr>
                <w:t xml:space="preserve">Arnaud Morange</w:t>
              </w:r>
            </w:hyperlink>
            <w:r>
              <w:rPr/>
              <w:t xml:space="preserve">,</w:t>
            </w:r>
            <w:hyperlink r:id="rId148" w:history="1">
              <w:r>
                <w:rPr>
                  <w:color w:val="#410a8c"/>
                  <w:u w:val="single"/>
                </w:rPr>
                <w:t xml:space="preserve">Cloé Vallette</w:t>
              </w:r>
            </w:hyperlink>
            <w:r>
              <w:rPr/>
              <w:t xml:space="preserve">,</w:t>
            </w:r>
            <w:hyperlink r:id="rId149" w:history="1">
              <w:r>
                <w:rPr>
                  <w:color w:val="#410a8c"/>
                  <w:u w:val="single"/>
                </w:rPr>
                <w:t xml:space="preserve">Isabelle Hajek</w:t>
              </w:r>
            </w:hyperlink>
            <w:r>
              <w:rPr/>
              <w:t xml:space="preserve">,</w:t>
            </w:r>
            <w:hyperlink r:id="rId150" w:history="1">
              <w:r>
                <w:rPr>
                  <w:color w:val="#410a8c"/>
                  <w:u w:val="single"/>
                </w:rPr>
                <w:t xml:space="preserve">Vincent Baggioni</w:t>
              </w:r>
            </w:hyperlink>
            <w:r>
              <w:rPr/>
              <w:t xml:space="preserve">,</w:t>
            </w:r>
            <w:hyperlink r:id="rId12" w:history="1">
              <w:r>
                <w:rPr>
                  <w:color w:val="#410a8c"/>
                  <w:u w:val="single"/>
                </w:rPr>
                <w:t xml:space="preserve">Frédérick Lemarchand</w:t>
              </w:r>
            </w:hyperlink>
          </w:p>
          <w:p>
            <w:pPr/>
            <w:r>
              <w:rPr/>
              <w:t xml:space="preserve">[0] SAMIDD-SE; ADEME; Pôle Risques, qualité et environnement durable - MRSH. 2012</w:t>
            </w:r>
          </w:p>
          <w:p>
            <w:pPr/>
            <w:r>
              <w:rPr/>
              <w:t xml:space="preserve">Rapport</w:t>
            </w:r>
          </w:p>
          <w:p>
            <w:pPr/>
            <w:hyperlink r:id="rId146" w:history="1">
              <w:r>
                <w:rPr>
                  <w:color w:val="#410a8c"/>
                  <w:u w:val="single"/>
                </w:rPr>
                <w:t xml:space="preserve">hal-03452488v1</w:t>
              </w:r>
            </w:hyperlink>
          </w:p>
        </w:tc>
      </w:tr>
      <w:tr>
        <w:trPr/>
        <w:tc>
          <w:tcPr>
            <w:noWrap/>
          </w:tcPr>
          <w:p>
            <w:pPr>
              <w:spacing w:after="200"/>
            </w:pPr>
            <w:hyperlink r:id="rId151" w:history="1">
              <w:r>
                <w:rPr>
                  <w:color w:val="1e198e"/>
                  <w:b w:val="1"/>
                  <w:bCs w:val="1"/>
                  <w:u w:val="single"/>
                </w:rPr>
                <w:t xml:space="preserve">Mission du patrimoine ethnologique. Le Mont-Saint-Michel et ses publics</w:t>
              </w:r>
            </w:hyperlink>
          </w:p>
          <w:p>
            <w:pPr/>
            <w:hyperlink r:id="rId12" w:history="1">
              <w:r>
                <w:rPr>
                  <w:color w:val="#410a8c"/>
                  <w:u w:val="single"/>
                </w:rPr>
                <w:t xml:space="preserve">Frédérick Lemarchand</w:t>
              </w:r>
            </w:hyperlink>
            <w:r>
              <w:rPr/>
              <w:t xml:space="preserve">,</w:t>
            </w:r>
            <w:hyperlink r:id="rId152" w:history="1">
              <w:r>
                <w:rPr>
                  <w:color w:val="#410a8c"/>
                  <w:u w:val="single"/>
                </w:rPr>
                <w:t xml:space="preserve">Stéphane Valognes</w:t>
              </w:r>
            </w:hyperlink>
            <w:r>
              <w:rPr/>
              <w:t xml:space="preserve">,</w:t>
            </w:r>
            <w:hyperlink r:id="rId153" w:history="1">
              <w:r>
                <w:rPr>
                  <w:color w:val="#410a8c"/>
                  <w:u w:val="single"/>
                </w:rPr>
                <w:t xml:space="preserve">Florence Peigne</w:t>
              </w:r>
            </w:hyperlink>
          </w:p>
          <w:p>
            <w:pPr/>
            <w:r>
              <w:rPr/>
              <w:t xml:space="preserve">[Rapport de recherche] Mission du patrimoine ethnologique. 2000</w:t>
            </w:r>
          </w:p>
          <w:p>
            <w:pPr/>
            <w:r>
              <w:rPr/>
              <w:t xml:space="preserve">Rapport</w:t>
            </w:r>
            <w:r>
              <w:rPr/>
              <w:t xml:space="preserve"> (rapport de recherche)</w:t>
            </w:r>
          </w:p>
          <w:p>
            <w:pPr/>
            <w:hyperlink r:id="rId151" w:history="1">
              <w:r>
                <w:rPr>
                  <w:color w:val="#410a8c"/>
                  <w:u w:val="single"/>
                </w:rPr>
                <w:t xml:space="preserve">hal-01928991v1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Tchernobyl est partout. Contribution à une socio-anthropologie négative des société technosxcientifiques</w:t>
              </w:r>
            </w:hyperlink>
          </w:p>
          <w:p>
            <w:pPr/>
            <w:hyperlink r:id="rId12" w:history="1">
              <w:r>
                <w:rPr>
                  <w:color w:val="#410a8c"/>
                  <w:u w:val="single"/>
                </w:rPr>
                <w:t xml:space="preserve">Frédérick Lemarchand</w:t>
              </w:r>
            </w:hyperlink>
          </w:p>
          <w:p>
            <w:pPr/>
            <w:r>
              <w:rPr/>
              <w:t xml:space="preserve">Histoire, Philosophie et Sociologie des sciences. Université de Caen, 2006</w:t>
            </w:r>
          </w:p>
          <w:p>
            <w:pPr/>
            <w:r>
              <w:rPr/>
              <w:t xml:space="preserve">HDR</w:t>
            </w:r>
          </w:p>
          <w:p>
            <w:pPr/>
            <w:hyperlink r:id="rId154" w:history="1">
              <w:r>
                <w:rPr>
                  <w:color w:val="#410a8c"/>
                  <w:u w:val="single"/>
                </w:rPr>
                <w:t xml:space="preserve">hal-01928760v1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5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lemarchand" TargetMode="External"/><Relationship Id="rId9" Type="http://schemas.openxmlformats.org/officeDocument/2006/relationships/hyperlink" Target="https://orcid.org/0009-0002-0109-8911" TargetMode="External"/><Relationship Id="rId10" Type="http://schemas.openxmlformats.org/officeDocument/2006/relationships/hyperlink" Target="https://normandie-univ.hal.science/hal-04021514v1" TargetMode="External"/><Relationship Id="rId11" Type="http://schemas.openxmlformats.org/officeDocument/2006/relationships/hyperlink" Target="https://hal.science/search/index/?q=*&amp;authFullName_s=Louis Lebredonchel" TargetMode="External"/><Relationship Id="rId12" Type="http://schemas.openxmlformats.org/officeDocument/2006/relationships/hyperlink" Target="https://hal.science/search/index/?q=*&amp;authFullName_s=Fr&#233;d&#233;rick Lemarchand" TargetMode="External"/><Relationship Id="rId13" Type="http://schemas.openxmlformats.org/officeDocument/2006/relationships/hyperlink" Target="https://hal.science/search/index/?q=*&amp;authFullName_s=Anthony Fardet" TargetMode="External"/><Relationship Id="rId14" Type="http://schemas.openxmlformats.org/officeDocument/2006/relationships/hyperlink" Target="https://dx.doi.org/10.1051/nss/2022027" TargetMode="External"/><Relationship Id="rId15" Type="http://schemas.openxmlformats.org/officeDocument/2006/relationships/hyperlink" Target="https://normandie-univ.hal.science/hal-04621534v1" TargetMode="External"/><Relationship Id="rId16" Type="http://schemas.openxmlformats.org/officeDocument/2006/relationships/hyperlink" Target="https://dx.doi.org/10.4000/crdf.8098" TargetMode="External"/><Relationship Id="rId17" Type="http://schemas.openxmlformats.org/officeDocument/2006/relationships/hyperlink" Target="https://normandie-univ.hal.science/hal-04021747v1" TargetMode="External"/><Relationship Id="rId18" Type="http://schemas.openxmlformats.org/officeDocument/2006/relationships/hyperlink" Target="https://dx.doi.org/10.4000/vertigo.30224" TargetMode="External"/><Relationship Id="rId19" Type="http://schemas.openxmlformats.org/officeDocument/2006/relationships/hyperlink" Target="https://normandie-univ.hal.science/hal-04021751v1" TargetMode="External"/><Relationship Id="rId20" Type="http://schemas.openxmlformats.org/officeDocument/2006/relationships/hyperlink" Target="https://hal.science/search/index/?q=*&amp;authFullName_s=Louise Vandelac" TargetMode="External"/><Relationship Id="rId21" Type="http://schemas.openxmlformats.org/officeDocument/2006/relationships/hyperlink" Target="https://dx.doi.org/10.4000/vertigo.30100" TargetMode="External"/><Relationship Id="rId22" Type="http://schemas.openxmlformats.org/officeDocument/2006/relationships/hyperlink" Target="https://normandie-univ.hal.science/hal-02304024v1" TargetMode="External"/><Relationship Id="rId23" Type="http://schemas.openxmlformats.org/officeDocument/2006/relationships/hyperlink" Target="https://hal.science/search/index/?q=*&amp;authFullName_s=Rudy Amand" TargetMode="External"/><Relationship Id="rId24" Type="http://schemas.openxmlformats.org/officeDocument/2006/relationships/hyperlink" Target="https://hal.science/search/index/?q=*&amp;authFullName_s=Michelle Dobr&#233;" TargetMode="External"/><Relationship Id="rId25" Type="http://schemas.openxmlformats.org/officeDocument/2006/relationships/hyperlink" Target="https://hal.science/search/index/?q=*&amp;authFullName_s=Dany Lapostolle" TargetMode="External"/><Relationship Id="rId26" Type="http://schemas.openxmlformats.org/officeDocument/2006/relationships/hyperlink" Target="https://hal.science/search/index/?q=*&amp;authFullName_s=Esdras Ngounou Takam" TargetMode="External"/><Relationship Id="rId27" Type="http://schemas.openxmlformats.org/officeDocument/2006/relationships/hyperlink" Target="https://dx.doi.org/10.4000/sociologies.15342" TargetMode="External"/><Relationship Id="rId28" Type="http://schemas.openxmlformats.org/officeDocument/2006/relationships/hyperlink" Target="https://hal.science/hal-01928749v1" TargetMode="External"/><Relationship Id="rId29" Type="http://schemas.openxmlformats.org/officeDocument/2006/relationships/hyperlink" Target="https://hal.science/hal-01929160v1" TargetMode="External"/><Relationship Id="rId30" Type="http://schemas.openxmlformats.org/officeDocument/2006/relationships/hyperlink" Target="https://hal.science/search/index/?q=*&amp;authFullName_s=Mathieu Douet" TargetMode="External"/><Relationship Id="rId31" Type="http://schemas.openxmlformats.org/officeDocument/2006/relationships/hyperlink" Target="https://dx.doi.org/10.4000/belgeo.19436" TargetMode="External"/><Relationship Id="rId32" Type="http://schemas.openxmlformats.org/officeDocument/2006/relationships/hyperlink" Target="https://shs.hal.science/halshs-01759223v1" TargetMode="External"/><Relationship Id="rId33" Type="http://schemas.openxmlformats.org/officeDocument/2006/relationships/hyperlink" Target="https://hal.science/search/index/?q=*&amp;authFullName_s=J&#233;r&#244;me Boissonade" TargetMode="External"/><Relationship Id="rId34" Type="http://schemas.openxmlformats.org/officeDocument/2006/relationships/hyperlink" Target="https://hal.science/search/index/?q=*&amp;authFullName_s=R&#233;mi Barbier" TargetMode="External"/><Relationship Id="rId35" Type="http://schemas.openxmlformats.org/officeDocument/2006/relationships/hyperlink" Target="https://hal.science/search/index/?q=*&amp;authFullName_s=Tom Bauler" TargetMode="External"/><Relationship Id="rId36" Type="http://schemas.openxmlformats.org/officeDocument/2006/relationships/hyperlink" Target="https://hal.science/search/index/?q=*&amp;authFullName_s=Marie-Jos&#233; Fortin" TargetMode="External"/><Relationship Id="rId37" Type="http://schemas.openxmlformats.org/officeDocument/2006/relationships/hyperlink" Target="https://hal.science/search/index/?q=*&amp;authFullName_s=Yann Fournis" TargetMode="External"/><Relationship Id="rId38" Type="http://schemas.openxmlformats.org/officeDocument/2006/relationships/hyperlink" Target="https://hal.science/hal-01929754v1" TargetMode="External"/><Relationship Id="rId39" Type="http://schemas.openxmlformats.org/officeDocument/2006/relationships/hyperlink" Target="https://dx.doi.org/10.3917/rdes.088.0128" TargetMode="External"/><Relationship Id="rId40" Type="http://schemas.openxmlformats.org/officeDocument/2006/relationships/hyperlink" Target="https://hal.science/hal-01929163v1" TargetMode="External"/><Relationship Id="rId41" Type="http://schemas.openxmlformats.org/officeDocument/2006/relationships/hyperlink" Target="https://dx.doi.org/10.7202/1036799ar" TargetMode="External"/><Relationship Id="rId42" Type="http://schemas.openxmlformats.org/officeDocument/2006/relationships/hyperlink" Target="https://hal.science/hal-01928742v1" TargetMode="External"/><Relationship Id="rId43" Type="http://schemas.openxmlformats.org/officeDocument/2006/relationships/hyperlink" Target="https://dx.doi.org/10.4000/ethiquepublique.2737" TargetMode="External"/><Relationship Id="rId44" Type="http://schemas.openxmlformats.org/officeDocument/2006/relationships/hyperlink" Target="https://hal.science/hal-00713998v1" TargetMode="External"/><Relationship Id="rId45" Type="http://schemas.openxmlformats.org/officeDocument/2006/relationships/hyperlink" Target="https://hal.science/search/index/?q=*&amp;authFullName_s=Dominique Bourg" TargetMode="External"/><Relationship Id="rId46" Type="http://schemas.openxmlformats.org/officeDocument/2006/relationships/hyperlink" Target="https://hal.science/search/index/?q=*&amp;authFullName_s=Pierre-Beno&#238;t Joly" TargetMode="External"/><Relationship Id="rId47" Type="http://schemas.openxmlformats.org/officeDocument/2006/relationships/hyperlink" Target="https://hal.science/search/index/?q=*&amp;authFullName_s=Alain Kaufman" TargetMode="External"/><Relationship Id="rId48" Type="http://schemas.openxmlformats.org/officeDocument/2006/relationships/hyperlink" Target="https://hal.science/search/index/?q=*&amp;authFullName_s=Marc Mormont" TargetMode="External"/><Relationship Id="rId49" Type="http://schemas.openxmlformats.org/officeDocument/2006/relationships/hyperlink" Target="https://dx.doi.org/10.4000/vertigo.12152" TargetMode="External"/><Relationship Id="rId50" Type="http://schemas.openxmlformats.org/officeDocument/2006/relationships/hyperlink" Target="https://normandie-univ.hal.science/hal-04021591v1" TargetMode="External"/><Relationship Id="rId51" Type="http://schemas.openxmlformats.org/officeDocument/2006/relationships/hyperlink" Target="https://hal.science/search/index/?q=*&amp;authFullName_s=Estelle Del&#233;age" TargetMode="External"/><Relationship Id="rId52" Type="http://schemas.openxmlformats.org/officeDocument/2006/relationships/hyperlink" Target="https://dx.doi.org/10.3917/ecopo.043.0013" TargetMode="External"/><Relationship Id="rId53" Type="http://schemas.openxmlformats.org/officeDocument/2006/relationships/hyperlink" Target="https://normandie-univ.hal.science/hal-02303800v1" TargetMode="External"/><Relationship Id="rId54" Type="http://schemas.openxmlformats.org/officeDocument/2006/relationships/hyperlink" Target="https://hal.science/search/index/?q=*&amp;authFullName_s=Gilles-Eric Seralini" TargetMode="External"/><Relationship Id="rId55" Type="http://schemas.openxmlformats.org/officeDocument/2006/relationships/hyperlink" Target="https://dx.doi.org/10.4000/cdst.240" TargetMode="External"/><Relationship Id="rId56" Type="http://schemas.openxmlformats.org/officeDocument/2006/relationships/hyperlink" Target="https://hal.science/hal-01928992v1" TargetMode="External"/><Relationship Id="rId57" Type="http://schemas.openxmlformats.org/officeDocument/2006/relationships/hyperlink" Target="https://hal.science/hal-00708139v1" TargetMode="External"/><Relationship Id="rId58" Type="http://schemas.openxmlformats.org/officeDocument/2006/relationships/hyperlink" Target="https://hal.science/search/index/?q=*&amp;authFullName_s=Galia Ackerman" TargetMode="External"/><Relationship Id="rId59" Type="http://schemas.openxmlformats.org/officeDocument/2006/relationships/hyperlink" Target="https://dx.doi.org/10.3917/tumu.032.0029" TargetMode="External"/><Relationship Id="rId60" Type="http://schemas.openxmlformats.org/officeDocument/2006/relationships/hyperlink" Target="https://hal.science/hal-00708175v1" TargetMode="External"/><Relationship Id="rId61" Type="http://schemas.openxmlformats.org/officeDocument/2006/relationships/hyperlink" Target="https://dx.doi.org/10.3917/ecopo.037.0023" TargetMode="External"/><Relationship Id="rId62" Type="http://schemas.openxmlformats.org/officeDocument/2006/relationships/hyperlink" Target="https://normandie-univ.hal.science/hal-04021789v1" TargetMode="External"/><Relationship Id="rId63" Type="http://schemas.openxmlformats.org/officeDocument/2006/relationships/hyperlink" Target="https://dx.doi.org/10.3917/ecopo.032.0015" TargetMode="External"/><Relationship Id="rId64" Type="http://schemas.openxmlformats.org/officeDocument/2006/relationships/hyperlink" Target="https://normandie-univ.hal.science/hal-04021785v1" TargetMode="External"/><Relationship Id="rId65" Type="http://schemas.openxmlformats.org/officeDocument/2006/relationships/hyperlink" Target="https://dx.doi.org/10.3917/ecopo.032.0095" TargetMode="External"/><Relationship Id="rId66" Type="http://schemas.openxmlformats.org/officeDocument/2006/relationships/hyperlink" Target="https://hal.science/hal-01929813v1" TargetMode="External"/><Relationship Id="rId67" Type="http://schemas.openxmlformats.org/officeDocument/2006/relationships/hyperlink" Target="https://hal.science/hal-01928994v1" TargetMode="External"/><Relationship Id="rId68" Type="http://schemas.openxmlformats.org/officeDocument/2006/relationships/hyperlink" Target="https://normandie-univ.hal.science/hal-02125984v1" TargetMode="External"/><Relationship Id="rId69" Type="http://schemas.openxmlformats.org/officeDocument/2006/relationships/hyperlink" Target="https://hal.science/search/index/?q=*&amp;authFullName_s=Guillaume Grandazzi" TargetMode="External"/><Relationship Id="rId70" Type="http://schemas.openxmlformats.org/officeDocument/2006/relationships/hyperlink" Target="https://hal.science/search/index/?q=*&amp;authFullName_s=Yves Dupont" TargetMode="External"/><Relationship Id="rId71" Type="http://schemas.openxmlformats.org/officeDocument/2006/relationships/hyperlink" Target="https://hal.science/search/index/?q=*&amp;authFullName_s=Laurent Boc&#233;no" TargetMode="External"/><Relationship Id="rId72" Type="http://schemas.openxmlformats.org/officeDocument/2006/relationships/hyperlink" Target="https://hal.science/hal-05379518v1" TargetMode="External"/><Relationship Id="rId73" Type="http://schemas.openxmlformats.org/officeDocument/2006/relationships/hyperlink" Target="https://hal.science/search/index/?q=*&amp;authFullName_s=Florence Poirier" TargetMode="External"/><Relationship Id="rId74" Type="http://schemas.openxmlformats.org/officeDocument/2006/relationships/hyperlink" Target="https://hal.science/search/index/?q=*&amp;authFullName_s=Martin Le Mesnil" TargetMode="External"/><Relationship Id="rId75" Type="http://schemas.openxmlformats.org/officeDocument/2006/relationships/hyperlink" Target="https://hal.science/search/index/?q=*&amp;authFullName_s=Luc Aquilina" TargetMode="External"/><Relationship Id="rId76" Type="http://schemas.openxmlformats.org/officeDocument/2006/relationships/hyperlink" Target="https://hal.science/search/index/?q=*&amp;authFullName_s=Cyrille Harpet" TargetMode="External"/><Relationship Id="rId77" Type="http://schemas.openxmlformats.org/officeDocument/2006/relationships/hyperlink" Target="https://normandie-univ.hal.science/hal-04621863v1" TargetMode="External"/><Relationship Id="rId78" Type="http://schemas.openxmlformats.org/officeDocument/2006/relationships/hyperlink" Target="https://normandie-univ.hal.science/hal-04622054v1" TargetMode="External"/><Relationship Id="rId79" Type="http://schemas.openxmlformats.org/officeDocument/2006/relationships/hyperlink" Target="https://normandie-univ.hal.science/hal-04627323v1" TargetMode="External"/><Relationship Id="rId80" Type="http://schemas.openxmlformats.org/officeDocument/2006/relationships/hyperlink" Target="https://normandie-univ.hal.science/hal-04622108v1" TargetMode="External"/><Relationship Id="rId81" Type="http://schemas.openxmlformats.org/officeDocument/2006/relationships/hyperlink" Target="https://normandie-univ.hal.science/hal-04622107v1" TargetMode="External"/><Relationship Id="rId82" Type="http://schemas.openxmlformats.org/officeDocument/2006/relationships/hyperlink" Target="https://normandie-univ.hal.science/hal-04622106v1" TargetMode="External"/><Relationship Id="rId83" Type="http://schemas.openxmlformats.org/officeDocument/2006/relationships/hyperlink" Target="https://normandie-univ.hal.science/hal-04627331v1" TargetMode="External"/><Relationship Id="rId84" Type="http://schemas.openxmlformats.org/officeDocument/2006/relationships/hyperlink" Target="https://normandie-univ.hal.science/hal-04627330v1" TargetMode="External"/><Relationship Id="rId85" Type="http://schemas.openxmlformats.org/officeDocument/2006/relationships/hyperlink" Target="https://hal.univ-lorraine.fr/hal-04042443v1" TargetMode="External"/><Relationship Id="rId86" Type="http://schemas.openxmlformats.org/officeDocument/2006/relationships/hyperlink" Target="https://hal.science/search/index/?q=*&amp;authFullName_s=Eleonora Bottini" TargetMode="External"/><Relationship Id="rId87" Type="http://schemas.openxmlformats.org/officeDocument/2006/relationships/hyperlink" Target="https://hal.science/search/index/?q=*&amp;authFullName_s=Thibault Larrouturou" TargetMode="External"/><Relationship Id="rId88" Type="http://schemas.openxmlformats.org/officeDocument/2006/relationships/hyperlink" Target="https://hal.science/search/index/?q=*&amp;authFullName_s=Marie Rota" TargetMode="External"/><Relationship Id="rId89" Type="http://schemas.openxmlformats.org/officeDocument/2006/relationships/hyperlink" Target="https://hal.science/search/index/?q=*&amp;authFullName_s=Dominique Rousseau" TargetMode="External"/><Relationship Id="rId90" Type="http://schemas.openxmlformats.org/officeDocument/2006/relationships/hyperlink" Target="https://normandie-univ.hal.science/hal-04622424v1" TargetMode="External"/><Relationship Id="rId91" Type="http://schemas.openxmlformats.org/officeDocument/2006/relationships/hyperlink" Target="https://hal.science/hal-00760267v1" TargetMode="External"/><Relationship Id="rId92" Type="http://schemas.openxmlformats.org/officeDocument/2006/relationships/hyperlink" Target="https://hal.science/hal-00760065v1" TargetMode="External"/><Relationship Id="rId93" Type="http://schemas.openxmlformats.org/officeDocument/2006/relationships/hyperlink" Target="https://hal.science/hal-01929177v1" TargetMode="External"/><Relationship Id="rId94" Type="http://schemas.openxmlformats.org/officeDocument/2006/relationships/hyperlink" Target="https://normandie-univ.hal.science/hal-04625503v1" TargetMode="External"/><Relationship Id="rId95" Type="http://schemas.openxmlformats.org/officeDocument/2006/relationships/hyperlink" Target="https://hal.science/search/index/?q=*&amp;authFullName_s=Patrick Vassort" TargetMode="External"/><Relationship Id="rId96" Type="http://schemas.openxmlformats.org/officeDocument/2006/relationships/hyperlink" Target="https://normandie-univ.hal.science/hal-04625324v1" TargetMode="External"/><Relationship Id="rId97" Type="http://schemas.openxmlformats.org/officeDocument/2006/relationships/hyperlink" Target="https://dx.doi.org/10.4000/vertigo.29985" TargetMode="External"/><Relationship Id="rId98" Type="http://schemas.openxmlformats.org/officeDocument/2006/relationships/hyperlink" Target="https://hal.science/hal-00771635v1" TargetMode="External"/><Relationship Id="rId99" Type="http://schemas.openxmlformats.org/officeDocument/2006/relationships/hyperlink" Target="https://normandie-univ.hal.science/hal-04021530v1" TargetMode="External"/><Relationship Id="rId100" Type="http://schemas.openxmlformats.org/officeDocument/2006/relationships/hyperlink" Target="https://normandie-univ.hal.science/hal-05329420v1" TargetMode="External"/><Relationship Id="rId101" Type="http://schemas.openxmlformats.org/officeDocument/2006/relationships/hyperlink" Target="https://hal.science/search/index/?q=*&amp;authFullName_s=Catherine Herbert" TargetMode="External"/><Relationship Id="rId102" Type="http://schemas.openxmlformats.org/officeDocument/2006/relationships/hyperlink" Target="https://hal.science/search/index/?q=*&amp;authFullName_s=Didier Le Gall" TargetMode="External"/><Relationship Id="rId103" Type="http://schemas.openxmlformats.org/officeDocument/2006/relationships/hyperlink" Target="https://dx.doi.org/10.3917/arco.dupon.2007.01" TargetMode="External"/><Relationship Id="rId104" Type="http://schemas.openxmlformats.org/officeDocument/2006/relationships/hyperlink" Target="https://normandie-univ.hal.science/hal-04022255v1" TargetMode="External"/><Relationship Id="rId105" Type="http://schemas.openxmlformats.org/officeDocument/2006/relationships/hyperlink" Target="https://normandie-univ.hal.science/hal-04621834v1" TargetMode="External"/><Relationship Id="rId106" Type="http://schemas.openxmlformats.org/officeDocument/2006/relationships/hyperlink" Target="https://normandie-univ.hal.science/hal-04021553v1" TargetMode="External"/><Relationship Id="rId107" Type="http://schemas.openxmlformats.org/officeDocument/2006/relationships/hyperlink" Target="https://normandie-univ.hal.science/hal-04021791v1" TargetMode="External"/><Relationship Id="rId108" Type="http://schemas.openxmlformats.org/officeDocument/2006/relationships/hyperlink" Target="https://dx.doi.org/10.3917/herm.colle.2020.01.0065" TargetMode="External"/><Relationship Id="rId109" Type="http://schemas.openxmlformats.org/officeDocument/2006/relationships/hyperlink" Target="https://normandie-univ.hal.science/hal-04621833v1" TargetMode="External"/><Relationship Id="rId110" Type="http://schemas.openxmlformats.org/officeDocument/2006/relationships/hyperlink" Target="https://normandie-univ.hal.science/hal-02303751v1" TargetMode="External"/><Relationship Id="rId111" Type="http://schemas.openxmlformats.org/officeDocument/2006/relationships/hyperlink" Target="https://hal.science/hal-01928677v1" TargetMode="External"/><Relationship Id="rId112" Type="http://schemas.openxmlformats.org/officeDocument/2006/relationships/hyperlink" Target="https://dx.doi.org/10.1007/978-3-319-72733-2_5" TargetMode="External"/><Relationship Id="rId113" Type="http://schemas.openxmlformats.org/officeDocument/2006/relationships/hyperlink" Target="https://hal.science/hal-01929240v1" TargetMode="External"/><Relationship Id="rId114" Type="http://schemas.openxmlformats.org/officeDocument/2006/relationships/hyperlink" Target="https://hal.science/hal-01929255v1" TargetMode="External"/><Relationship Id="rId115" Type="http://schemas.openxmlformats.org/officeDocument/2006/relationships/hyperlink" Target="https://hal.science/hal-01929675v1" TargetMode="External"/><Relationship Id="rId116" Type="http://schemas.openxmlformats.org/officeDocument/2006/relationships/hyperlink" Target="https://hal.science/hal-01929739v1" TargetMode="External"/><Relationship Id="rId117" Type="http://schemas.openxmlformats.org/officeDocument/2006/relationships/hyperlink" Target="https://hal.science/hal-01929865v1" TargetMode="External"/><Relationship Id="rId118" Type="http://schemas.openxmlformats.org/officeDocument/2006/relationships/hyperlink" Target="https://hal.science/hal-01928705v1" TargetMode="External"/><Relationship Id="rId119" Type="http://schemas.openxmlformats.org/officeDocument/2006/relationships/hyperlink" Target="https://hal.science/hal-01929773v1" TargetMode="External"/><Relationship Id="rId120" Type="http://schemas.openxmlformats.org/officeDocument/2006/relationships/hyperlink" Target="https://hal.science/hal-01929860v1" TargetMode="External"/><Relationship Id="rId121" Type="http://schemas.openxmlformats.org/officeDocument/2006/relationships/hyperlink" Target="https://hal.science/hal-01929839v1" TargetMode="External"/><Relationship Id="rId122" Type="http://schemas.openxmlformats.org/officeDocument/2006/relationships/hyperlink" Target="https://hal.science/hal-01928732v1" TargetMode="External"/><Relationship Id="rId123" Type="http://schemas.openxmlformats.org/officeDocument/2006/relationships/hyperlink" Target="https://www.cairn.info/du-risque-a-la-menace--9782130606314-page-127.htm" TargetMode="External"/><Relationship Id="rId124" Type="http://schemas.openxmlformats.org/officeDocument/2006/relationships/hyperlink" Target="https://hal.science/hal-01929854v1" TargetMode="External"/><Relationship Id="rId125" Type="http://schemas.openxmlformats.org/officeDocument/2006/relationships/hyperlink" Target="https://hal.science/hal-01929787v1" TargetMode="External"/><Relationship Id="rId126" Type="http://schemas.openxmlformats.org/officeDocument/2006/relationships/hyperlink" Target="https://hal.science/hal-01929878v1" TargetMode="External"/><Relationship Id="rId127" Type="http://schemas.openxmlformats.org/officeDocument/2006/relationships/hyperlink" Target="https://normandie-univ.hal.science/hal-02307501v1" TargetMode="External"/><Relationship Id="rId128" Type="http://schemas.openxmlformats.org/officeDocument/2006/relationships/hyperlink" Target="https://normandie-univ.hal.science/hal-02129233v1" TargetMode="External"/><Relationship Id="rId129" Type="http://schemas.openxmlformats.org/officeDocument/2006/relationships/hyperlink" Target="https://archive.org/details/santeetdroitsdel0002unse/page/192/mode/2up" TargetMode="External"/><Relationship Id="rId130" Type="http://schemas.openxmlformats.org/officeDocument/2006/relationships/hyperlink" Target="https://normandie-univ.hal.science/hal-02126096v1" TargetMode="External"/><Relationship Id="rId131" Type="http://schemas.openxmlformats.org/officeDocument/2006/relationships/hyperlink" Target="https://normandie-univ.hal.science/hal-02126094v1" TargetMode="External"/><Relationship Id="rId132" Type="http://schemas.openxmlformats.org/officeDocument/2006/relationships/hyperlink" Target="https://normandie-univ.hal.science/hal-02126056v1" TargetMode="External"/><Relationship Id="rId133" Type="http://schemas.openxmlformats.org/officeDocument/2006/relationships/hyperlink" Target="https://hal.science/search/index/?q=*&amp;authFullName_s=Virginie Symaniec" TargetMode="External"/><Relationship Id="rId134" Type="http://schemas.openxmlformats.org/officeDocument/2006/relationships/hyperlink" Target="https://normandie-univ.hal.science/hal-04022333v1" TargetMode="External"/><Relationship Id="rId135" Type="http://schemas.openxmlformats.org/officeDocument/2006/relationships/hyperlink" Target="https://normandie-univ.hal.science/hal-02305164v1" TargetMode="External"/><Relationship Id="rId136" Type="http://schemas.openxmlformats.org/officeDocument/2006/relationships/hyperlink" Target="https://hal.science/search/index/?q=*&amp;authFullName_s=Jean-Louis Comolli" TargetMode="External"/><Relationship Id="rId137" Type="http://schemas.openxmlformats.org/officeDocument/2006/relationships/hyperlink" Target="https://hal.science/search/index/?q=*&amp;authFullName_s=Xavier De Jarcy" TargetMode="External"/><Relationship Id="rId138" Type="http://schemas.openxmlformats.org/officeDocument/2006/relationships/hyperlink" Target="https://hal.science/search/index/?q=*&amp;authFullName_s=Daniel De Roulet" TargetMode="External"/><Relationship Id="rId139" Type="http://schemas.openxmlformats.org/officeDocument/2006/relationships/hyperlink" Target="https://hal.science/search/index/?q=*&amp;authFullName_s=Salvador Juan" TargetMode="External"/><Relationship Id="rId140" Type="http://schemas.openxmlformats.org/officeDocument/2006/relationships/hyperlink" Target="https://hal.science/hal-02080101v1" TargetMode="External"/><Relationship Id="rId141" Type="http://schemas.openxmlformats.org/officeDocument/2006/relationships/hyperlink" Target="https://hal.science/search/index/?q=*&amp;authFullName_s=Alexis Baconnet" TargetMode="External"/><Relationship Id="rId142" Type="http://schemas.openxmlformats.org/officeDocument/2006/relationships/hyperlink" Target="https://hal.science/search/index/?q=*&amp;authFullName_s=Martine Barr&#233;-P&#233;pin" TargetMode="External"/><Relationship Id="rId143" Type="http://schemas.openxmlformats.org/officeDocument/2006/relationships/hyperlink" Target="https://hal.science/search/index/?q=*&amp;authFullName_s=Philippe Billet" TargetMode="External"/><Relationship Id="rId144" Type="http://schemas.openxmlformats.org/officeDocument/2006/relationships/hyperlink" Target="https://hal.science/search/index/?q=*&amp;authFullName_s=Marguerite Boutelet" TargetMode="External"/><Relationship Id="rId145" Type="http://schemas.openxmlformats.org/officeDocument/2006/relationships/hyperlink" Target="https://hal.science/search/index/?q=*&amp;authFullName_s=Anne Cadoret" TargetMode="External"/><Relationship Id="rId146" Type="http://schemas.openxmlformats.org/officeDocument/2006/relationships/hyperlink" Target="https://hal.science/hal-03452488v1" TargetMode="External"/><Relationship Id="rId147" Type="http://schemas.openxmlformats.org/officeDocument/2006/relationships/hyperlink" Target="https://hal.science/search/index/?q=*&amp;authFullName_s=Arnaud Morange" TargetMode="External"/><Relationship Id="rId148" Type="http://schemas.openxmlformats.org/officeDocument/2006/relationships/hyperlink" Target="https://hal.science/search/index/?q=*&amp;authFullName_s=Clo&#233; Vallette" TargetMode="External"/><Relationship Id="rId149" Type="http://schemas.openxmlformats.org/officeDocument/2006/relationships/hyperlink" Target="https://hal.science/search/index/?q=*&amp;authFullName_s=Isabelle Hajek" TargetMode="External"/><Relationship Id="rId150" Type="http://schemas.openxmlformats.org/officeDocument/2006/relationships/hyperlink" Target="https://hal.science/search/index/?q=*&amp;authFullName_s=Vincent Baggioni" TargetMode="External"/><Relationship Id="rId151" Type="http://schemas.openxmlformats.org/officeDocument/2006/relationships/hyperlink" Target="https://hal.science/hal-01928991v1" TargetMode="External"/><Relationship Id="rId152" Type="http://schemas.openxmlformats.org/officeDocument/2006/relationships/hyperlink" Target="https://hal.science/search/index/?q=*&amp;authFullName_s=St&#233;phane Valognes" TargetMode="External"/><Relationship Id="rId153" Type="http://schemas.openxmlformats.org/officeDocument/2006/relationships/hyperlink" Target="https://hal.science/search/index/?q=*&amp;authFullName_s=Florence Peigne" TargetMode="External"/><Relationship Id="rId154" Type="http://schemas.openxmlformats.org/officeDocument/2006/relationships/hyperlink" Target="https://hal.science/hal-0192876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Lemarchand</dc:title>
  <dc:description>CV</dc:description>
  <dc:subject/>
  <cp:keywords/>
  <cp:category/>
  <cp:lastModifiedBy/>
  <dcterms:created xsi:type="dcterms:W3CDTF">2026-05-02T17:39:21+02:00</dcterms:created>
  <dcterms:modified xsi:type="dcterms:W3CDTF">2026-05-02T17:39:21+02:00</dcterms:modified>
</cp:coreProperties>
</file>

<file path=docProps/custom.xml><?xml version="1.0" encoding="utf-8"?>
<Properties xmlns="http://schemas.openxmlformats.org/officeDocument/2006/custom-properties" xmlns:vt="http://schemas.openxmlformats.org/officeDocument/2006/docPropsVTypes"/>
</file>