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Gabriella Ottone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gabriella-ottone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0000-0002-3916-7620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Greek World. Scenari di trasformazione nel secolo di Alessandro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Barbara Savo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Gabriella Ottone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Breno Battistin Sebastiani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the Greek World. Scenari di trasformazione nel secolo di Alessandro</w:t>
            </w:r>
            <w:r>
              <w:rPr/>
              <w:t xml:space="preserve">, Dec 2022, L'Aquila, Italy. </w:t>
            </w:r>
            <w:r>
              <w:rPr>
                <w:i w:val="1"/>
                <w:iCs w:val="1"/>
              </w:rPr>
              <w:t xml:space="preserve">Humanitas Supplementum</w:t>
            </w:r>
            <w:r>
              <w:rPr/>
              <w:t xml:space="preserve">, Imprensa da Universidade de Coimbra - Coimbra University Press, 2025, 978‑989‑26‑2678‑9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Historiai para doxan. Documenti greci in frammenti: nuove prospettive esegetiche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Gabriella Ottone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Historiai para doxan. Documenti greci in frammenti: nuove prospettive esegetiche. Atti dell’incontro internazionale di studi, Genova, 10-11 marzo 2016</w:t>
            </w:r>
            <w:r>
              <w:rPr/>
              <w:t xml:space="preserve">, Edizioni Tored, 2017, Themata, 978-88-99846-01-5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Ermia di Atarneo, tiranno e filosofo, tra utopia e distopia. Focus sul côté denigratorio della tradizione coeva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Gabriella Ottone</w:t>
              </w:r>
            </w:hyperlink>
          </w:p>
          <w:p>
            <w:pPr/>
            <w:r>
              <w:rPr/>
              <w:t xml:space="preserve">M.B. SAVO - G. OTTONE - B.B. SEBASTIANI. </w:t>
            </w:r>
            <w:r>
              <w:rPr>
                <w:i w:val="1"/>
                <w:iCs w:val="1"/>
              </w:rPr>
              <w:t xml:space="preserve">Changing the Greek World. Scenari di trasformazione nel secolo di Alessandro</w:t>
            </w:r>
            <w:r>
              <w:rPr/>
              <w:t xml:space="preserve">, Imprensa da Universidade de Coimbra - Coimbra University Press, pp.93-125, 2025, Humanitas Supplementum, 978‑989‑26‑2678‑9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1783. Hippias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Gabriella Ottone</w:t>
              </w:r>
            </w:hyperlink>
          </w:p>
          <w:p>
            <w:pPr/>
            <w:r>
              <w:rPr/>
              <w:t xml:space="preserve">D. ENGELS - S. SCHORN. </w:t>
            </w:r>
            <w:r>
              <w:rPr>
                <w:i w:val="1"/>
                <w:iCs w:val="1"/>
              </w:rPr>
              <w:t xml:space="preserve">Die Fragmente der Griechischen Historiker Continued. Part IV. Biography and Antiquarian Literature. E. Paradoxography and Antiquities. Fasc. 4. Antiquities [Nos. 1750-1751, 1753-1787]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pp.1073-1086, 2024, 978-90-04-51465-2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1782. Hellanikos of Lesbos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Gabriella Ottone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Filoni</w:t>
              </w:r>
            </w:hyperlink>
          </w:p>
          <w:p>
            <w:pPr/>
            <w:r>
              <w:rPr/>
              <w:t xml:space="preserve">D. ENGELS - S. SCHORN. </w:t>
            </w:r>
            <w:r>
              <w:rPr>
                <w:i w:val="1"/>
                <w:iCs w:val="1"/>
              </w:rPr>
              <w:t xml:space="preserve">Die Fragmente der Griechischen Historiker Continued. Part IV. Biography and Antiquarian Literature. E. Paradoxography and Antiquities. Fasc. 4. Antiquities [Nos. 1750-1751, 1753-1787]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pp.1073-1086, 2024, 978-90-04-51465-2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Mobility and Circulation of Knowledge: The ‘Itinerant’ Historian in the 4th Century BC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Gabriella Ottone</w:t>
              </w:r>
            </w:hyperlink>
          </w:p>
          <w:p>
            <w:pPr/>
            <w:r>
              <w:rPr/>
              <w:t xml:space="preserve">C.M. MAURO - D. CHAPINAL-HERAS - M. VALDÉS GUÍA. </w:t>
            </w:r>
            <w:r>
              <w:rPr>
                <w:i w:val="1"/>
                <w:iCs w:val="1"/>
              </w:rPr>
              <w:t xml:space="preserve">People on the Move across the Greek World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EUS-UAM Ediciones</w:t>
              </w:r>
            </w:hyperlink>
            <w:r>
              <w:rPr/>
              <w:t xml:space="preserve">, pp.53-69, 2022, Estudios Helénicos, 978-84-8344-859-5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Teopompo &amp;quot;hyperephanos&amp;quot;. Incidenza dei modelli nei (pre)giudizi antichi sul progetto storiografico teopompeo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Gabriella Ottone</w:t>
              </w:r>
            </w:hyperlink>
          </w:p>
          <w:p>
            <w:pPr/>
            <w:r>
              <w:rPr/>
              <w:t xml:space="preserve">O. DEVILLERS – B.B. SEBASTIANI. </w:t>
            </w:r>
            <w:r>
              <w:rPr>
                <w:i w:val="1"/>
                <w:iCs w:val="1"/>
              </w:rPr>
              <w:t xml:space="preserve">Sources et modèles des historiens anciens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pp.65-79, 2018, Scripta Antiqua, ISSN 1298-1990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&amp;quot;philaletheia&amp;quot; come &amp;quot;expertise&amp;quot; etica dello storico politicamente impegnato. Il caso di Teopompo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Gabriella Ottone</w:t>
              </w:r>
            </w:hyperlink>
          </w:p>
          <w:p>
            <w:pPr/>
            <w:r>
              <w:rPr/>
              <w:t xml:space="preserve">A. QUEYREL BOTTINEAU - M.-R. GUELFUCCI. </w:t>
            </w:r>
            <w:r>
              <w:rPr>
                <w:i w:val="1"/>
                <w:iCs w:val="1"/>
              </w:rPr>
              <w:t xml:space="preserve">Conseillers et ambassadeurs dans l’Antiquité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pp.101-124, 2017, Dialogues d'histoire ancienne Supplément, ISSN: 2018-1433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critica a Eforo e Teopompo. Nuove prospettive ermeneutiche a proposito del F 1 di Duride di Samo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Gabriella Ottone</w:t>
              </w:r>
            </w:hyperlink>
          </w:p>
          <w:p>
            <w:pPr/>
            <w:r>
              <w:rPr/>
              <w:t xml:space="preserve">V. NAAS - M. SIMON. </w:t>
            </w:r>
            <w:r>
              <w:rPr>
                <w:i w:val="1"/>
                <w:iCs w:val="1"/>
              </w:rPr>
              <w:t xml:space="preserve">De Samos à Rome: personnalité et influence de Douris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pp.209-242, 2015, 978-2-84016-207-0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hal-04952986v1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maledizione su Methone nel caleidoscopio della propaganda. Teopompo, Demetrio di Scepsi e il (falso) problema dell’ambientazione argolica (Strabo 7 fr. 11a Radt e Strabo 8, 6, 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Gabriella Ottone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Rationes Rerum – Rivista di filologia e storia</w:t>
            </w:r>
            <w:r>
              <w:rPr/>
              <w:t xml:space="preserve">, 2022, 20, pp.271-305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L'antagonista &amp;quot;Tyrios&amp;quot; di Evagora a Salamina di Cipro. Nuove considerazioni su Diod. 14, 98,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Gabriella Ottone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Rationes Rerum – Rivista di filologia e storia</w:t>
            </w:r>
            <w:r>
              <w:rPr/>
              <w:t xml:space="preserve">, 2018, 12,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hal-04952691v1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Teopompo di Chio. Filippiche (Fozio, Biblioteca, cod. 176)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Gabriella Ottone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Edizioni Tored</w:t>
              </w:r>
            </w:hyperlink>
            <w:r>
              <w:rPr/>
              <w:t xml:space="preserve">, 2018, Themata, 978-88-99846-25-1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hal-04952517v1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9D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la-ottone" TargetMode="External"/><Relationship Id="rId8" Type="http://schemas.openxmlformats.org/officeDocument/2006/relationships/hyperlink" Target="https://orcid.org/0000-0002-3916-7620" TargetMode="External"/><Relationship Id="rId9" Type="http://schemas.openxmlformats.org/officeDocument/2006/relationships/hyperlink" Target="https://hal.science/hal-05206875v1" TargetMode="External"/><Relationship Id="rId10" Type="http://schemas.openxmlformats.org/officeDocument/2006/relationships/hyperlink" Target="https://hal.science/search/index/?q=*&amp;authFullName_s=Maria Barbara Savo" TargetMode="External"/><Relationship Id="rId11" Type="http://schemas.openxmlformats.org/officeDocument/2006/relationships/hyperlink" Target="https://hal.science/search/index/?q=*&amp;authFullName_s=Gabriella Ottone" TargetMode="External"/><Relationship Id="rId12" Type="http://schemas.openxmlformats.org/officeDocument/2006/relationships/hyperlink" Target="https://hal.science/search/index/?q=*&amp;authFullName_s=Breno Battistin Sebastiani" TargetMode="External"/><Relationship Id="rId13" Type="http://schemas.openxmlformats.org/officeDocument/2006/relationships/hyperlink" Target="https://hal.science/hal-04952995v1" TargetMode="External"/><Relationship Id="rId14" Type="http://schemas.openxmlformats.org/officeDocument/2006/relationships/hyperlink" Target="https://hal.science/hal-05206865v1" TargetMode="External"/><Relationship Id="rId15" Type="http://schemas.openxmlformats.org/officeDocument/2006/relationships/hyperlink" Target="https://hal.science/hal-04952859v1" TargetMode="External"/><Relationship Id="rId16" Type="http://schemas.openxmlformats.org/officeDocument/2006/relationships/hyperlink" Target="https://brill.com" TargetMode="External"/><Relationship Id="rId17" Type="http://schemas.openxmlformats.org/officeDocument/2006/relationships/hyperlink" Target="https://hal.science/hal-04952847v1" TargetMode="External"/><Relationship Id="rId18" Type="http://schemas.openxmlformats.org/officeDocument/2006/relationships/hyperlink" Target="https://hal.science/search/index/?q=*&amp;authFullName_s=Andrea Filoni" TargetMode="External"/><Relationship Id="rId19" Type="http://schemas.openxmlformats.org/officeDocument/2006/relationships/hyperlink" Target="https://hal.science/hal-04952588v1" TargetMode="External"/><Relationship Id="rId20" Type="http://schemas.openxmlformats.org/officeDocument/2006/relationships/hyperlink" Target="https://libros.uam.es" TargetMode="External"/><Relationship Id="rId21" Type="http://schemas.openxmlformats.org/officeDocument/2006/relationships/hyperlink" Target="https://hal.science/hal-04952880v1" TargetMode="External"/><Relationship Id="rId22" Type="http://schemas.openxmlformats.org/officeDocument/2006/relationships/hyperlink" Target="https://ausoniuseditions.u-bordeaux-montaigne.fr" TargetMode="External"/><Relationship Id="rId23" Type="http://schemas.openxmlformats.org/officeDocument/2006/relationships/hyperlink" Target="https://hal.science/hal-04952968v1" TargetMode="External"/><Relationship Id="rId24" Type="http://schemas.openxmlformats.org/officeDocument/2006/relationships/hyperlink" Target="https://ista.univ-fcomte.fr/?view=category&amp;amp;id=23" TargetMode="External"/><Relationship Id="rId25" Type="http://schemas.openxmlformats.org/officeDocument/2006/relationships/hyperlink" Target="https://hal.science/hal-04952986v1" TargetMode="External"/><Relationship Id="rId26" Type="http://schemas.openxmlformats.org/officeDocument/2006/relationships/hyperlink" Target="http://presses.parisnanterre.fr" TargetMode="External"/><Relationship Id="rId27" Type="http://schemas.openxmlformats.org/officeDocument/2006/relationships/hyperlink" Target="https://hal.science/hal-04952626v1" TargetMode="External"/><Relationship Id="rId28" Type="http://schemas.openxmlformats.org/officeDocument/2006/relationships/hyperlink" Target="https://hal.science/hal-04952691v1" TargetMode="External"/><Relationship Id="rId29" Type="http://schemas.openxmlformats.org/officeDocument/2006/relationships/hyperlink" Target="https://hal.science/hal-04952517v1" TargetMode="External"/><Relationship Id="rId30" Type="http://schemas.openxmlformats.org/officeDocument/2006/relationships/hyperlink" Target="https://www.edizionitored.it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Gabriella Ottone</dc:title>
  <dc:description>CV</dc:description>
  <dc:subject/>
  <cp:keywords/>
  <cp:category/>
  <cp:lastModifiedBy/>
  <dcterms:created xsi:type="dcterms:W3CDTF">2026-04-14T09:59:47+02:00</dcterms:created>
  <dcterms:modified xsi:type="dcterms:W3CDTF">2026-04-14T09:59:47+02:00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