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8.4210526315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Gaël NDOMBI-SOW </w:t>
      </w:r>
      <w:r>
        <w:rPr>
          <w:color w:val="641e6e"/>
        </w:rPr>
        <w:t xml:space="preserve">Director of University Cooperation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L'entrance des écrivains africains et caribéens dans le système littéraire francophone : les oeuvres d'Alain Mabanckou et de Dany Laferrière dans les champs français et québécois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Ndombi - Sow</w:t>
              </w:r>
            </w:hyperlink>
          </w:p>
          <w:p>
            <w:pPr/>
            <w:r>
              <w:rPr/>
              <w:t xml:space="preserve">Littératures. Université de Lorraine, 2012.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2012LORR0365⟩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tel-01749559v1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d’écriture et émergence d’un écrivain africain dans le système littéraire francophone. Le cas d’Alain Mabanckou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 Ndombi - Sow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2009, Doctoriales VI,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hal-04578703v1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tel-01749559v1" TargetMode="External"/><Relationship Id="rId9" Type="http://schemas.openxmlformats.org/officeDocument/2006/relationships/hyperlink" Target="https://hal.science/search/index/?q=*&amp;authFullName_s=Ga&#235;l Ndombi - Sow" TargetMode="External"/><Relationship Id="rId10" Type="http://schemas.openxmlformats.org/officeDocument/2006/relationships/hyperlink" Target="https://www.theses.fr/2012LORR0365" TargetMode="External"/><Relationship Id="rId11" Type="http://schemas.openxmlformats.org/officeDocument/2006/relationships/hyperlink" Target="https://hal.science/hal-04578703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 NDOMBI-SOW</dc:title>
  <dc:description>CV</dc:description>
  <dc:subject/>
  <cp:keywords/>
  <cp:category/>
  <cp:lastModifiedBy/>
  <dcterms:created xsi:type="dcterms:W3CDTF">2026-04-07T07:07:36+02:00</dcterms:created>
  <dcterms:modified xsi:type="dcterms:W3CDTF">2026-04-07T07:07:36+02:00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