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CRENN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gaelle-crenn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0009-0004-0757-7619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147907470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d’exposition. Quelle immersion des spectateurs-visiteurs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Beauviatech De l’immersion au cinéma</w:t>
            </w:r>
            <w:r>
              <w:rPr/>
              <w:t xml:space="preserve">, Université Rennes 1; Université Rennes 2,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consacrées à l’internement des Japonais-Américains pendant la Seconde Guerre mondiale : réparations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Raconter et exposer les minorités : médiations muséales en France et en Amérique du Nord</w:t>
            </w:r>
            <w:r>
              <w:rPr/>
              <w:t xml:space="preserve">, Institut d'Histoire du temps présent; Musée du quai Branly, Apr 2022, Paris, France. pp.149-162,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⟨10.3917/ldf.maheo.2024.01.0149⟩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musées français : la démocratisation culturelle à l’épreuve de l’injonction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économique, patrimoine culturel et musées</w:t>
            </w:r>
            <w:r>
              <w:rPr/>
              <w:t xml:space="preserve">, Arrieta Urtizberea, Iñaki, Oct 2018, Saint-Sébastien, Espagne. pp.111-130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l’objectification du corps de l’Autre : les tableaux vivants de Brett Bailey et Yinka Shonibare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l’œuvre. Pratiques de chosification des corps dans les expositions et les musées</w:t>
            </w:r>
            <w:r>
              <w:rPr/>
              <w:t xml:space="preserve">, Université d’Ottawa, May 2021,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éditorial collectif : les sciences de l'information et de la communication en IUT - 35 fiches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d'études Valorisation de la recherche en sciences humaines et sociales dans les IUT</w:t>
            </w:r>
            <w:r>
              <w:rPr/>
              <w:t xml:space="preserve">, Centre de recherche sur les médiations (Crem, Université de Lorraine); IUT Nancy-Charlemagne (Université de Lorraine), Apr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relation aux publics dans les institutions patrimoniales en Grande Région : enjeux, méthodes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d’arts : programmation, initiation, publics</w:t>
            </w:r>
            <w:r>
              <w:rPr/>
              <w:t xml:space="preserve">, Université du Luxembourg, Luxembourg Art Week, Oct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(contre-)monumentalisation dans la politique mémorielle nord-américaine : les mémoriaux aux vétérans du Vietnam et aux vétérans de la Corée à Washington D.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Monuments, (dé)monumentalisation: approches sémiotiques</w:t>
            </w:r>
            <w:r>
              <w:rPr/>
              <w:t xml:space="preserve">, Médiations, Informations, Communication, Arts (MICA) - Université Bordeaux-Montaigne, Nov 2018, Bordeaux, France.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épistémiologiques et méthodologiques de la place de l'émotion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et de recherches : nouvelles perspectives des publics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identité collective dans/par les CEC : le cas de Luxembourg et Grande Région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académiques sur le renforcement du sentiment d’appartenance à un espace culturel commun</w:t>
            </w:r>
            <w:r>
              <w:rPr/>
              <w:t xml:space="preserve">, Réseau académique Ceccut (Capitales Européennes de la Culture et Cohésion Urbaine Transfrontalière); Union Européenne (Eramsus +), Feb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crowdfunding patrimonial. Attachement patrimonial et rapports au territoire dans les opérations de crowdfunding muséal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Financement participatif : les nouveaux territoires du capitalisme ?</w:t>
            </w:r>
            <w:r>
              <w:rPr/>
              <w:t xml:space="preserve">, Centre d’études sur les médias, les technologies et l’internationalisation (Cémti, Université Paris 8 Vincennes-Saint-Denis); Centre de recherche sur les médiations (Crem, Université de Lorraine), May 2018, Metz,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sites industriels en Grande Région : vers un patrimoine transfrontalier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franco-allemands du Frankreichzentrum</w:t>
            </w:r>
            <w:r>
              <w:rPr/>
              <w:t xml:space="preserve">, Frankreichzentrum (Pôle France, Université de la Sarre), Nov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parc du haut-fourneau U4 : la construction du patrimoine par ses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hauts fourneaux. Art, patrimoine et tourisme industriel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public par le mécénat culturel participatif. Quelques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Devenir public. Modalités et enjeux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 à l’U4 – Parc du haut-fourneau d’Uckange. Enjeux de la construction des publics sur un site de patrimoine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Praxitèle</w:t>
            </w:r>
            <w:r>
              <w:rPr/>
              <w:t xml:space="preserve">, Centre de recherche sur les médiations (Crem, Université de Lorraine),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Reformulating the museum discourse in critical ethnology exhibitions. Limits and ambiguities in the reform at the Museum der Kulturen, Basel and the Musée d'ethnographie de Neuchâtel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Predatory Museum : 39th ICOFOM symposium. 24th ICOM General Conference</w:t>
            </w:r>
            <w:r>
              <w:rPr/>
              <w:t xml:space="preserve">, Icofom; le Comité international pour la muséologie du Conseil international des musées, Jul 2016, Milan, Italy. pp.37-46,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⟨10.4000/iss.299⟩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Practices, Indigenous politics and cultural identities on tour : A comparative study of a Mãori exhibition in France, Mexico and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Conference</w:t>
            </w:r>
            <w:r>
              <w:rPr/>
              <w:t xml:space="preserve">, Canada Research Chair in Urban Heritage / UQAM’s School of Management (Université du Québec à Montréal); Concordia University and the Center for Oral History and Digital Storytelling, Jun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« E Tū Ake » (Māori debout) à Wellington, Paris et Québec. Affirmation culturelle et politique du patrimoine, comparaison entre trois contextes muséaux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tendances de la muséologie</w:t>
            </w:r>
            <w:r>
              <w:rPr/>
              <w:t xml:space="preserve">, ICOFOM, le Comité international pour la muséologie du Conseil international des musées,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de masse au musée. Dispositifs muséographiques et réception dans l’exposition « Abbaworld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À la recherche des publics populaires » 1er volet : « Faire peuple » </w:t>
            </w:r>
            <w:r>
              <w:rPr/>
              <w:t xml:space="preserve">, CREM, Centre de recherche sur les médiations,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de masse au musée. Dispositifs muséographiques et réception dans l’exposition « Abbaworld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des publics populaires (1). Faire peuple</w:t>
            </w:r>
            <w:r>
              <w:rPr/>
              <w:t xml:space="preserve">, Jamil Daklia, Oct 2011, NANCY, France. pp.195-211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Spectaculaire et convivialité dans la médiation des sciences au musée : de nouvelles façons de cultiver la science au musée ? Le cas du « Jurassic Lounge » à l’Australian Museum, Sydney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« E Tū Ake » (Māori debout) à Wellington, Paris et Québec. Affirmation culturelle et politiques du patrimoine, comparaison entre trois contextes muséaux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Symposium international de l’ICOFOM</w:t>
            </w:r>
            <w:r>
              <w:rPr/>
              <w:t xml:space="preserve">, MAIRESSE François, Jun 2014, Paris,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Each Other’s Heritage – Challenges for Heritage Communication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Each Other’s Heritage – Challenges for Heritage Communication in a Globalized World</w:t>
            </w:r>
            <w:r>
              <w:rPr/>
              <w:t xml:space="preserve">, IAWHP e.V., International Association of World Heritage Professionals e.V. Jul 2012,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Luxembourg et Grande région Capitale européenne de la culture 2007 en Lorraine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Forum européen de la culture et de la société : Coopération et mobilité culturelle en Europe</w:t>
            </w:r>
            <w:r>
              <w:rPr/>
              <w:t xml:space="preserve">, Institut Pierre Werner, Jun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l'objet verre. Logiques institutionnelles, choix muséographiques et réception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L’objet, entre art et design</w:t>
            </w:r>
            <w:r>
              <w:rPr/>
              <w:t xml:space="preserve">, Université Paul Verlaine, Oct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Attribuer du sens et négocier la pluralité interprétative. Les visiteurs de l’exposition &amp;quot;Le Nouveau paysage familial&amp;quot; entre harmonie et hétérogénéité sémantique et statutaire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pluralité interprétative</w:t>
            </w:r>
            <w:r>
              <w:rPr/>
              <w:t xml:space="preserve">, Université Lyon 3, Feb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rois, table du peuple : mises en scène de la table dans le cadre de « Nancy 2005, Le Temps des lumières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gourmandes : Marché, cuisine, table, Biennale Internationale des Arts Culinaires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réflexivité institutionnelle. Culture, patrimoine,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Sciences de l'Homme et Société.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muséologie collaborative, un laboratoire d’expérimentations. Songlines. Chant des pistes du désert australien. Musée du Quai Branly-Jacques Chirac, Galerie Jardin, du 4 avril au 2 juillet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Muséologie et cinéma : perspectives contemporaines, 43,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inédit du pouvoir curatorial d’interprétation. Commentaire de l’article de Christine Bluard et Bambi Ceuppens, « AFROPEA. Une exposition sur la présence africaine en Belgique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208, pp.79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objets, présence des sujets. L’Abîme. Nantes dans la traite atlantique et l’esclavage colonial, 1707-1830 (Musée d’histoire de Nantes, du 16 octobre 2021 au 19 juin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Voir le musée autrement : le champ des possibles, 41, pp.236-242.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⟨10.4000/culturemusees.10335⟩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Signal, signalétique et signature dans la communication des CEC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Les enjeux du label Capitale Européenne de la Culture pour le développement territorial, 11,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immersifs dans les musées d’histoire de l’esclavage : empathie, trauma et reconnaissance dans la représentation du Passage du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2022, Observer les expériences scénographiques : création professionnelles et activités de réception, 32, pp.13-25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‘Storage Exhibitions’ in Permanent Museum Collections, Interpretation, Critical Reflexivity and Démocratisation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2021, 73 (1-2), pp.88-99.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⟨10.1080/13500775.2021.1956743⟩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médiation. Le cas de l’exposition Amazonie, le chamane et la pensée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2021, 6 (2),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expositions.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L’émotion dans les expositions, 36, pp.15-33.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⟨10.4000/culturemusees.5382⟩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dialogue des cultures » ? Les approches de la médiation au musée du quai Branly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les SIC ?, 52, pp.149-168.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Delarge (dir.), assisté d’Isabelle Roussel (2018), Le musée participatif. L’ambition des écomusées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Scénographier (par) l'immatériel. Sémiotisation de l'espace et stratégies communicationnelles dans l'exposition Arctiques. Upside down&amp;quot; (Musée du Quai Branly)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dioramas de l’Australian War Memorial (Canberra). Réécrire le récit national à l’heure du centenaire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32, pp.25-52.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⟨10.4000/culturemusees.2241⟩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sciences au musée, demain ? Médiations innovantes et refondation du projet muséal à l’Australian Museum et au Powerhouse Museum (Sidney, Australie)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musées scientifiques et techniques innovent : nouvelles expériences, nouvelles médiations, vol.05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muséale à l’heure postcoloniale. Stratégies muséographiques et reformulation du discours au Musée royal d’Afrique centrale (2005-2012)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Le musée et le politique, 37, pp.177-201.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⟨10.4000/culturemusees.866⟩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Values of Popular Music in the Museum: Curatorial Process and Exhibition Narratives in the ABBAWORLD Exhibition at the Powerhouse Museum, Sydney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History</w:t>
            </w:r>
            <w:r>
              <w:rPr/>
              <w:t xml:space="preserve">, 2015, 10 (2), pp.138-153.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⟨10.1558/pomh.33211⟩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«You can dance, you can jive...»: Inscription de l’auditeur et pratiques d’écoute dans l’exposition «Abbaworld»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⟨10.4000/volume.3796⟩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popular music at the powerhouse museum, Sydney. Logics of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2 (22), pp.159 - 180.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⟨10.4000/questionsdecommunication.6891⟩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musique populaire au Powerhouse Museum de Sydney. Logiques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2012,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l’environnement au Biodôme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2003, 1,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transparence et légitimité muséale à propos de trois expositions d'ethnologie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52,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Scribe, dé-scription, description : ce que la sociologie de la traduction fait au terrain. À propos d’un dispositif muséographique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2002, 25,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d’environnement face aux discours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2000, 43,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épistémologique et méthodologique de la place de l’émotion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/>
              <w:t xml:space="preserve">Mathias Blanc; Jacqueline Eidelman; Anik Meunier. </w:t>
            </w:r>
            <w:r>
              <w:rPr>
                <w:i w:val="1"/>
                <w:iCs w:val="1"/>
              </w:rPr>
              <w:t xml:space="preserve">Voir autrement. Nouvelles études sur les visiteurs des musées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pp.471-480, 2023,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musée le lieu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Chevaillier, Julie. </w:t>
            </w:r>
            <w:r>
              <w:rPr>
                <w:i w:val="1"/>
                <w:iCs w:val="1"/>
              </w:rPr>
              <w:t xml:space="preserve">Gaïa, une œuvre monumentale de Julien Salaud. Catalogue de l’exposition « Gaïa, regards croisés entre Julien Salaud et les collections du musée Mandet », du 21 Juin 2021 au 20 mars 2022, Musée Mandet-Riom ( 63)</w:t>
            </w:r>
            <w:r>
              <w:rPr/>
              <w:t xml:space="preserve">, Musée Mandet, pp.32-39,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musées dans la création d’une identité culturelle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HÜSER, Dietmar; HERRMANN, Hans-Christian. </w:t>
            </w:r>
            <w:r>
              <w:rPr>
                <w:i w:val="1"/>
                <w:iCs w:val="1"/>
              </w:rPr>
              <w:t xml:space="preserve">Jahresbuch des Frankreich Zentrums der Universität des Saarlandes, Vol 17, 2019-2020 La Nouvelle France de Macron. Contextes, ébauches de réforme et perspectives franco-allemande</w:t>
            </w:r>
            <w:r>
              <w:rPr/>
              <w:t xml:space="preserve">, 17, Transcript Verlag, pp.257-278,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d’art moderne pour la Grande Région ? Regard transnational sur la Moderne Galerie du Saarlandmuseum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Duhem</w:t>
              </w:r>
            </w:hyperlink>
          </w:p>
          <w:p>
            <w:pPr/>
            <w:r>
              <w:rPr/>
              <w:t xml:space="preserve">HÜSER, Dietmar &amp; HERRMANN, Hans-Christian (dirs.). </w:t>
            </w:r>
            <w:r>
              <w:rPr>
                <w:i w:val="1"/>
                <w:iCs w:val="1"/>
              </w:rPr>
              <w:t xml:space="preserve">Jahresbuch des Frankreich Zentrums der Universität des Saarlandes 2019-2020, vol. 17.</w:t>
            </w:r>
            <w:r>
              <w:rPr/>
              <w:t xml:space="preserve">, 17, Transcript Verlag, pp.279-297,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des frontières. Bilan pédagogique et scientifique de la délégation en tant qu’enseignante-chercheuse invitée auprès du Pôle France sur le thème de la médiation culturelle transnationale ‒Université de la Sarre, Eté 2018 (1er avril‒30 septembre)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HÜSER, Dietmar; HERRMANN, Hans-Christian. </w:t>
            </w:r>
            <w:r>
              <w:rPr>
                <w:i w:val="1"/>
                <w:iCs w:val="1"/>
              </w:rPr>
              <w:t xml:space="preserve">Jahresbuch des Frankreich Zentrums der Universität des Saarlandes, Vol 17, 2019-2020 La Nouvelle France de Macron. Contextes, ébauches de réforme et perspectives franco-allemande</w:t>
            </w:r>
            <w:r>
              <w:rPr/>
              <w:t xml:space="preserve">, 17, Transcript Verlag, pp.243-255,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Muséologie collaborative et souci du public : penser/panser les relations entre musées et communautés autochtones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Le Marec, Joëlle; Maczek, Eva. </w:t>
            </w:r>
            <w:r>
              <w:rPr>
                <w:i w:val="1"/>
                <w:iCs w:val="1"/>
              </w:rPr>
              <w:t xml:space="preserve">Musées et recherche. Le souci du public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Office de coopération et d'information muséales (OCIM)</w:t>
              </w:r>
            </w:hyperlink>
            <w:r>
              <w:rPr/>
              <w:t xml:space="preserve">, pp.65-83, 2020, Les dossiers de l’OCIM, 978-­2-­11­-162033­-9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sentiment national australien dans les dioramas de l’Australian War Memorial de Canberra. De l’héroïsation du combattant à l’initiation au pèlerinage mémoriel.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Viviane Fayaud. </w:t>
            </w:r>
            <w:r>
              <w:rPr>
                <w:i w:val="1"/>
                <w:iCs w:val="1"/>
              </w:rPr>
              <w:t xml:space="preserve">Les Océaniens dans la Grande Guerre. Nation, nationalisme et sentiment d’appartenance</w:t>
            </w:r>
            <w:r>
              <w:rPr/>
              <w:t xml:space="preserve">, Éd. Encrage, pp.335-348, 2019, 978-2-36058-086-6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dispositifs culturels dans la construction d’un espace culturel. Les politiques muséales de Luxembourg et Grande Région – Capitale européenne de la culture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Christian Wille. </w:t>
            </w:r>
            <w:r>
              <w:rPr>
                <w:i w:val="1"/>
                <w:iCs w:val="1"/>
              </w:rPr>
              <w:t xml:space="preserve">Lebenswirklichkeiten und politische Konstruktionen in Grenzregionen : das Beispiel der Grossregion SaarLorLux : Wirtschaft-Politik-Alltag-Kultur</w:t>
            </w:r>
            <w:r>
              <w:rPr/>
              <w:t xml:space="preserve">, Trasncript, pp.271-292, 2015, Kultur und soziale Praxis, 978-3-8376-2927-9.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⟨10.1515/9783839429273-014⟩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Perspectives de l’étude et de la pratique des musées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Musée ! Panorama des théories et des pratiques</w:t>
            </w:r>
            <w:r>
              <w:rPr/>
              <w:t xml:space="preserve">, Guy Binsfeld, 2014, Openscience, 978-2-87954-283-6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et structuration des politiques culturelles dans un territoire transfrontalier. Le cas de &amp;quot;Luxembourg et Grande Région Capitale européenne de la culture 2007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Saez G. et Saez J-P (Dir.). </w:t>
            </w:r>
            <w:r>
              <w:rPr>
                <w:i w:val="1"/>
                <w:iCs w:val="1"/>
              </w:rPr>
              <w:t xml:space="preserve">Les nouveaux enjeux des politiques culturelles</w:t>
            </w:r>
            <w:r>
              <w:rPr/>
              <w:t xml:space="preserve">, La Découverte, pp.181-196,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du cinéma populaire au musée de science. Logiques de production et dispositifs muséographiques dans les expositions &amp;quot;blockbusters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BARDIN, Christophe; LA HUERTA, Claire; MEON, Jean-Matthieu. </w:t>
            </w:r>
            <w:r>
              <w:rPr>
                <w:i w:val="1"/>
                <w:iCs w:val="1"/>
              </w:rPr>
              <w:t xml:space="preserve">Dispositifs artistiques et culturels. Création, institution, public</w:t>
            </w:r>
            <w:r>
              <w:rPr/>
              <w:t xml:space="preserve">, Le Bord de l’eau, pp.103-120,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territoire grand-régional ? Réception de l’événement et représentations du territoire chez les publics des Citadelles de feu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Koukoutsaki-Monnier A. </w:t>
            </w:r>
            <w:r>
              <w:rPr>
                <w:i w:val="1"/>
                <w:iCs w:val="1"/>
              </w:rPr>
              <w:t xml:space="preserve">Représentations du transfrontalier. Identités, pratiques, politiques et gouvernances</w:t>
            </w:r>
            <w:r>
              <w:rPr/>
              <w:t xml:space="preserve">, Presses Universitaires de Nancy, pp. 213-230, 2011, 2-8143-0075-X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réception d’une offre culturelle transfrontalière : « Luxembourg et Grande Région 2007 » en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</w:p>
          <w:p>
            <w:pPr/>
            <w:r>
              <w:rPr/>
              <w:t xml:space="preserve">CRENN, Gaëlle; DESHAYES, Jean-Luc. </w:t>
            </w:r>
            <w:r>
              <w:rPr>
                <w:i w:val="1"/>
                <w:iCs w:val="1"/>
              </w:rPr>
              <w:t xml:space="preserve">La construction des territoires en Europe. Luxembourg et Grande Région : Avis de recherche</w:t>
            </w:r>
            <w:r>
              <w:rPr/>
              <w:t xml:space="preserve">, Presses Universitaires de Nancy, pp.217-236,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</w:p>
          <w:p>
            <w:pPr/>
            <w:r>
              <w:rPr/>
              <w:t xml:space="preserve">CRENN Gaelle; DESHAYES Jean-Luc. </w:t>
            </w:r>
            <w:r>
              <w:rPr>
                <w:i w:val="1"/>
                <w:iCs w:val="1"/>
              </w:rPr>
              <w:t xml:space="preserve">La construction des territoires en Europe. Luxembourg et Grande Région : Avis de recherche</w:t>
            </w:r>
            <w:r>
              <w:rPr/>
              <w:t xml:space="preserve">, Presses Universitaires de Nancy, pp.13-25,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comme acteur. Une approche des publics et des usages au Biodôme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Saskia Cousin; Emilie Da Lage; François Debruyne; David Vandiedonck. </w:t>
            </w:r>
            <w:r>
              <w:rPr>
                <w:i w:val="1"/>
                <w:iCs w:val="1"/>
              </w:rPr>
              <w:t xml:space="preserve">Le sens de l’usine. Arts; publics et médiations</w:t>
            </w:r>
            <w:r>
              <w:rPr/>
              <w:t xml:space="preserve">, Créaphis, pp.147-153,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L’événementiel, un dispositif de pérennisation culturelle : le cas de Luxembourg et Grande Région, Capitale européenne de la culture 2007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 : vers une nouvelle économie culturelle ? 76e Congrès de l’ACFAS Québec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Programing « Nancy 2005, le temps des Lumières » : cohérence and visibility of an annual cultural event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Gottesdiener H. and Vilatte J-C. (Dir.),. </w:t>
            </w:r>
            <w:r>
              <w:rPr>
                <w:i w:val="1"/>
                <w:iCs w:val="1"/>
              </w:rPr>
              <w:t xml:space="preserve">Culture and communication. Proceedings of the XIX congress International Association of Empirical Aesthetics</w:t>
            </w:r>
            <w:r>
              <w:rPr/>
              <w:t xml:space="preserve">, Université d'Avignon et des Pays de Vaucluse - IAEA, pp. 368-371,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 musée autrement : le champ des possibles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Brianson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41,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36, 2020, L'émotion dans les expositions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confluences aux prises avec l’émotion. Entretien avec Nathalie Candito (responsable du service d’évaluation et d’accueil) et Christian Sermet (responsable du service des expositions)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Candito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Sermet</w:t>
              </w:r>
            </w:hyperlink>
          </w:p>
          <w:p>
            <w:pPr/>
            <w:r>
              <w:rPr/>
              <w:t xml:space="preserve">2020, pp.214 - 220.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⟨10.4000/culturemusees.5822⟩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à distance : quelle expérience du musée dans le monde d’après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Tervuren, le destin contrarié des statues de Léopold II en « son »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Manhattan », science (en)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« intranquille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Bowie is »… le vrai tombeau de Bowie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au nouvel Unterlinden de Colmar… ou à quoi servent les architectes de musée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l’information et de la communication (SIC) en IUT. 35 fiches</w:t>
            </w:r>
            <w:r>
              <w:rPr/>
              <w:t xml:space="preserve">, 2020, pp.87-90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comme matière muséale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collective de la sidérurgie en Lorraine. Frictions patrimoniales et dynamiques d'appropriations culturelles au Parc du haut-fourneau U4 (2013-2015)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[Rapport de recherche] Partie 1, Projet "Autour du haut-fourneau d'Uckange : Art, patrimoine et tourisme industriel". 2016,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en Europe. Luxembourg et Grande Région : Avis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</w:p>
          <w:p>
            <w:pPr/>
            <w:r>
              <w:rPr/>
              <w:t xml:space="preserve">Presses Universitaires de Nancy,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5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crenn" TargetMode="External"/><Relationship Id="rId8" Type="http://schemas.openxmlformats.org/officeDocument/2006/relationships/hyperlink" Target="https://orcid.org/0009-0004-0757-7619" TargetMode="External"/><Relationship Id="rId9" Type="http://schemas.openxmlformats.org/officeDocument/2006/relationships/hyperlink" Target="https://www.idref.fr/147907470" TargetMode="External"/><Relationship Id="rId10" Type="http://schemas.openxmlformats.org/officeDocument/2006/relationships/hyperlink" Target="https://hal.univ-lorraine.fr/hal-04095454v1" TargetMode="External"/><Relationship Id="rId11" Type="http://schemas.openxmlformats.org/officeDocument/2006/relationships/hyperlink" Target="https://hal.science/search/index/?q=*&amp;authFullName_s=Ga&#235;lle Crenn" TargetMode="External"/><Relationship Id="rId12" Type="http://schemas.openxmlformats.org/officeDocument/2006/relationships/hyperlink" Target="https://hal.univ-lorraine.fr/hal-04095464v1" TargetMode="External"/><Relationship Id="rId13" Type="http://schemas.openxmlformats.org/officeDocument/2006/relationships/hyperlink" Target="https://dx.doi.org/10.3917/ldf.maheo.2024.01.0149" TargetMode="External"/><Relationship Id="rId14" Type="http://schemas.openxmlformats.org/officeDocument/2006/relationships/hyperlink" Target="https://hal.univ-lorraine.fr/hal-04096014v1" TargetMode="External"/><Relationship Id="rId15" Type="http://schemas.openxmlformats.org/officeDocument/2006/relationships/hyperlink" Target="https://hal.univ-lorraine.fr/hal-04096023v1" TargetMode="External"/><Relationship Id="rId16" Type="http://schemas.openxmlformats.org/officeDocument/2006/relationships/hyperlink" Target="https://hal.science/hal-03403702v1" TargetMode="External"/><Relationship Id="rId17" Type="http://schemas.openxmlformats.org/officeDocument/2006/relationships/hyperlink" Target="https://hal.science/search/index/?q=*&amp;authFullName_s=Violaine Appel" TargetMode="External"/><Relationship Id="rId18" Type="http://schemas.openxmlformats.org/officeDocument/2006/relationships/hyperlink" Target="https://hal.science/search/index/?q=*&amp;authFullName_s=St&#233;phane Goria" TargetMode="External"/><Relationship Id="rId19" Type="http://schemas.openxmlformats.org/officeDocument/2006/relationships/hyperlink" Target="https://hal.science/search/index/?q=*&amp;authFullName_s=Martial Martin" TargetMode="External"/><Relationship Id="rId20" Type="http://schemas.openxmlformats.org/officeDocument/2006/relationships/hyperlink" Target="https://hal.science/search/index/?q=*&amp;authFullName_s=B&#233;reng&#232;re Stassin" TargetMode="External"/><Relationship Id="rId21" Type="http://schemas.openxmlformats.org/officeDocument/2006/relationships/hyperlink" Target="https://hal.univ-lorraine.fr/hal-04096049v1" TargetMode="External"/><Relationship Id="rId22" Type="http://schemas.openxmlformats.org/officeDocument/2006/relationships/hyperlink" Target="https://hal.science/hal-03083906v1" TargetMode="External"/><Relationship Id="rId23" Type="http://schemas.openxmlformats.org/officeDocument/2006/relationships/hyperlink" Target="https://univ-avignon.hal.science/hal-03665446v1" TargetMode="External"/><Relationship Id="rId24" Type="http://schemas.openxmlformats.org/officeDocument/2006/relationships/hyperlink" Target="https://hal.science/search/index/?q=*&amp;authFullName_s=Jean-Christophe Vilatte" TargetMode="External"/><Relationship Id="rId25" Type="http://schemas.openxmlformats.org/officeDocument/2006/relationships/hyperlink" Target="https://hal.univ-lorraine.fr/hal-02361008v1" TargetMode="External"/><Relationship Id="rId26" Type="http://schemas.openxmlformats.org/officeDocument/2006/relationships/hyperlink" Target="https://hal.univ-lorraine.fr/hal-01783732v1" TargetMode="External"/><Relationship Id="rId27" Type="http://schemas.openxmlformats.org/officeDocument/2006/relationships/hyperlink" Target="https://hal.univ-lorraine.fr/hal-01915248v1" TargetMode="External"/><Relationship Id="rId28" Type="http://schemas.openxmlformats.org/officeDocument/2006/relationships/hyperlink" Target="https://hal.univ-lorraine.fr/hal-01726519v1" TargetMode="External"/><Relationship Id="rId29" Type="http://schemas.openxmlformats.org/officeDocument/2006/relationships/hyperlink" Target="https://hal.univ-lorraine.fr/hal-01726253v1" TargetMode="External"/><Relationship Id="rId30" Type="http://schemas.openxmlformats.org/officeDocument/2006/relationships/hyperlink" Target="https://hal.univ-lorraine.fr/hal-01725121v1" TargetMode="External"/><Relationship Id="rId31" Type="http://schemas.openxmlformats.org/officeDocument/2006/relationships/hyperlink" Target="https://hal.univ-lorraine.fr/hal-01366857v1" TargetMode="External"/><Relationship Id="rId32" Type="http://schemas.openxmlformats.org/officeDocument/2006/relationships/hyperlink" Target="https://dx.doi.org/10.4000/iss.299" TargetMode="External"/><Relationship Id="rId33" Type="http://schemas.openxmlformats.org/officeDocument/2006/relationships/hyperlink" Target="https://hal.univ-lorraine.fr/hal-01510691v1" TargetMode="External"/><Relationship Id="rId34" Type="http://schemas.openxmlformats.org/officeDocument/2006/relationships/hyperlink" Target="https://hal.science/search/index/?q=*&amp;authFullName_s=Lee Davidson" TargetMode="External"/><Relationship Id="rId35" Type="http://schemas.openxmlformats.org/officeDocument/2006/relationships/hyperlink" Target="https://hal.univ-lorraine.fr/hal-01367160v1" TargetMode="External"/><Relationship Id="rId36" Type="http://schemas.openxmlformats.org/officeDocument/2006/relationships/hyperlink" Target="https://hal.science/search/index/?q=*&amp;authFullName_s=M&#233;lanie Roustan" TargetMode="External"/><Relationship Id="rId37" Type="http://schemas.openxmlformats.org/officeDocument/2006/relationships/hyperlink" Target="https://hal.univ-lorraine.fr/hal-01366851v1" TargetMode="External"/><Relationship Id="rId38" Type="http://schemas.openxmlformats.org/officeDocument/2006/relationships/hyperlink" Target="https://hal.univ-lorraine.fr/hal-04096344v1" TargetMode="External"/><Relationship Id="rId39" Type="http://schemas.openxmlformats.org/officeDocument/2006/relationships/hyperlink" Target="https://hal.univ-lorraine.fr/hal-04096330v1" TargetMode="External"/><Relationship Id="rId40" Type="http://schemas.openxmlformats.org/officeDocument/2006/relationships/hyperlink" Target="https://hal.univ-lorraine.fr/hal-04096318v1" TargetMode="External"/><Relationship Id="rId41" Type="http://schemas.openxmlformats.org/officeDocument/2006/relationships/hyperlink" Target="https://hal.univ-lorraine.fr/hal-01367137v1" TargetMode="External"/><Relationship Id="rId42" Type="http://schemas.openxmlformats.org/officeDocument/2006/relationships/hyperlink" Target="https://hal.science/hal-03026645v1" TargetMode="External"/><Relationship Id="rId43" Type="http://schemas.openxmlformats.org/officeDocument/2006/relationships/hyperlink" Target="https://hal.science/search/index/?q=*&amp;authFullName_s=Cecile Bando" TargetMode="External"/><Relationship Id="rId44" Type="http://schemas.openxmlformats.org/officeDocument/2006/relationships/hyperlink" Target="https://hal.science/hal-03026693v1" TargetMode="External"/><Relationship Id="rId45" Type="http://schemas.openxmlformats.org/officeDocument/2006/relationships/hyperlink" Target="https://hal.science/hal-03026702v1" TargetMode="External"/><Relationship Id="rId46" Type="http://schemas.openxmlformats.org/officeDocument/2006/relationships/hyperlink" Target="https://hal.science/hal-03026665v1" TargetMode="External"/><Relationship Id="rId47" Type="http://schemas.openxmlformats.org/officeDocument/2006/relationships/hyperlink" Target="https://hal.univ-lorraine.fr/tel-05112098v1" TargetMode="External"/><Relationship Id="rId48" Type="http://schemas.openxmlformats.org/officeDocument/2006/relationships/hyperlink" Target="https://hal.science/hal-04576932v1" TargetMode="External"/><Relationship Id="rId49" Type="http://schemas.openxmlformats.org/officeDocument/2006/relationships/hyperlink" Target="https://hal.science/hal-04576940v1" TargetMode="External"/><Relationship Id="rId50" Type="http://schemas.openxmlformats.org/officeDocument/2006/relationships/hyperlink" Target="https://hal.science/hal-04576936v1" TargetMode="External"/><Relationship Id="rId51" Type="http://schemas.openxmlformats.org/officeDocument/2006/relationships/hyperlink" Target="https://dx.doi.org/10.4000/culturemusees.10335" TargetMode="External"/><Relationship Id="rId52" Type="http://schemas.openxmlformats.org/officeDocument/2006/relationships/hyperlink" Target="https://hal.science/hal-04576895v1" TargetMode="External"/><Relationship Id="rId53" Type="http://schemas.openxmlformats.org/officeDocument/2006/relationships/hyperlink" Target="https://hal.univ-lorraine.fr/hal-04095439v1" TargetMode="External"/><Relationship Id="rId54" Type="http://schemas.openxmlformats.org/officeDocument/2006/relationships/hyperlink" Target="https://hal.univ-lorraine.fr/hal-04096017v1" TargetMode="External"/><Relationship Id="rId55" Type="http://schemas.openxmlformats.org/officeDocument/2006/relationships/hyperlink" Target="https://dx.doi.org/10.1080/13500775.2021.1956743" TargetMode="External"/><Relationship Id="rId56" Type="http://schemas.openxmlformats.org/officeDocument/2006/relationships/hyperlink" Target="https://hal.univ-lorraine.fr/hal-03472995v1" TargetMode="External"/><Relationship Id="rId57" Type="http://schemas.openxmlformats.org/officeDocument/2006/relationships/hyperlink" Target="https://hal.univ-lorraine.fr/hal-03082903v1" TargetMode="External"/><Relationship Id="rId58" Type="http://schemas.openxmlformats.org/officeDocument/2006/relationships/hyperlink" Target="https://dx.doi.org/10.4000/culturemusees.5382" TargetMode="External"/><Relationship Id="rId59" Type="http://schemas.openxmlformats.org/officeDocument/2006/relationships/hyperlink" Target="https://api.istex.fr/ark:/67375/G14-CVCXHVRT-H/fulltext.pdf?sid=hal" TargetMode="External"/><Relationship Id="rId60" Type="http://schemas.openxmlformats.org/officeDocument/2006/relationships/hyperlink" Target="https://hal.univ-lorraine.fr/hal-03083009v1" TargetMode="External"/><Relationship Id="rId61" Type="http://schemas.openxmlformats.org/officeDocument/2006/relationships/hyperlink" Target="https://dx.doi.org/10.4000/edc.8822" TargetMode="External"/><Relationship Id="rId62" Type="http://schemas.openxmlformats.org/officeDocument/2006/relationships/hyperlink" Target="https://hal.science/hal-03083919v1" TargetMode="External"/><Relationship Id="rId63" Type="http://schemas.openxmlformats.org/officeDocument/2006/relationships/hyperlink" Target="https://hal.univ-lorraine.fr/hal-01817973v1" TargetMode="External"/><Relationship Id="rId64" Type="http://schemas.openxmlformats.org/officeDocument/2006/relationships/hyperlink" Target="https://hal.univ-lorraine.fr/hal-02003022v1" TargetMode="External"/><Relationship Id="rId65" Type="http://schemas.openxmlformats.org/officeDocument/2006/relationships/hyperlink" Target="https://dx.doi.org/10.4000/culturemusees.2241" TargetMode="External"/><Relationship Id="rId66" Type="http://schemas.openxmlformats.org/officeDocument/2006/relationships/hyperlink" Target="https://api.istex.fr/ark:/67375/G14-XPQX8H7V-B/fulltext.pdf?sid=hal" TargetMode="External"/><Relationship Id="rId67" Type="http://schemas.openxmlformats.org/officeDocument/2006/relationships/hyperlink" Target="https://hal.science/hal-03019187v1" TargetMode="External"/><Relationship Id="rId68" Type="http://schemas.openxmlformats.org/officeDocument/2006/relationships/hyperlink" Target="https://hal.univ-lorraine.fr/hal-03083300v1" TargetMode="External"/><Relationship Id="rId69" Type="http://schemas.openxmlformats.org/officeDocument/2006/relationships/hyperlink" Target="https://dx.doi.org/10.4000/culturemusees.866" TargetMode="External"/><Relationship Id="rId70" Type="http://schemas.openxmlformats.org/officeDocument/2006/relationships/hyperlink" Target="https://hal.univ-lorraine.fr/hal-04096304v1" TargetMode="External"/><Relationship Id="rId71" Type="http://schemas.openxmlformats.org/officeDocument/2006/relationships/hyperlink" Target="https://dx.doi.org/10.1558/pomh.33211" TargetMode="External"/><Relationship Id="rId72" Type="http://schemas.openxmlformats.org/officeDocument/2006/relationships/hyperlink" Target="https://hal.science/hal-01361655v1" TargetMode="External"/><Relationship Id="rId73" Type="http://schemas.openxmlformats.org/officeDocument/2006/relationships/hyperlink" Target="https://dx.doi.org/10.4000/volume.3796" TargetMode="External"/><Relationship Id="rId74" Type="http://schemas.openxmlformats.org/officeDocument/2006/relationships/hyperlink" Target="https://hal.univ-lorraine.fr/hal-01382476v1" TargetMode="External"/><Relationship Id="rId75" Type="http://schemas.openxmlformats.org/officeDocument/2006/relationships/hyperlink" Target="https://dx.doi.org/10.4000/questionsdecommunication.6891" TargetMode="External"/><Relationship Id="rId76" Type="http://schemas.openxmlformats.org/officeDocument/2006/relationships/hyperlink" Target="https://hal.univ-lorraine.fr/hal-04096104v1" TargetMode="External"/><Relationship Id="rId77" Type="http://schemas.openxmlformats.org/officeDocument/2006/relationships/hyperlink" Target="https://hal.univ-lorraine.fr/hal-04096111v1" TargetMode="External"/><Relationship Id="rId78" Type="http://schemas.openxmlformats.org/officeDocument/2006/relationships/hyperlink" Target="https://hal.univ-lorraine.fr/hal-04096116v1" TargetMode="External"/><Relationship Id="rId79" Type="http://schemas.openxmlformats.org/officeDocument/2006/relationships/hyperlink" Target="https://hal.univ-lorraine.fr/hal-04096117v1" TargetMode="External"/><Relationship Id="rId80" Type="http://schemas.openxmlformats.org/officeDocument/2006/relationships/hyperlink" Target="https://hal.univ-lorraine.fr/hal-04096122v1" TargetMode="External"/><Relationship Id="rId81" Type="http://schemas.openxmlformats.org/officeDocument/2006/relationships/hyperlink" Target="https://hal.science/hal-04576865v1" TargetMode="External"/><Relationship Id="rId82" Type="http://schemas.openxmlformats.org/officeDocument/2006/relationships/hyperlink" Target="https://www.eyrolles.com/Entreprise/Livre/voir-autrement-9782111576636/" TargetMode="External"/><Relationship Id="rId83" Type="http://schemas.openxmlformats.org/officeDocument/2006/relationships/hyperlink" Target="https://hal.univ-lorraine.fr/hal-04096028v1" TargetMode="External"/><Relationship Id="rId84" Type="http://schemas.openxmlformats.org/officeDocument/2006/relationships/hyperlink" Target="https://hal.univ-lorraine.fr/hal-04096043v1" TargetMode="External"/><Relationship Id="rId85" Type="http://schemas.openxmlformats.org/officeDocument/2006/relationships/hyperlink" Target="https://hal.science/hal-04576909v1" TargetMode="External"/><Relationship Id="rId86" Type="http://schemas.openxmlformats.org/officeDocument/2006/relationships/hyperlink" Target="https://hal.science/search/index/?q=*&amp;authFullName_s=Sandra Duhem" TargetMode="External"/><Relationship Id="rId87" Type="http://schemas.openxmlformats.org/officeDocument/2006/relationships/hyperlink" Target="https://hal.univ-lorraine.fr/hal-04096041v1" TargetMode="External"/><Relationship Id="rId88" Type="http://schemas.openxmlformats.org/officeDocument/2006/relationships/hyperlink" Target="https://hal.science/hal-03083899v1" TargetMode="External"/><Relationship Id="rId89" Type="http://schemas.openxmlformats.org/officeDocument/2006/relationships/hyperlink" Target="https://ocim.fr/ouvrage/le-souci-du-public/" TargetMode="External"/><Relationship Id="rId90" Type="http://schemas.openxmlformats.org/officeDocument/2006/relationships/hyperlink" Target="https://hal.science/hal-03083908v1" TargetMode="External"/><Relationship Id="rId91" Type="http://schemas.openxmlformats.org/officeDocument/2006/relationships/hyperlink" Target="https://shs.hal.science/halshs-01511670v1" TargetMode="External"/><Relationship Id="rId92" Type="http://schemas.openxmlformats.org/officeDocument/2006/relationships/hyperlink" Target="https://hal.science/search/index/?q=*&amp;authFullName_s=Natacha Gagn&#233;" TargetMode="External"/><Relationship Id="rId93" Type="http://schemas.openxmlformats.org/officeDocument/2006/relationships/hyperlink" Target="https://hal.univ-lorraine.fr/hal-01511590v1" TargetMode="External"/><Relationship Id="rId94" Type="http://schemas.openxmlformats.org/officeDocument/2006/relationships/hyperlink" Target="https://dx.doi.org/10.1515/9783839429273-014" TargetMode="External"/><Relationship Id="rId95" Type="http://schemas.openxmlformats.org/officeDocument/2006/relationships/hyperlink" Target="https://hal.univ-lorraine.fr/hal-01366849v1" TargetMode="External"/><Relationship Id="rId96" Type="http://schemas.openxmlformats.org/officeDocument/2006/relationships/hyperlink" Target="https://hal.science/hal-03026773v1" TargetMode="External"/><Relationship Id="rId97" Type="http://schemas.openxmlformats.org/officeDocument/2006/relationships/hyperlink" Target="https://hal.univ-lorraine.fr/hal-04096196v1" TargetMode="External"/><Relationship Id="rId98" Type="http://schemas.openxmlformats.org/officeDocument/2006/relationships/hyperlink" Target="https://hal.science/hal-03026514v1" TargetMode="External"/><Relationship Id="rId99" Type="http://schemas.openxmlformats.org/officeDocument/2006/relationships/hyperlink" Target="https://hal.science/search/index/?q=*&amp;authFullName_s=C&#233;cile Bando" TargetMode="External"/><Relationship Id="rId100" Type="http://schemas.openxmlformats.org/officeDocument/2006/relationships/hyperlink" Target="https://hal.univ-lorraine.fr/hal-04096224v1" TargetMode="External"/><Relationship Id="rId101" Type="http://schemas.openxmlformats.org/officeDocument/2006/relationships/hyperlink" Target="https://hal.univ-lorraine.fr/hal-04096209v1" TargetMode="External"/><Relationship Id="rId102" Type="http://schemas.openxmlformats.org/officeDocument/2006/relationships/hyperlink" Target="https://hal.science/search/index/?q=*&amp;authFullName_s=Jean-Luc Deshayes" TargetMode="External"/><Relationship Id="rId103" Type="http://schemas.openxmlformats.org/officeDocument/2006/relationships/hyperlink" Target="https://hal.univ-lorraine.fr/hal-04096275v1" TargetMode="External"/><Relationship Id="rId104" Type="http://schemas.openxmlformats.org/officeDocument/2006/relationships/hyperlink" Target="https://hal.science/hal-03026543v1" TargetMode="External"/><Relationship Id="rId105" Type="http://schemas.openxmlformats.org/officeDocument/2006/relationships/hyperlink" Target="https://hal.univ-lorraine.fr/hal-04096264v1" TargetMode="External"/><Relationship Id="rId106" Type="http://schemas.openxmlformats.org/officeDocument/2006/relationships/hyperlink" Target="https://hal.science/search/index/?q=*&amp;authFullName_s=H&#233;l&#232;ne Boulanger" TargetMode="External"/><Relationship Id="rId107" Type="http://schemas.openxmlformats.org/officeDocument/2006/relationships/hyperlink" Target="https://hal.science/search/index/?q=*&amp;authFullName_s=Val&#233;rie Croissant" TargetMode="External"/><Relationship Id="rId108" Type="http://schemas.openxmlformats.org/officeDocument/2006/relationships/hyperlink" Target="https://hal.science/hal-03026570v1" TargetMode="External"/><Relationship Id="rId109" Type="http://schemas.openxmlformats.org/officeDocument/2006/relationships/hyperlink" Target="https://hal.science/hal-04576880v1" TargetMode="External"/><Relationship Id="rId110" Type="http://schemas.openxmlformats.org/officeDocument/2006/relationships/hyperlink" Target="https://hal.science/search/index/?q=*&amp;authFullName_s=Dominique Poulot" TargetMode="External"/><Relationship Id="rId111" Type="http://schemas.openxmlformats.org/officeDocument/2006/relationships/hyperlink" Target="https://hal.science/search/index/?q=*&amp;authFullName_s=Eric Triquet" TargetMode="External"/><Relationship Id="rId112" Type="http://schemas.openxmlformats.org/officeDocument/2006/relationships/hyperlink" Target="https://hal.science/search/index/?q=*&amp;authFullName_s=Pauline Grison" TargetMode="External"/><Relationship Id="rId113" Type="http://schemas.openxmlformats.org/officeDocument/2006/relationships/hyperlink" Target="https://hal.science/search/index/?q=*&amp;authFullName_s=Brianson Isabelle" TargetMode="External"/><Relationship Id="rId114" Type="http://schemas.openxmlformats.org/officeDocument/2006/relationships/hyperlink" Target="https://hal.univ-lorraine.fr/hal-04096031v1" TargetMode="External"/><Relationship Id="rId115" Type="http://schemas.openxmlformats.org/officeDocument/2006/relationships/hyperlink" Target="https://hal.univ-lorraine.fr/hal-03082966v1" TargetMode="External"/><Relationship Id="rId116" Type="http://schemas.openxmlformats.org/officeDocument/2006/relationships/hyperlink" Target="https://hal.science/search/index/?q=*&amp;authFullName_s=Nathalie Candito" TargetMode="External"/><Relationship Id="rId117" Type="http://schemas.openxmlformats.org/officeDocument/2006/relationships/hyperlink" Target="https://hal.science/search/index/?q=*&amp;authFullName_s=Christian Sermet" TargetMode="External"/><Relationship Id="rId118" Type="http://schemas.openxmlformats.org/officeDocument/2006/relationships/hyperlink" Target="https://dx.doi.org/10.4000/culturemusees.5822" TargetMode="External"/><Relationship Id="rId119" Type="http://schemas.openxmlformats.org/officeDocument/2006/relationships/hyperlink" Target="https://hal.science/hal-03083915v1" TargetMode="External"/><Relationship Id="rId120" Type="http://schemas.openxmlformats.org/officeDocument/2006/relationships/hyperlink" Target="https://hal.science/hal-03083912v1" TargetMode="External"/><Relationship Id="rId121" Type="http://schemas.openxmlformats.org/officeDocument/2006/relationships/hyperlink" Target="https://hal.univ-lorraine.fr/hal-01738099v1" TargetMode="External"/><Relationship Id="rId122" Type="http://schemas.openxmlformats.org/officeDocument/2006/relationships/hyperlink" Target="https://hal.univ-lorraine.fr/hal-01738102v1" TargetMode="External"/><Relationship Id="rId123" Type="http://schemas.openxmlformats.org/officeDocument/2006/relationships/hyperlink" Target="https://hal.univ-lorraine.fr/hal-01738104v1" TargetMode="External"/><Relationship Id="rId124" Type="http://schemas.openxmlformats.org/officeDocument/2006/relationships/hyperlink" Target="https://hal.univ-lorraine.fr/hal-01738107v1" TargetMode="External"/><Relationship Id="rId125" Type="http://schemas.openxmlformats.org/officeDocument/2006/relationships/hyperlink" Target="https://hal.science/hal-03083916v1" TargetMode="External"/><Relationship Id="rId126" Type="http://schemas.openxmlformats.org/officeDocument/2006/relationships/hyperlink" Target="https://hal.univ-lorraine.fr/hal-01921284v1" TargetMode="External"/><Relationship Id="rId127" Type="http://schemas.openxmlformats.org/officeDocument/2006/relationships/hyperlink" Target="https://hal.univ-lorraine.fr/hal-04096040v1" TargetMode="External"/><Relationship Id="rId128" Type="http://schemas.openxmlformats.org/officeDocument/2006/relationships/hyperlink" Target="https://hal.univ-lorraine.fr/hal-01511526v1" TargetMode="External"/><Relationship Id="rId129" Type="http://schemas.openxmlformats.org/officeDocument/2006/relationships/hyperlink" Target="https://hal.univ-lorraine.fr/hal-04096290v1" TargetMode="External"/><Relationship Id="rId130" Type="http://schemas.openxmlformats.org/officeDocument/2006/relationships/hyperlink" Target="https://hal.univ-lorraine.fr/hal-04096295v1" TargetMode="External"/><Relationship Id="rId131" Type="http://schemas.openxmlformats.org/officeDocument/2006/relationships/hyperlink" Target="https://hal.science/hal-0059726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CRENN</dc:title>
  <dc:description>CV</dc:description>
  <dc:subject/>
  <cp:keywords/>
  <cp:category/>
  <cp:lastModifiedBy/>
  <dcterms:created xsi:type="dcterms:W3CDTF">2026-05-01T16:39:56+02:00</dcterms:created>
  <dcterms:modified xsi:type="dcterms:W3CDTF">2026-05-01T16:39:56+02:00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