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Mouton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Massot, China’s Vulnerability Paradox. How the World’s Largest Consumer Transformed Global Commodity Market, Oxford, Oxford University Press, 2024, 312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2,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L’Indo-Pacifique comme objet d’études en relations internationales : lectures comparées sur la production scientifique aux États-Unis et en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2024, Les sciences sociales entre universalisme et différentialisme : le retour des écoles nationales ?, 8, pp.112-143.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⟨10.46298/societes-plurielles.2024.14684⟩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Nation par les mots et les armes. Analyse comparative des discours de politique étrangère chez Margaret Thatcher (Royaume-Uni) et Tsai Ing-Wen (Taïwan)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Tocqueville des Jeunes Chercheurs</w:t>
            </w:r>
            <w:r>
              <w:rPr/>
              <w:t xml:space="preserve">, 2023, 3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⟨10.54677/yjpx2984⟩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limites du modèle de la « cartellisation » des partis politiques dans l’étude des « droites radicales » au Canada et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politiques</w:t>
            </w:r>
            <w:r>
              <w:rPr/>
              <w:t xml:space="preserve">, 2023, 2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bienveillante et rhétorique de combat : stratégies discursives des dirigeantes en Islande, en Nouvelle-Zélande et à Taïwan durant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Priscyll Anctil 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2022, 88, pp.237-257.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⟨10.7202/1090989ar⟩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CQEG</w:t>
            </w:r>
            <w:r>
              <w:rPr/>
              <w:t xml:space="preserve">, 2020, 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East and Southeast Asian energy transition and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Mottet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CQEG</w:t>
            </w:r>
            <w:r>
              <w:rPr/>
              <w:t xml:space="preserve">, 2020, East and Southeast Asian energy transition and politics, 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halshs-03087624v1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China's Energy Transition: Actors, Discourses and Geopolitics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du CQEG</w:t>
            </w:r>
            <w:r>
              <w:rPr/>
              <w:t xml:space="preserve">, 2020, 2, pp.45-61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 : les think tanks au service de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d'Histoire politique</w:t>
            </w:r>
            <w:r>
              <w:rPr/>
              <w:t xml:space="preserve">, 2020, 28 (1), pp.23-42.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⟨10.7202/1068557ar⟩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hal-04353495v1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comme instrument du soft power de la Russie et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Comité Asie</w:t>
            </w:r>
            <w:r>
              <w:rPr/>
              <w:t xml:space="preserve">, 2019, 16, pp.20-30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hal-04405043v1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: l’armée dévoile sa stratégie dans le nouvel ordre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frontières</w:t>
            </w:r>
            <w:r>
              <w:rPr/>
              <w:t xml:space="preserve">, 2019, 43,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Gender, Conflict, Peace, and UNSC Resolution 1325, sous la dir. de Seema Shekhawat, New York, Lexington Books, 2018, 278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2019, 38 (3), pp.165-167.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⟨10.7202/1064742ar⟩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« aux caractéristiques chinoises » : dimensions géopolitiques d’une politique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en 1000 mots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 de Chine méridionale : Imbroglio juridique et escalade des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Sans frontières</w:t>
            </w:r>
            <w:r>
              <w:rPr/>
              <w:t xml:space="preserve">, 2019, 42,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Olympiques : véritable instrument de soft power ou simple paravent de la Realpolitik?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L'Asie en 1000 mots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hal-04409122v1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‘‘diplomatie du panda’’ : des ursidés au service du soft power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internationales. Les Grands dossiers</w:t>
            </w:r>
            <w:r>
              <w:rPr/>
              <w:t xml:space="preserve">, 2018, 45, pp.59-61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trajectoires pour la Banque asiatique d’investissements dans les infrastructures? Analyse prospective sur la diplomatie économique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CQEG</w:t>
            </w:r>
            <w:r>
              <w:rPr/>
              <w:t xml:space="preserve">, 2017, 3 (3), pp.21-29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carrefour à l’impasse : la région du Xinjiang et la « question ouïghoure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 chinois nouvelle Asie</w:t>
            </w:r>
            <w:r>
              <w:rPr/>
              <w:t xml:space="preserve">, 2016, 44 (4), pp.75-84.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⟨10.3917/mochi.044.0075⟩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and Southeast Asian energy transition and politics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Jérémy Jammes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Lasserre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Éric Mottet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2, 2020, Energy Transition Asia – Etudes CQEG (Conseil québécois d’Études géopolitiques)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halshs-03086915v1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Ukraine-Russie et les avatars de la politique énergétique de la 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Emile Bruylant. </w:t>
            </w:r>
            <w:r>
              <w:rPr>
                <w:i w:val="1"/>
                <w:iCs w:val="1"/>
              </w:rPr>
              <w:t xml:space="preserve">Défis énergétiques et enjeux géopolitiques contemporains. Perspectives transatlantique et internationale</w:t>
            </w:r>
            <w:r>
              <w:rPr/>
              <w:t xml:space="preserve">, 2024, 2802775707, 9782802775706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(non) apprises de la gestion de crise de la COVID-19 par l’État québécois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Caroline Coulombe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Audet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Alalouf-Hall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Robert Bernier; Stéphane Paquin; François Audet. </w:t>
            </w:r>
            <w:r>
              <w:rPr>
                <w:i w:val="1"/>
                <w:iCs w:val="1"/>
              </w:rPr>
              <w:t xml:space="preserve">Gouverner en temps de pandémie</w:t>
            </w:r>
            <w:r>
              <w:rPr/>
              <w:t xml:space="preserve">, Presses de l'Université du Québec, pp.205-222, 2022, 9782760556836.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⟨10.2307/j.ctv2ks6wfv.18⟩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crise de la COVID-19 : comment se compare le Québec au reste du monde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Coulombe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Yannick Hémond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Robert Bernier; Stéphane Paquin; François Audet. </w:t>
            </w:r>
            <w:r>
              <w:rPr>
                <w:i w:val="1"/>
                <w:iCs w:val="1"/>
              </w:rPr>
              <w:t xml:space="preserve">Gouverner en temps de pandémie. L'État québécois face à la crise</w:t>
            </w:r>
            <w:r>
              <w:rPr/>
              <w:t xml:space="preserve">, Presses de l'Université du Québec, pp.43-60, 2022, 978-2-7605-5683-6.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⟨10.2307/j.ctv2ks6wfv.9⟩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hal-04409475v1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taïwanaise à la lumière de la modernisation de l’armée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Eric Mottet; Frédéric Lasserre; Barthélémy Courmont; Serge Granger. </w:t>
            </w:r>
            <w:r>
              <w:rPr>
                <w:i w:val="1"/>
                <w:iCs w:val="1"/>
              </w:rPr>
              <w:t xml:space="preserve">Marges et frontières de la Chine</w:t>
            </w:r>
            <w:r>
              <w:rPr/>
              <w:t xml:space="preserve">, Presses de l’Université de Montréal, pp.185-198, 2020, 978-2-7606-4208-9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et l’Asie du Sud-Est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Ting-Shen Lin</w:t>
              </w:r>
            </w:hyperlink>
          </w:p>
          <w:p>
            <w:pPr/>
            <w:r>
              <w:rPr/>
              <w:t xml:space="preserve">Dominique Caouette; Serge Granger. </w:t>
            </w:r>
            <w:r>
              <w:rPr>
                <w:i w:val="1"/>
                <w:iCs w:val="1"/>
              </w:rPr>
              <w:t xml:space="preserve">L’Asie du Sud-Est à la croisée des puissances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pp.167-183, 2019, 978-2760639942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hal-04418910v1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pp.251-253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pp.360-362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pp.353-355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pp.71-75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hal-04412118v1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 Hevia-Pacheco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pp.459-462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Washington Consensus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pp.75-77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pp.165-169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Insécurités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pp.251-253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hal-04412026v1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pp.356-359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pp.499-502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de Pékin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pp.71-75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Sécuritisation/Désécuritisation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pp.519-524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hal-04418859v1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d'exception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pp.179-184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hal-04412012v1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internationales. Théories et concepts</w:t>
            </w:r>
            <w:r>
              <w:rPr/>
              <w:t xml:space="preserve">, 2019, pp.580-581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hal-04418862v1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Chine, championne de la transition énergétique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2023, pp. 36-41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hal-04353821v1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L’Australie et le Canada face à la puissance chinoise : des relations dégradées en quête d’apaisement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2023, pp. 64-66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Airpocalypse » en Chine : manifestations de la crise climatique et de la dépendance énergétique au charbon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relation Canada-Chine au prisme de la transition énergétique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hal-04419067v1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(provisoires) de la crise de la COVID-19 sur le système énergétique mondial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 la COVID-19 et la transition du leadership mondial: une aubaine pour la Chine?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Saint-Jacques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hal-04424668v1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de l’Afrique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Christian Aghbobli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Charland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hal-04424691v1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message d’optimisme des universités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Déconfinement : il n’y a pas de solution parfaite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Coulombe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Alalouf-Hall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Biosécurité et risque pandémique : quelles avenues théoriques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hal-04424639v1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COVID-19 : État des lieux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hal-04424795v1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crise de la COVID-19. Analyse comparative des mesures de déconfinement de 8 pays. Considérations pour le Québec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Gauthier Mouton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 Audet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Coulombe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Alalouf-Hall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canadien sur les crises et l'action humanitaires; Université du Québec à Montréal.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hal-04418996v1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2191v1" TargetMode="External"/><Relationship Id="rId8" Type="http://schemas.openxmlformats.org/officeDocument/2006/relationships/hyperlink" Target="https://hal.science/search/index/?q=*&amp;authFullName_s=Gauthier Mouton" TargetMode="External"/><Relationship Id="rId9" Type="http://schemas.openxmlformats.org/officeDocument/2006/relationships/hyperlink" Target="https://hal.science/hal-04760667v1" TargetMode="External"/><Relationship Id="rId10" Type="http://schemas.openxmlformats.org/officeDocument/2006/relationships/hyperlink" Target="https://dx.doi.org/10.46298/societes-plurielles.2024.14684" TargetMode="External"/><Relationship Id="rId11" Type="http://schemas.openxmlformats.org/officeDocument/2006/relationships/hyperlink" Target="https://hal.science/hal-04350176v1" TargetMode="External"/><Relationship Id="rId12" Type="http://schemas.openxmlformats.org/officeDocument/2006/relationships/hyperlink" Target="https://dx.doi.org/10.54677/yjpx2984" TargetMode="External"/><Relationship Id="rId13" Type="http://schemas.openxmlformats.org/officeDocument/2006/relationships/hyperlink" Target="https://hal.science/hal-04353590v1" TargetMode="External"/><Relationship Id="rId14" Type="http://schemas.openxmlformats.org/officeDocument/2006/relationships/hyperlink" Target="https://hal.science/hal-04350112v1" TargetMode="External"/><Relationship Id="rId15" Type="http://schemas.openxmlformats.org/officeDocument/2006/relationships/hyperlink" Target="https://hal.science/search/index/?q=*&amp;authFullName_s=Priscyll Anctil Avoine" TargetMode="External"/><Relationship Id="rId16" Type="http://schemas.openxmlformats.org/officeDocument/2006/relationships/hyperlink" Target="https://dx.doi.org/10.7202/1090989ar" TargetMode="External"/><Relationship Id="rId17" Type="http://schemas.openxmlformats.org/officeDocument/2006/relationships/hyperlink" Target="https://hal.science/hal-04389968v1" TargetMode="External"/><Relationship Id="rId18" Type="http://schemas.openxmlformats.org/officeDocument/2006/relationships/hyperlink" Target="https://hal.science/search/index/?q=*&amp;authFullName_s=J&#233;r&#233;my Jammes" TargetMode="External"/><Relationship Id="rId19" Type="http://schemas.openxmlformats.org/officeDocument/2006/relationships/hyperlink" Target="https://hal.science/search/index/?q=*&amp;authFullName_s=Fr&#233;d&#233;ric Lasserre" TargetMode="External"/><Relationship Id="rId20" Type="http://schemas.openxmlformats.org/officeDocument/2006/relationships/hyperlink" Target="https://hal.science/search/index/?q=*&amp;authFullName_s=&#201;ric Mottet" TargetMode="External"/><Relationship Id="rId21" Type="http://schemas.openxmlformats.org/officeDocument/2006/relationships/hyperlink" Target="https://shs.hal.science/halshs-03087624v1" TargetMode="External"/><Relationship Id="rId22" Type="http://schemas.openxmlformats.org/officeDocument/2006/relationships/hyperlink" Target="https://hal.science/search/index/?q=*&amp;authFullName_s=Eric Mottet" TargetMode="External"/><Relationship Id="rId23" Type="http://schemas.openxmlformats.org/officeDocument/2006/relationships/hyperlink" Target="https://hal.science/hal-04390055v1" TargetMode="External"/><Relationship Id="rId24" Type="http://schemas.openxmlformats.org/officeDocument/2006/relationships/hyperlink" Target="https://hal.science/hal-04353495v1" TargetMode="External"/><Relationship Id="rId25" Type="http://schemas.openxmlformats.org/officeDocument/2006/relationships/hyperlink" Target="https://dx.doi.org/10.7202/1068557ar" TargetMode="External"/><Relationship Id="rId26" Type="http://schemas.openxmlformats.org/officeDocument/2006/relationships/hyperlink" Target="https://hal.science/hal-04405043v1" TargetMode="External"/><Relationship Id="rId27" Type="http://schemas.openxmlformats.org/officeDocument/2006/relationships/hyperlink" Target="https://hal.science/hal-04409032v1" TargetMode="External"/><Relationship Id="rId28" Type="http://schemas.openxmlformats.org/officeDocument/2006/relationships/hyperlink" Target="https://hal.science/hal-04418952v1" TargetMode="External"/><Relationship Id="rId29" Type="http://schemas.openxmlformats.org/officeDocument/2006/relationships/hyperlink" Target="https://dx.doi.org/10.7202/1064742ar" TargetMode="External"/><Relationship Id="rId30" Type="http://schemas.openxmlformats.org/officeDocument/2006/relationships/hyperlink" Target="https://hal.science/hal-04404956v1" TargetMode="External"/><Relationship Id="rId31" Type="http://schemas.openxmlformats.org/officeDocument/2006/relationships/hyperlink" Target="https://hal.science/hal-04409045v1" TargetMode="External"/><Relationship Id="rId32" Type="http://schemas.openxmlformats.org/officeDocument/2006/relationships/hyperlink" Target="https://hal.science/hal-04409122v1" TargetMode="External"/><Relationship Id="rId33" Type="http://schemas.openxmlformats.org/officeDocument/2006/relationships/hyperlink" Target="https://hal.science/hal-04409060v1" TargetMode="External"/><Relationship Id="rId34" Type="http://schemas.openxmlformats.org/officeDocument/2006/relationships/hyperlink" Target="https://hal.science/hal-04409240v1" TargetMode="External"/><Relationship Id="rId35" Type="http://schemas.openxmlformats.org/officeDocument/2006/relationships/hyperlink" Target="https://hal.science/hal-04353657v1" TargetMode="External"/><Relationship Id="rId36" Type="http://schemas.openxmlformats.org/officeDocument/2006/relationships/hyperlink" Target="https://dx.doi.org/10.3917/mochi.044.0075" TargetMode="External"/><Relationship Id="rId37" Type="http://schemas.openxmlformats.org/officeDocument/2006/relationships/hyperlink" Target="https://shs.hal.science/halshs-03086915v1" TargetMode="External"/><Relationship Id="rId38" Type="http://schemas.openxmlformats.org/officeDocument/2006/relationships/hyperlink" Target="https://hal.science/hal-05212193v1" TargetMode="External"/><Relationship Id="rId39" Type="http://schemas.openxmlformats.org/officeDocument/2006/relationships/hyperlink" Target="https://hal.science/hal-04409488v1" TargetMode="External"/><Relationship Id="rId40" Type="http://schemas.openxmlformats.org/officeDocument/2006/relationships/hyperlink" Target="https://hal.science/search/index/?q=*&amp;authFullName_s=Caroline Coulombe" TargetMode="External"/><Relationship Id="rId41" Type="http://schemas.openxmlformats.org/officeDocument/2006/relationships/hyperlink" Target="https://hal.science/search/index/?q=*&amp;authFullName_s=Yannick H&#233;mond" TargetMode="External"/><Relationship Id="rId42" Type="http://schemas.openxmlformats.org/officeDocument/2006/relationships/hyperlink" Target="https://hal.science/search/index/?q=*&amp;authFullName_s=Fran&#231;ois Audet" TargetMode="External"/><Relationship Id="rId43" Type="http://schemas.openxmlformats.org/officeDocument/2006/relationships/hyperlink" Target="https://hal.science/search/index/?q=*&amp;authFullName_s=Diane Alalouf-Hall" TargetMode="External"/><Relationship Id="rId44" Type="http://schemas.openxmlformats.org/officeDocument/2006/relationships/hyperlink" Target="https://dx.doi.org/10.2307/j.ctv2ks6wfv.18" TargetMode="External"/><Relationship Id="rId45" Type="http://schemas.openxmlformats.org/officeDocument/2006/relationships/hyperlink" Target="https://hal.science/hal-04409475v1" TargetMode="External"/><Relationship Id="rId46" Type="http://schemas.openxmlformats.org/officeDocument/2006/relationships/hyperlink" Target="https://dx.doi.org/10.2307/j.ctv2ks6wfv.9" TargetMode="External"/><Relationship Id="rId47" Type="http://schemas.openxmlformats.org/officeDocument/2006/relationships/hyperlink" Target="https://hal.science/hal-04411787v1" TargetMode="External"/><Relationship Id="rId48" Type="http://schemas.openxmlformats.org/officeDocument/2006/relationships/hyperlink" Target="https://hal.science/hal-04418910v1" TargetMode="External"/><Relationship Id="rId49" Type="http://schemas.openxmlformats.org/officeDocument/2006/relationships/hyperlink" Target="https://hal.science/search/index/?q=*&amp;authFullName_s=Ting-Shen Lin" TargetMode="External"/><Relationship Id="rId50" Type="http://schemas.openxmlformats.org/officeDocument/2006/relationships/hyperlink" Target="https://pum.umontreal.ca/" TargetMode="External"/><Relationship Id="rId51" Type="http://schemas.openxmlformats.org/officeDocument/2006/relationships/hyperlink" Target="https://hal.science/hal-04412022v1" TargetMode="External"/><Relationship Id="rId52" Type="http://schemas.openxmlformats.org/officeDocument/2006/relationships/hyperlink" Target="https://hal.science/hal-04412060v1" TargetMode="External"/><Relationship Id="rId53" Type="http://schemas.openxmlformats.org/officeDocument/2006/relationships/hyperlink" Target="https://hal.science/hal-04412043v1" TargetMode="External"/><Relationship Id="rId54" Type="http://schemas.openxmlformats.org/officeDocument/2006/relationships/hyperlink" Target="https://hal.science/hal-04412118v1" TargetMode="External"/><Relationship Id="rId55" Type="http://schemas.openxmlformats.org/officeDocument/2006/relationships/hyperlink" Target="https://hal.science/hal-04418838v1" TargetMode="External"/><Relationship Id="rId56" Type="http://schemas.openxmlformats.org/officeDocument/2006/relationships/hyperlink" Target="https://hal.science/search/index/?q=*&amp;authFullName_s=Paula Hevia-Pacheco" TargetMode="External"/><Relationship Id="rId57" Type="http://schemas.openxmlformats.org/officeDocument/2006/relationships/hyperlink" Target="https://hal.science/hal-04411872v1" TargetMode="External"/><Relationship Id="rId58" Type="http://schemas.openxmlformats.org/officeDocument/2006/relationships/hyperlink" Target="https://hal.science/hal-04411974v1" TargetMode="External"/><Relationship Id="rId59" Type="http://schemas.openxmlformats.org/officeDocument/2006/relationships/hyperlink" Target="https://hal.science/hal-04412026v1" TargetMode="External"/><Relationship Id="rId60" Type="http://schemas.openxmlformats.org/officeDocument/2006/relationships/hyperlink" Target="https://hal.science/hal-04412051v1" TargetMode="External"/><Relationship Id="rId61" Type="http://schemas.openxmlformats.org/officeDocument/2006/relationships/hyperlink" Target="https://hal.science/hal-04418852v1" TargetMode="External"/><Relationship Id="rId62" Type="http://schemas.openxmlformats.org/officeDocument/2006/relationships/hyperlink" Target="https://hal.science/hal-04411865v1" TargetMode="External"/><Relationship Id="rId63" Type="http://schemas.openxmlformats.org/officeDocument/2006/relationships/hyperlink" Target="https://hal.science/hal-04418859v1" TargetMode="External"/><Relationship Id="rId64" Type="http://schemas.openxmlformats.org/officeDocument/2006/relationships/hyperlink" Target="https://hal.science/hal-04412012v1" TargetMode="External"/><Relationship Id="rId65" Type="http://schemas.openxmlformats.org/officeDocument/2006/relationships/hyperlink" Target="https://hal.science/hal-04418862v1" TargetMode="External"/><Relationship Id="rId66" Type="http://schemas.openxmlformats.org/officeDocument/2006/relationships/hyperlink" Target="https://hal.science/hal-04353821v1" TargetMode="External"/><Relationship Id="rId67" Type="http://schemas.openxmlformats.org/officeDocument/2006/relationships/hyperlink" Target="https://hal.science/hal-04355397v1" TargetMode="External"/><Relationship Id="rId68" Type="http://schemas.openxmlformats.org/officeDocument/2006/relationships/hyperlink" Target="https://hal.science/hal-04350033v1" TargetMode="External"/><Relationship Id="rId69" Type="http://schemas.openxmlformats.org/officeDocument/2006/relationships/hyperlink" Target="https://hal.science/hal-04419067v1" TargetMode="External"/><Relationship Id="rId70" Type="http://schemas.openxmlformats.org/officeDocument/2006/relationships/hyperlink" Target="https://hal.science/hal-04419045v1" TargetMode="External"/><Relationship Id="rId71" Type="http://schemas.openxmlformats.org/officeDocument/2006/relationships/hyperlink" Target="https://hal.science/hal-04424668v1" TargetMode="External"/><Relationship Id="rId72" Type="http://schemas.openxmlformats.org/officeDocument/2006/relationships/hyperlink" Target="https://hal.science/search/index/?q=*&amp;authFullName_s=Guy Saint-Jacques" TargetMode="External"/><Relationship Id="rId73" Type="http://schemas.openxmlformats.org/officeDocument/2006/relationships/hyperlink" Target="https://hal.science/hal-04424691v1" TargetMode="External"/><Relationship Id="rId74" Type="http://schemas.openxmlformats.org/officeDocument/2006/relationships/hyperlink" Target="https://hal.science/search/index/?q=*&amp;authFullName_s=Christian Aghbobli" TargetMode="External"/><Relationship Id="rId75" Type="http://schemas.openxmlformats.org/officeDocument/2006/relationships/hyperlink" Target="https://hal.science/search/index/?q=*&amp;authFullName_s=Patrick Charland" TargetMode="External"/><Relationship Id="rId76" Type="http://schemas.openxmlformats.org/officeDocument/2006/relationships/hyperlink" Target="https://hal.science/hal-04424783v1" TargetMode="External"/><Relationship Id="rId77" Type="http://schemas.openxmlformats.org/officeDocument/2006/relationships/hyperlink" Target="https://hal.science/hal-04419093v1" TargetMode="External"/><Relationship Id="rId78" Type="http://schemas.openxmlformats.org/officeDocument/2006/relationships/hyperlink" Target="https://hal.science/search/index/?q=*&amp;authFullName_s=David Morin" TargetMode="External"/><Relationship Id="rId79" Type="http://schemas.openxmlformats.org/officeDocument/2006/relationships/hyperlink" Target="https://hal.science/hal-04424639v1" TargetMode="External"/><Relationship Id="rId80" Type="http://schemas.openxmlformats.org/officeDocument/2006/relationships/hyperlink" Target="https://hal.science/hal-04424795v1" TargetMode="External"/><Relationship Id="rId81" Type="http://schemas.openxmlformats.org/officeDocument/2006/relationships/hyperlink" Target="https://hal.science/hal-04418996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Mouton</dc:title>
  <dc:description>CV</dc:description>
  <dc:subject/>
  <cp:keywords/>
  <cp:category/>
  <cp:lastModifiedBy/>
  <dcterms:created xsi:type="dcterms:W3CDTF">2026-05-16T21:44:31+02:00</dcterms:created>
  <dcterms:modified xsi:type="dcterms:W3CDTF">2026-05-16T21:44:31+02:00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