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Grégory Delaplace </w:t></w:r><w:r><w:rPr><w:color w:val="641e6e"/></w:rPr><w:t xml:space="preserve">Directeur d'études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gdelaplace</w:t></w:r></w:hyperlink></w:p><w:p><w:pPr><w:numPr><w:ilvl w:val="0"/><w:numId w:val="1"/></w:numPr></w:pPr><w:r><w:rPr/><w:t xml:space="preserve"> ORCID : </w:t></w:r><w:hyperlink r:id="rId9" w:history="1"><w:r><w:rPr><w:color w:val="#410a8c"/><w:u w:val="single"/></w:rPr><w:t xml:space="preserve">0000-0001-9721-4686</w:t></w:r></w:hyperlink></w:p><w:p><w:pPr><w:numPr><w:ilvl w:val="0"/><w:numId w:val="1"/></w:numPr></w:pPr><w:r><w:rPr/><w:t xml:space="preserve"> IdRef : </w:t></w:r><w:hyperlink r:id="rId10" w:history="1"><w:r><w:rPr><w:color w:val="#410a8c"/><w:u w:val="single"/></w:rPr><w:t xml:space="preserve">136537502</w:t></w:r></w:hyperlink></w:p><w:p><w:pPr><w:spacing w:before="600"/></w:pPr></w:p><w:p><w:pPr><w:pStyle w:val="Heading2"/></w:pPr><w:r><w:rPr><w:color w:val="1e198e"/><w:b w:val="1"/><w:bCs w:val="1"/></w:rPr><w:t xml:space="preserve">Présentation</w:t></w:r></w:p><w:p><w:pPr><w:spacing w:after="100"/></w:pPr></w:p><w:p><w:pPr/><w:r><w:rPr/><w:t xml:space="preserve">Mes recherches en anthropologie s’ancrent dans une ethnographie au long cours dans l’extrême nord-ouest de la Mongolie (province de l’Uvs), auprès d’une communauté de pasteurs nomades nouvellement installés en ville. À partir d’une description de leurs usages funéraires et d’un recueil des récits relatant des manifestations inopinées de fantômes esseulés, j’ai entrepris de poser les bases d’une anthropologie de l’invisible, qui m’a conduit à envisager comparativement les situations où les morts débordent des cadres existentiels que les vivants leur imposent. Tout en poursuivant ce travail comparatif au moyen d’études de cas européennes, j’ai continué de m’intéresser à la vie rituelle mongole, et notamment aux mariages, en montrant qu’ils pouvaient devenir une plateforme de critique sociale, alors que les conceptions de l’amour et du consentement sont en pleine reconfiguration dans les régions rurales du pays.Mes enseignements et mes recherches m’ont amené à développer des intérêts théoriques plus généraux, notamment sur les usages ethnographiques de la photographie, sur les conditions de la comparaison en anthropologie sociale et culturelle, ou sur l’histoire de la discipline, notamment au tournant du XXe siècle, lorsqu’elle émerge parallèlement à la psychologie et aux sciences psychiques dans les villes universitaires britanniques et françaises, autour de thématiques communes comme la magie et l’action à distance. Depuis 2021, j’occupe la chaire « Anthropologie du religieux » de l’École Pratique des Hautes Études (section des Sciences religieuses).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Retour sur le retour des morts</w:t></w:r></w:hyperlink></w:p><w:p><w:pPr/><w:hyperlink r:id="rId12" w:history="1"><w:r><w:rPr><w:color w:val="#410a8c"/><w:u w:val="single"/></w:rPr><w:t xml:space="preserve">Grégory Delaplace</w:t></w:r></w:hyperlink></w:p><w:p><w:pPr/><w:r><w:rPr><w:i w:val="1"/><w:iCs w:val="1"/></w:rPr><w:t xml:space="preserve">Annuaire de l’École pratique des hautes études. Section des sciences religieuses</w:t></w:r><w:r><w:rPr/><w:t xml:space="preserve">, 2025, 132, pp.49-56. </w:t></w:r><w:hyperlink r:id="rId13" w:history="1"><w:r><w:rPr><w:color w:val="#410a8c"/><w:u w:val="single"/></w:rPr><w:t xml:space="preserve">⟨10.4000/14mf7⟩</w:t></w:r></w:hyperlink></w:p><w:p><w:pPr/><w:r><w:rPr/><w:t xml:space="preserve">Article dans une revue</w:t></w:r></w:p><w:p><w:pPr/><w:hyperlink r:id="rId11" w:history="1"><w:r><w:rPr><w:color w:val="#410a8c"/><w:u w:val="single"/></w:rPr><w:t xml:space="preserve">hal-05427576v1</w:t></w:r></w:hyperlink></w:p></w:tc></w:tr><w:tr><w:trPr/><w:tc><w:tcPr><w:noWrap/></w:tcPr><w:p><w:pPr><w:spacing w:after="200"/></w:pPr><w:hyperlink r:id="rId14" w:history="1"><w:r><w:rPr><w:color w:val="1e198e"/><w:b w:val="1"/><w:bCs w:val="1"/><w:u w:val="single"/></w:rPr><w:t xml:space="preserve">Anthropologie de l’invisible</w:t></w:r></w:hyperlink></w:p><w:p><w:pPr/><w:hyperlink r:id="rId12" w:history="1"><w:r><w:rPr><w:color w:val="#410a8c"/><w:u w:val="single"/></w:rPr><w:t xml:space="preserve">Grégory Delaplace</w:t></w:r></w:hyperlink></w:p><w:p><w:pPr/><w:r><w:rPr><w:i w:val="1"/><w:iCs w:val="1"/></w:rPr><w:t xml:space="preserve">Annuaire de l’École pratique des hautes études. Section des sciences religieuses</w:t></w:r><w:r><w:rPr/><w:t xml:space="preserve">, 2024, 131, pp.33-40. </w:t></w:r><w:hyperlink r:id="rId15" w:history="1"><w:r><w:rPr><w:color w:val="#410a8c"/><w:u w:val="single"/></w:rPr><w:t xml:space="preserve">⟨10.4000/122wn⟩</w:t></w:r></w:hyperlink></w:p><w:p><w:pPr/><w:r><w:rPr/><w:t xml:space="preserve">Article dans une revue</w:t></w:r></w:p><w:p><w:pPr/><w:hyperlink r:id="rId14" w:history="1"><w:r><w:rPr><w:color w:val="#410a8c"/><w:u w:val="single"/></w:rPr><w:t xml:space="preserve">hal-05427577v1</w:t></w:r></w:hyperlink></w:p></w:tc></w:tr><w:tr><w:trPr/><w:tc><w:tcPr><w:noWrap/></w:tcPr><w:p><w:pPr><w:spacing w:after="200"/></w:pPr><w:hyperlink r:id="rId16" w:history="1"><w:r><w:rPr><w:color w:val="1e198e"/><w:b w:val="1"/><w:bCs w:val="1"/><w:u w:val="single"/></w:rPr><w:t xml:space="preserve">L’essence de l’alliance religieuse</w:t></w:r></w:hyperlink></w:p><w:p><w:pPr/><w:hyperlink r:id="rId12" w:history="1"><w:r><w:rPr><w:color w:val="#410a8c"/><w:u w:val="single"/></w:rPr><w:t xml:space="preserve">Grégory Delaplace</w:t></w:r></w:hyperlink></w:p><w:p><w:pPr/><w:r><w:rPr><w:i w:val="1"/><w:iCs w:val="1"/></w:rPr><w:t xml:space="preserve">Ateliers d'anthropologie</w:t></w:r><w:r><w:rPr/><w:t xml:space="preserve">, 2023, 131, pp.33-40. </w:t></w:r><w:hyperlink r:id="rId17" w:history="1"><w:r><w:rPr><w:color w:val="#410a8c"/><w:u w:val="single"/></w:rPr><w:t xml:space="preserve">⟨10.4000/ateliers.17971⟩</w:t></w:r></w:hyperlink></w:p><w:p><w:pPr/><w:r><w:rPr/><w:t xml:space="preserve">Article dans une revue</w:t></w:r></w:p><w:p><w:pPr/><w:hyperlink r:id="rId16" w:history="1"><w:r><w:rPr><w:color w:val="#410a8c"/><w:u w:val="single"/></w:rPr><w:t xml:space="preserve">hal-05427575v1</w:t></w:r></w:hyperlink></w:p></w:tc></w:tr><w:tr><w:trPr/><w:tc><w:tcPr><w:noWrap/></w:tcPr><w:p><w:pPr><w:spacing w:after="200"/></w:pPr><w:hyperlink r:id="rId18" w:history="1"><w:r><w:rPr><w:color w:val="1e198e"/><w:b w:val="1"/><w:bCs w:val="1"/><w:u w:val="single"/></w:rPr><w:t xml:space="preserve">A Concern for the Invisible: Dwelling with Sensitive Horses and Vanishing Graves in Mongolia</w:t></w:r></w:hyperlink></w:p><w:p><w:pPr/><w:hyperlink r:id="rId19" w:history="1"><w:r><w:rPr><w:color w:val="#410a8c"/><w:u w:val="single"/></w:rPr><w:t xml:space="preserve">Delaplace Grégory</w:t></w:r></w:hyperlink></w:p><w:p><w:pPr/><w:r><w:rPr><w:i w:val="1"/><w:iCs w:val="1"/></w:rPr><w:t xml:space="preserve">Journal of Ethnology and Folkloristics</w:t></w:r><w:r><w:rPr/><w:t xml:space="preserve">, 2023, 17 (1), pp.133-155. </w:t></w:r><w:hyperlink r:id="rId20" w:history="1"><w:r><w:rPr><w:color w:val="#410a8c"/><w:u w:val="single"/></w:rPr><w:t xml:space="preserve">⟨10.2478/jef-2023-0010⟩</w:t></w:r></w:hyperlink></w:p><w:p><w:pPr/><w:r><w:rPr/><w:t xml:space="preserve">Article dans une revue</w:t></w:r></w:p><w:p><w:pPr/><w:hyperlink r:id="rId18" w:history="1"><w:r><w:rPr><w:color w:val="#410a8c"/><w:u w:val="single"/></w:rPr><w:t xml:space="preserve">hal-05427591v1</w:t></w:r></w:hyperlink></w:p></w:tc></w:tr><w:tr><w:trPr/><w:tc><w:tcPr><w:noWrap/></w:tcPr><w:p><w:pPr><w:spacing w:after="200"/></w:pPr><w:hyperlink r:id="rId21" w:history="1"><w:r><w:rPr><w:color w:val="1e198e"/><w:b w:val="1"/><w:bCs w:val="1"/><w:u w:val="single"/></w:rPr><w:t xml:space="preserve">When the Picture Comes in: How to Win Mongolian Wrestling Tournaments</w:t></w:r></w:hyperlink></w:p><w:p><w:pPr/><w:hyperlink r:id="rId19" w:history="1"><w:r><w:rPr><w:color w:val="#410a8c"/><w:u w:val="single"/></w:rPr><w:t xml:space="preserve">Delaplace Grégory</w:t></w:r></w:hyperlink><w:r><w:rPr/><w:t xml:space="preserve">,</w:t></w:r><w:hyperlink r:id="rId22" w:history="1"><w:r><w:rPr><w:color w:val="#410a8c"/><w:u w:val="single"/></w:rPr><w:t xml:space="preserve">P. Chuluunbat</w:t></w:r></w:hyperlink></w:p><w:p><w:pPr/><w:r><w:rPr><w:i w:val="1"/><w:iCs w:val="1"/></w:rPr><w:t xml:space="preserve">Inner Asia</w:t></w:r><w:r><w:rPr/><w:t xml:space="preserve">, 2022, 24 (1), pp.103-130. </w:t></w:r><w:hyperlink r:id="rId23" w:history="1"><w:r><w:rPr><w:color w:val="#410a8c"/><w:u w:val="single"/></w:rPr><w:t xml:space="preserve">⟨10.1163/22105018-02302019⟩</w:t></w:r></w:hyperlink></w:p><w:p><w:pPr/><w:r><w:rPr/><w:t xml:space="preserve">Article dans une revue</w:t></w:r></w:p><w:p><w:pPr/><w:hyperlink r:id="rId21" w:history="1"><w:r><w:rPr><w:color w:val="#410a8c"/><w:u w:val="single"/></w:rPr><w:t xml:space="preserve">hal-05427593v1</w:t></w:r></w:hyperlink></w:p></w:tc></w:tr><w:tr><w:trPr/><w:tc><w:tcPr><w:noWrap/></w:tcPr><w:p><w:pPr><w:spacing w:after="200"/></w:pPr><w:hyperlink r:id="rId24" w:history="1"><w:r><w:rPr><w:color w:val="1e198e"/><w:b w:val="1"/><w:bCs w:val="1"/><w:u w:val="single"/></w:rPr><w:t xml:space="preserve">Introduction. L'invisible tel qu'il apparaît</w:t></w:r></w:hyperlink></w:p><w:p><w:pPr/><w:hyperlink r:id="rId12" w:history="1"><w:r><w:rPr><w:color w:val="#410a8c"/><w:u w:val="single"/></w:rPr><w:t xml:space="preserve">Grégory Delaplace</w:t></w:r></w:hyperlink></w:p><w:p><w:pPr/><w:r><w:rPr><w:i w:val="1"/><w:iCs w:val="1"/></w:rPr><w:t xml:space="preserve">Ateliers d'anthropologie</w:t></w:r><w:r><w:rPr/><w:t xml:space="preserve">, 2022, Anthropologie de l'invisible, 52, </w:t></w:r><w:hyperlink r:id="rId25" w:history="1"><w:r><w:rPr><w:color w:val="#410a8c"/><w:u w:val="single"/></w:rPr><w:t xml:space="preserve">⟨10.4000/ateliers.16779⟩</w:t></w:r></w:hyperlink></w:p><w:p><w:pPr/><w:r><w:rPr/><w:t xml:space="preserve">Article dans une revue</w:t></w:r></w:p><w:p><w:pPr/><w:hyperlink r:id="rId24" w:history="1"><w:r><w:rPr><w:color w:val="#410a8c"/><w:u w:val="single"/></w:rPr><w:t xml:space="preserve">hal-04438094v1</w:t></w:r></w:hyperlink></w:p></w:tc></w:tr><w:tr><w:trPr/><w:tc><w:tcPr><w:noWrap/></w:tcPr><w:p><w:pPr><w:spacing w:after="200"/></w:pPr><w:hyperlink r:id="rId26" w:history="1"><w:r><w:rPr><w:color w:val="1e198e"/><w:b w:val="1"/><w:bCs w:val="1"/><w:u w:val="single"/></w:rPr><w:t xml:space="preserve">Book review: Lars Højer, The Anti-Social Contract: Injurious Talk and Dangerous Exchange in Northern Mongolia (New York, Berghahn, 2019)</w:t></w:r></w:hyperlink></w:p><w:p><w:pPr/><w:hyperlink r:id="rId12" w:history="1"><w:r><w:rPr><w:color w:val="#410a8c"/><w:u w:val="single"/></w:rPr><w:t xml:space="preserve">Grégory Delaplace</w:t></w:r></w:hyperlink></w:p><w:p><w:pPr/><w:r><w:rPr><w:i w:val="1"/><w:iCs w:val="1"/></w:rPr><w:t xml:space="preserve">Inner Asia</w:t></w:r><w:r><w:rPr/><w:t xml:space="preserve">, 2021, 23 (2), pp.351-354. </w:t></w:r><w:hyperlink r:id="rId27" w:history="1"><w:r><w:rPr><w:color w:val="#410a8c"/><w:u w:val="single"/></w:rPr><w:t xml:space="preserve">⟨10.1163/22105018-12340178⟩</w:t></w:r></w:hyperlink></w:p><w:p><w:pPr/><w:r><w:rPr/><w:t xml:space="preserve">Article dans une revue</w:t></w:r><w:r><w:rPr/><w:t xml:space="preserve"> (compte-rendu de lecture)</w:t></w:r></w:p><w:p><w:pPr/><w:hyperlink r:id="rId26" w:history="1"><w:r><w:rPr><w:color w:val="#410a8c"/><w:u w:val="single"/></w:rPr><w:t xml:space="preserve">hal-04464913v1</w:t></w:r></w:hyperlink></w:p></w:tc></w:tr><w:tr><w:trPr/><w:tc><w:tcPr><w:noWrap/></w:tcPr><w:p><w:pPr><w:spacing w:after="200"/></w:pPr><w:hyperlink r:id="rId28" w:history="1"><w:r><w:rPr><w:color w:val="1e198e"/><w:b w:val="1"/><w:bCs w:val="1"/><w:u w:val="single"/></w:rPr><w:t xml:space="preserve">Plus que des cadavres, moins que des fantômes</w:t></w:r></w:hyperlink></w:p><w:p><w:pPr/><w:hyperlink r:id="rId12" w:history="1"><w:r><w:rPr><w:color w:val="#410a8c"/><w:u w:val="single"/></w:rPr><w:t xml:space="preserve">Grégory Delaplace</w:t></w:r></w:hyperlink><w:r><w:rPr/><w:t xml:space="preserve">,</w:t></w:r><w:hyperlink r:id="rId29" w:history="1"><w:r><w:rPr><w:color w:val="#410a8c"/><w:u w:val="single"/></w:rPr><w:t xml:space="preserve">Zoé Blondeau</w:t></w:r></w:hyperlink></w:p><w:p><w:pPr/><w:r><w:rPr><w:i w:val="1"/><w:iCs w:val="1"/></w:rPr><w:t xml:space="preserve">Ateliers d'anthropologie</w:t></w:r><w:r><w:rPr/><w:t xml:space="preserve">, 2021, Varia, </w:t></w:r><w:hyperlink r:id="rId30" w:history="1"><w:r><w:rPr><w:color w:val="#410a8c"/><w:u w:val="single"/></w:rPr><w:t xml:space="preserve">⟨10.4000/ateliers.15730⟩</w:t></w:r></w:hyperlink></w:p><w:p><w:pPr/><w:r><w:rPr/><w:t xml:space="preserve">Article dans une revue</w:t></w:r></w:p><w:p><w:pPr/><w:hyperlink r:id="rId28" w:history="1"><w:r><w:rPr><w:color w:val="#410a8c"/><w:u w:val="single"/></w:rPr><w:t xml:space="preserve">hal-04464839v1</w:t></w:r></w:hyperlink></w:p></w:tc></w:tr><w:tr><w:trPr/><w:tc><w:tcPr><w:noWrap/></w:tcPr><w:p><w:pPr><w:spacing w:after="200"/></w:pPr><w:hyperlink r:id="rId31" w:history="1"><w:r><w:rPr><w:color w:val="1e198e"/><w:b w:val="1"/><w:bCs w:val="1"/><w:u w:val="single"/></w:rPr><w:t xml:space="preserve">Introduction: Effective Slownesses. Distance and speed in traveling and dwelling throughout Inner Asia</w:t></w:r></w:hyperlink></w:p><w:p><w:pPr/><w:hyperlink r:id="rId12" w:history="1"><w:r><w:rPr><w:color w:val="#410a8c"/><w:u w:val="single"/></w:rPr><w:t xml:space="preserve">Grégory Delaplace</w:t></w:r></w:hyperlink><w:r><w:rPr/><w:t xml:space="preserve">,</w:t></w:r><w:hyperlink r:id="rId32" w:history="1"><w:r><w:rPr><w:color w:val="#410a8c"/><w:u w:val="single"/></w:rPr><w:t xml:space="preserve">Caroline Humphrey</w:t></w:r></w:hyperlink></w:p><w:p><w:pPr/><w:r><w:rPr><w:i w:val="1"/><w:iCs w:val="1"/></w:rPr><w:t xml:space="preserve">Inner Asia</w:t></w:r><w:r><w:rPr/><w:t xml:space="preserve">, 2020, 22 (1), pp.1-5. </w:t></w:r><w:hyperlink r:id="rId33" w:history="1"><w:r><w:rPr><w:color w:val="#410a8c"/><w:u w:val="single"/></w:rPr><w:t xml:space="preserve">⟨10.1163/22105018-12340132⟩</w:t></w:r></w:hyperlink></w:p><w:p><w:pPr/><w:r><w:rPr/><w:t xml:space="preserve">Article dans une revue</w:t></w:r></w:p><w:p><w:pPr/><w:hyperlink r:id="rId31" w:history="1"><w:r><w:rPr><w:color w:val="#410a8c"/><w:u w:val="single"/></w:rPr><w:t xml:space="preserve">hal-04464824v1</w:t></w:r></w:hyperlink></w:p></w:tc></w:tr><w:tr><w:trPr/><w:tc><w:tcPr><w:noWrap/></w:tcPr><w:p><w:pPr><w:spacing w:after="200"/></w:pPr><w:hyperlink r:id="rId34" w:history="1"><w:r><w:rPr><w:color w:val="1e198e"/><w:b w:val="1"/><w:bCs w:val="1"/><w:u w:val="single"/></w:rPr><w:t xml:space="preserve">More than Corpses, Less than Ghosts: A Visual Theory of Culture in Early Ethnographic Photography</w:t></w:r></w:hyperlink></w:p><w:p><w:pPr/><w:hyperlink r:id="rId12" w:history="1"><w:r><w:rPr><w:color w:val="#410a8c"/><w:u w:val="single"/></w:rPr><w:t xml:space="preserve">Grégory Delaplace</w:t></w:r></w:hyperlink></w:p><w:p><w:pPr/><w:r><w:rPr><w:i w:val="1"/><w:iCs w:val="1"/></w:rPr><w:t xml:space="preserve">Visual Anthropology Review</w:t></w:r><w:r><w:rPr/><w:t xml:space="preserve">, 2019, 35 (1), pp.37-49. </w:t></w:r><w:hyperlink r:id="rId35" w:history="1"><w:r><w:rPr><w:color w:val="#410a8c"/><w:u w:val="single"/></w:rPr><w:t xml:space="preserve">⟨10.1111/var.12177⟩</w:t></w:r></w:hyperlink></w:p><w:p><w:pPr/><w:r><w:rPr/><w:t xml:space="preserve">Article dans une revue</w:t></w:r></w:p><w:p><w:pPr/><w:hyperlink r:id="rId34" w:history="1"><w:r><w:rPr><w:color w:val="#410a8c"/><w:u w:val="single"/></w:rPr><w:t xml:space="preserve">hal-04464832v1</w:t></w:r></w:hyperlink></w:p></w:tc></w:tr><w:tr><w:trPr/><w:tc><w:tcPr><w:noWrap/></w:tcPr><w:p><w:pPr><w:spacing w:after="200"/></w:pPr><w:hyperlink r:id="rId36" w:history="1"><w:r><w:rPr><w:color w:val="1e198e"/><w:b w:val="1"/><w:bCs w:val="1"/><w:u w:val="single"/></w:rPr><w:t xml:space="preserve">The Ruler, the Wrestler, and the Archer</w:t></w:r></w:hyperlink></w:p><w:p><w:pPr/><w:hyperlink r:id="rId12" w:history="1"><w:r><w:rPr><w:color w:val="#410a8c"/><w:u w:val="single"/></w:rPr><w:t xml:space="preserve">Grégory Delaplace</w:t></w:r></w:hyperlink></w:p><w:p><w:pPr/><w:r><w:rPr><w:i w:val="1"/><w:iCs w:val="1"/></w:rPr><w:t xml:space="preserve">Inner Asia</w:t></w:r><w:r><w:rPr/><w:t xml:space="preserve">, 2019, 21 (2), pp.180-198. </w:t></w:r><w:hyperlink r:id="rId37" w:history="1"><w:r><w:rPr><w:color w:val="#410a8c"/><w:u w:val="single"/></w:rPr><w:t xml:space="preserve">⟨10.1163/22105018-12340125⟩</w:t></w:r></w:hyperlink></w:p><w:p><w:pPr/><w:r><w:rPr/><w:t xml:space="preserve">Article dans une revue</w:t></w:r></w:p><w:p><w:pPr/><w:hyperlink r:id="rId36" w:history="1"><w:r><w:rPr><w:color w:val="#410a8c"/><w:u w:val="single"/></w:rPr><w:t xml:space="preserve">hal-04464828v1</w:t></w:r></w:hyperlink></w:p></w:tc></w:tr><w:tr><w:trPr/><w:tc><w:tcPr><w:noWrap/></w:tcPr><w:p><w:pPr><w:spacing w:after="200"/></w:pPr><w:hyperlink r:id="rId38" w:history="1"><w:r><w:rPr><w:color w:val="1e198e"/><w:b w:val="1"/><w:bCs w:val="1"/><w:u w:val="single"/></w:rPr><w:t xml:space="preserve">Comment on: Enclosing the Gold-Mining Commons of Mongolia: The Vanishing Ninja and the Development Project as Resource</w:t></w:r></w:hyperlink></w:p><w:p><w:pPr/><w:hyperlink r:id="rId39" w:history="1"><w:r><w:rPr><w:color w:val="#410a8c"/><w:u w:val="single"/></w:rPr><w:t xml:space="preserve">G. Munkherdene</w:t></w:r></w:hyperlink><w:r><w:rPr/><w:t xml:space="preserve">,</w:t></w:r><w:hyperlink r:id="rId40" w:history="1"><w:r><w:rPr><w:color w:val="#410a8c"/><w:u w:val="single"/></w:rPr><w:t xml:space="preserve">David Sneath</w:t></w:r></w:hyperlink><w:r><w:rPr/><w:t xml:space="preserve">,</w:t></w:r><w:hyperlink r:id="rId12" w:history="1"><w:r><w:rPr><w:color w:val="#410a8c"/><w:u w:val="single"/></w:rPr><w:t xml:space="preserve">Grégory Delaplace</w:t></w:r></w:hyperlink></w:p><w:p><w:pPr/><w:r><w:rPr><w:i w:val="1"/><w:iCs w:val="1"/></w:rPr><w:t xml:space="preserve">Current Anthropology</w:t></w:r><w:r><w:rPr/><w:t xml:space="preserve">, 2018, 59 (6), pp.825-826. </w:t></w:r><w:hyperlink r:id="rId41" w:history="1"><w:r><w:rPr><w:color w:val="#410a8c"/><w:u w:val="single"/></w:rPr><w:t xml:space="preserve">⟨10.1086/700961⟩</w:t></w:r></w:hyperlink></w:p><w:p><w:pPr/><w:r><w:rPr/><w:t xml:space="preserve">Article dans une revue</w:t></w:r></w:p><w:p><w:pPr/><w:hyperlink r:id="rId38" w:history="1"><w:r><w:rPr><w:color w:val="#410a8c"/><w:u w:val="single"/></w:rPr><w:t xml:space="preserve">hal-04465012v1</w:t></w:r></w:hyperlink></w:p></w:tc></w:tr><w:tr><w:trPr/><w:tc><w:tcPr><w:noWrap/></w:tcPr><w:p><w:pPr><w:spacing w:after="200"/></w:pPr><w:hyperlink r:id="rId42" w:history="1"><w:r><w:rPr><w:color w:val="1e198e"/><w:b w:val="1"/><w:bCs w:val="1"/><w:u w:val="single"/></w:rPr><w:t xml:space="preserve">Décapsuler</w:t></w:r></w:hyperlink></w:p><w:p><w:pPr/><w:hyperlink r:id="rId43" w:history="1"><w:r><w:rPr><w:color w:val="#410a8c"/><w:u w:val="single"/></w:rPr><w:t xml:space="preserve">Sarah Carton de Grammont</w:t></w:r></w:hyperlink><w:r><w:rPr/><w:t xml:space="preserve">,</w:t></w:r><w:hyperlink r:id="rId19" w:history="1"><w:r><w:rPr><w:color w:val="#410a8c"/><w:u w:val="single"/></w:rPr><w:t xml:space="preserve">Delaplace Grégory</w:t></w:r></w:hyperlink><w:r><w:rPr/><w:t xml:space="preserve">,</w:t></w:r><w:hyperlink r:id="rId44" w:history="1"><w:r><w:rPr><w:color w:val="#410a8c"/><w:u w:val="single"/></w:rPr><w:t xml:space="preserve">Pierre-Olivier Dittmar</w:t></w:r></w:hyperlink><w:r><w:rPr/><w:t xml:space="preserve">,</w:t></w:r><w:hyperlink r:id="rId45" w:history="1"><w:r><w:rPr><w:color w:val="#410a8c"/><w:u w:val="single"/></w:rPr><w:t xml:space="preserve">Sophie Houdart</w:t></w:r></w:hyperlink><w:r><w:rPr/><w:t xml:space="preserve">,</w:t></w:r><w:hyperlink r:id="rId46" w:history="1"><w:r><w:rPr><w:color w:val="#410a8c"/><w:u w:val="single"/></w:rPr><w:t xml:space="preserve">Christine Jungen</w:t></w:r></w:hyperlink><w:r><w:rPr/><w:t xml:space="preserve">et al.</w:t></w:r></w:p><w:p><w:pPr/><w:r><w:rPr><w:i w:val="1"/><w:iCs w:val="1"/></w:rPr><w:t xml:space="preserve">Gradhiva : revue d'histoire et d'archives de l'anthropologie </w:t></w:r><w:r><w:rPr/><w:t xml:space="preserve">, 2018, 28, pp.170-193. </w:t></w:r><w:hyperlink r:id="rId47" w:history="1"><w:r><w:rPr><w:color w:val="#410a8c"/><w:u w:val="single"/></w:rPr><w:t xml:space="preserve">⟨10.4000/gradhiva.3815⟩</w:t></w:r></w:hyperlink></w:p><w:p><w:pPr/><w:r><w:rPr/><w:t xml:space="preserve">Article dans une revue</w:t></w:r></w:p><w:p><w:pPr/><w:hyperlink r:id="rId42" w:history="1"><w:r><w:rPr><w:color w:val="#410a8c"/><w:u w:val="single"/></w:rPr><w:t xml:space="preserve">hal-04290717v1</w:t></w:r></w:hyperlink></w:p></w:tc></w:tr><w:tr><w:trPr/><w:tc><w:tcPr><w:noWrap/></w:tcPr><w:p><w:pPr><w:spacing w:after="200"/></w:pPr><w:hyperlink r:id="rId48" w:history="1"><w:r><w:rPr><w:color w:val="1e198e"/><w:b w:val="1"/><w:bCs w:val="1"/><w:u w:val="single"/></w:rPr><w:t xml:space="preserve">Ghosts Happen</w:t></w:r></w:hyperlink></w:p><w:p><w:pPr/><w:hyperlink r:id="rId12" w:history="1"><w:r><w:rPr><w:color w:val="#410a8c"/><w:u w:val="single"/></w:rPr><w:t xml:space="preserve">Grégory Delaplace</w:t></w:r></w:hyperlink><w:r><w:rPr/><w:t xml:space="preserve">,</w:t></w:r><w:hyperlink r:id="rId49" w:history="1"><w:r><w:rPr><w:color w:val="#410a8c"/><w:u w:val="single"/></w:rPr><w:t xml:space="preserve">Dominic Horsefall</w:t></w:r></w:hyperlink></w:p><w:p><w:pPr/><w:r><w:rPr><w:i w:val="1"/><w:iCs w:val="1"/></w:rPr><w:t xml:space="preserve">Terrain : anthropologie et sciences humaines [Anciennement : Carnets du patrimoine ethnologique ; Revue d'ethnologie de l'Europe]</w:t></w:r><w:r><w:rPr/><w:t xml:space="preserve">, 2018, 69, </w:t></w:r><w:hyperlink r:id="rId50" w:history="1"><w:r><w:rPr><w:color w:val="#410a8c"/><w:u w:val="single"/></w:rPr><w:t xml:space="preserve">⟨10.4000/terrain.16789⟩</w:t></w:r></w:hyperlink></w:p><w:p><w:pPr/><w:r><w:rPr/><w:t xml:space="preserve">Article dans une revue</w:t></w:r></w:p><w:p><w:pPr/><w:hyperlink r:id="rId48" w:history="1"><w:r><w:rPr><w:color w:val="#410a8c"/><w:u w:val="single"/></w:rPr><w:t xml:space="preserve">hal-04464846v1</w:t></w:r></w:hyperlink></w:p></w:tc></w:tr><w:tr><w:trPr/><w:tc><w:tcPr><w:noWrap/></w:tcPr><w:p><w:pPr><w:spacing w:after="200"/></w:pPr><w:hyperlink r:id="rId51" w:history="1"><w:r><w:rPr><w:color w:val="1e198e"/><w:b w:val="1"/><w:bCs w:val="1"/><w:u w:val="single"/></w:rPr><w:t xml:space="preserve">Les fantômes sont des choses qui arrivent</w:t></w:r></w:hyperlink></w:p><w:p><w:pPr/><w:hyperlink r:id="rId12" w:history="1"><w:r><w:rPr><w:color w:val="#410a8c"/><w:u w:val="single"/></w:rPr><w:t xml:space="preserve">Grégory Delaplace</w:t></w:r></w:hyperlink></w:p><w:p><w:pPr/><w:r><w:rPr><w:i w:val="1"/><w:iCs w:val="1"/></w:rPr><w:t xml:space="preserve">Terrain : anthropologie et sciences humaines [Anciennement : Carnets du patrimoine ethnologique ; Revue d'ethnologie de l'Europe]</w:t></w:r><w:r><w:rPr/><w:t xml:space="preserve">, 2018, 69, pp.4-23. </w:t></w:r><w:hyperlink r:id="rId52" w:history="1"><w:r><w:rPr><w:color w:val="#410a8c"/><w:u w:val="single"/></w:rPr><w:t xml:space="preserve">⟨10.4000/terrain.16608⟩</w:t></w:r></w:hyperlink></w:p><w:p><w:pPr/><w:r><w:rPr/><w:t xml:space="preserve">Article dans une revue</w:t></w:r></w:p><w:p><w:pPr/><w:hyperlink r:id="rId51" w:history="1"><w:r><w:rPr><w:color w:val="#410a8c"/><w:u w:val="single"/></w:rPr><w:t xml:space="preserve">hal-04464841v1</w:t></w:r></w:hyperlink></w:p></w:tc></w:tr><w:tr><w:trPr/><w:tc><w:tcPr><w:noWrap/></w:tcPr><w:p><w:pPr><w:spacing w:after="200"/></w:pPr><w:hyperlink r:id="rId53" w:history="1"><w:r><w:rPr><w:color w:val="1e198e"/><w:b w:val="1"/><w:bCs w:val="1"/><w:u w:val="single"/></w:rPr><w:t xml:space="preserve">Retoucher les morts: Les usages magiques de la photographie en Mongolie</w:t></w:r></w:hyperlink></w:p><w:p><w:pPr/><w:hyperlink r:id="rId12" w:history="1"><w:r><w:rPr><w:color w:val="#410a8c"/><w:u w:val="single"/></w:rPr><w:t xml:space="preserve">Grégory Delaplace</w:t></w:r></w:hyperlink></w:p><w:p><w:pPr/><w:r><w:rPr><w:i w:val="1"/><w:iCs w:val="1"/></w:rPr><w:t xml:space="preserve">Terrain : anthropologie et sciences humaines [Anciennement : Carnets du patrimoine ethnologique ; Revue d'ethnologie de l'Europe]</w:t></w:r><w:r><w:rPr/><w:t xml:space="preserve">, 2014, 62, </w:t></w:r><w:hyperlink r:id="rId54" w:history="1"><w:r><w:rPr><w:color w:val="#410a8c"/><w:u w:val="single"/></w:rPr><w:t xml:space="preserve">⟨10.4000/terrain.15390⟩</w:t></w:r></w:hyperlink></w:p><w:p><w:pPr/><w:r><w:rPr/><w:t xml:space="preserve">Article dans une revue</w:t></w:r></w:p><w:p><w:pPr/><w:hyperlink r:id="rId53" w:history="1"><w:r><w:rPr><w:color w:val="#410a8c"/><w:u w:val="single"/></w:rPr><w:t xml:space="preserve">hal-01609860v1</w:t></w:r></w:hyperlink></w:p></w:tc></w:tr><w:tr><w:trPr/><w:tc><w:tcPr><w:noWrap/></w:tcPr><w:p><w:pPr><w:spacing w:after="200"/></w:pPr><w:hyperlink r:id="rId55" w:history="1"><w:r><w:rPr><w:color w:val="1e198e"/><w:b w:val="1"/><w:bCs w:val="1"/><w:u w:val="single"/></w:rPr><w:t xml:space="preserve">Establishing Mutual Misunderstanding: A Buryat Shamanic Ritual in Ulaanbaatar: Establishing Mutual Misunderstanding</w:t></w:r></w:hyperlink></w:p><w:p><w:pPr/><w:hyperlink r:id="rId12" w:history="1"><w:r><w:rPr><w:color w:val="#410a8c"/><w:u w:val="single"/></w:rPr><w:t xml:space="preserve">Grégory Delaplace</w:t></w:r></w:hyperlink></w:p><w:p><w:pPr/><w:r><w:rPr><w:i w:val="1"/><w:iCs w:val="1"/></w:rPr><w:t xml:space="preserve">Journal of the Royal Anthropological Institute</w:t></w:r><w:r><w:rPr/><w:t xml:space="preserve">, 2014, 20 (4), pp.617--634. </w:t></w:r><w:hyperlink r:id="rId56" w:history="1"><w:r><w:rPr><w:color w:val="#410a8c"/><w:u w:val="single"/></w:rPr><w:t xml:space="preserve">⟨10.1111/1467-9655.12126⟩</w:t></w:r></w:hyperlink></w:p><w:p><w:pPr/><w:r><w:rPr/><w:t xml:space="preserve">Article dans une revue</w:t></w:r></w:p><w:p><w:pPr/><w:hyperlink r:id="rId57" w:history="1"><w:r><w:rPr><w:color w:val="#410a8c"/><w:u w:val="single"/></w:rPr><w:t xml:space="preserve">istex</w:t></w:r></w:hyperlink></w:p><w:p><w:pPr/><w:hyperlink r:id="rId55" w:history="1"><w:r><w:rPr><w:color w:val="#410a8c"/><w:u w:val="single"/></w:rPr><w:t xml:space="preserve">hal-01609861v1</w:t></w:r></w:hyperlink></w:p></w:tc></w:tr><w:tr><w:trPr/><w:tc><w:tcPr><w:noWrap/></w:tcPr><w:p><w:pPr><w:spacing w:after="200"/></w:pPr><w:hyperlink r:id="rId58" w:history="1"><w:r><w:rPr><w:color w:val="1e198e"/><w:b w:val="1"/><w:bCs w:val="1"/><w:u w:val="single"/></w:rPr><w:t xml:space="preserve">Qu'y a-t-il de nouveau dans le néo-chamanisme ? Assemblages et identités flottantes à Ulaanbaatar</w:t></w:r></w:hyperlink></w:p><w:p><w:pPr/><w:hyperlink r:id="rId32" w:history="1"><w:r><w:rPr><w:color w:val="#410a8c"/><w:u w:val="single"/></w:rPr><w:t xml:space="preserve">Caroline Humphrey</w:t></w:r></w:hyperlink><w:r><w:rPr/><w:t xml:space="preserve">,</w:t></w:r><w:hyperlink r:id="rId12" w:history="1"><w:r><w:rPr><w:color w:val="#410a8c"/><w:u w:val="single"/></w:rPr><w:t xml:space="preserve">Grégory Delaplace</w:t></w:r></w:hyperlink></w:p><w:p><w:pPr/><w:r><w:rPr><w:i w:val="1"/><w:iCs w:val="1"/></w:rPr><w:t xml:space="preserve">Études mongoles et sibériennes, centrasiatiques et tibétaines</w:t></w:r><w:r><w:rPr/><w:t xml:space="preserve">, 2013, D'une anthropologie du chamanisme vers une anthropologie du croire. Hommage \`a l'\oeuvre de Roberte Hamayon (Hors s'erie), pp.87--107</w:t></w:r></w:p><w:p><w:pPr/><w:r><w:rPr/><w:t xml:space="preserve">Article dans une revue</w:t></w:r></w:p><w:p><w:pPr/><w:hyperlink r:id="rId58" w:history="1"><w:r><w:rPr><w:color w:val="#410a8c"/><w:u w:val="single"/></w:rPr><w:t xml:space="preserve">hal-01609864v1</w:t></w:r></w:hyperlink></w:p></w:tc></w:tr><w:tr><w:trPr/><w:tc><w:tcPr><w:noWrap/></w:tcPr><w:p><w:pPr><w:spacing w:after="200"/></w:pPr><w:hyperlink r:id="rId59" w:history="1"><w:r><w:rPr><w:color w:val="1e198e"/><w:b w:val="1"/><w:bCs w:val="1"/><w:u w:val="single"/></w:rPr><w:t xml:space="preserve">Parasitic Chinese, Vengeful Russians: Ghosts, Strangers, and Reciprocity in Mongolia</w:t></w:r></w:hyperlink></w:p><w:p><w:pPr/><w:hyperlink r:id="rId12" w:history="1"><w:r><w:rPr><w:color w:val="#410a8c"/><w:u w:val="single"/></w:rPr><w:t xml:space="preserve">Grégory Delaplace</w:t></w:r></w:hyperlink></w:p><w:p><w:pPr/><w:r><w:rPr><w:i w:val="1"/><w:iCs w:val="1"/></w:rPr><w:t xml:space="preserve">Journal of the Royal Anthropological Institute</w:t></w:r><w:r><w:rPr/><w:t xml:space="preserve">, 2012, 18 (1), pp.131--144. </w:t></w:r><w:hyperlink r:id="rId60" w:history="1"><w:r><w:rPr><w:color w:val="#410a8c"/><w:u w:val="single"/></w:rPr><w:t xml:space="preserve">⟨10.1111/j.1467-9655.2012.01768.x⟩</w:t></w:r></w:hyperlink></w:p><w:p><w:pPr/><w:r><w:rPr/><w:t xml:space="preserve">Article dans une revue</w:t></w:r></w:p><w:p><w:pPr/><w:hyperlink r:id="rId61" w:history="1"><w:r><w:rPr><w:color w:val="#410a8c"/><w:u w:val="single"/></w:rPr><w:t xml:space="preserve">istex</w:t></w:r></w:hyperlink></w:p><w:p><w:pPr/><w:hyperlink r:id="rId59" w:history="1"><w:r><w:rPr><w:color w:val="#410a8c"/><w:u w:val="single"/></w:rPr><w:t xml:space="preserve">hal-01609867v1</w:t></w:r></w:hyperlink></w:p></w:tc></w:tr><w:tr><w:trPr/><w:tc><w:tcPr><w:noWrap/></w:tcPr><w:p><w:pPr><w:spacing w:after="200"/></w:pPr><w:hyperlink r:id="rId62" w:history="1"><w:r><w:rPr><w:color w:val="1e198e"/><w:b w:val="1"/><w:bCs w:val="1"/><w:u w:val="single"/></w:rPr><w:t xml:space="preserve">Cultivating Uncertainty</w:t></w:r></w:hyperlink></w:p><w:p><w:pPr/><w:hyperlink r:id="rId63" w:history="1"><w:r><w:rPr><w:color w:val="#410a8c"/><w:u w:val="single"/></w:rPr><w:t xml:space="preserve">François Berthomé</w:t></w:r></w:hyperlink><w:r><w:rPr/><w:t xml:space="preserve">,</w:t></w:r><w:hyperlink r:id="rId64" w:history="1"><w:r><w:rPr><w:color w:val="#410a8c"/><w:u w:val="single"/></w:rPr><w:t xml:space="preserve">Julien Bonhomme</w:t></w:r></w:hyperlink><w:r><w:rPr/><w:t xml:space="preserve">,</w:t></w:r><w:hyperlink r:id="rId12" w:history="1"><w:r><w:rPr><w:color w:val="#410a8c"/><w:u w:val="single"/></w:rPr><w:t xml:space="preserve">Grégory Delaplace</w:t></w:r></w:hyperlink></w:p><w:p><w:pPr/><w:r><w:rPr><w:i w:val="1"/><w:iCs w:val="1"/></w:rPr><w:t xml:space="preserve">Journal of Ethnographic Theory - HAU</w:t></w:r><w:r><w:rPr/><w:t xml:space="preserve">, 2012, vol. 2 (n°2 (Cultivating Uncertainty: Ethnographies of opaque sociality)), p.129-137</w:t></w:r></w:p><w:p><w:pPr/><w:r><w:rPr/><w:t xml:space="preserve">Article dans une revue</w:t></w:r></w:p><w:p><w:pPr/><w:hyperlink r:id="rId62" w:history="1"><w:r><w:rPr><w:color w:val="#410a8c"/><w:u w:val="single"/></w:rPr><w:t xml:space="preserve">halshs-00801578v1</w:t></w:r></w:hyperlink></w:p></w:tc></w:tr><w:tr><w:trPr/><w:tc><w:tcPr><w:noWrap/></w:tcPr><w:p><w:pPr><w:spacing w:after="200"/></w:pPr><w:hyperlink r:id="rId65" w:history="1"><w:r><w:rPr><w:color w:val="1e198e"/><w:b w:val="1"/><w:bCs w:val="1"/><w:u w:val="single"/></w:rPr><w:t xml:space="preserve">Chinese Ghosts in Mongolia</w:t></w:r></w:hyperlink></w:p><w:p><w:pPr/><w:hyperlink r:id="rId19" w:history="1"><w:r><w:rPr><w:color w:val="#410a8c"/><w:u w:val="single"/></w:rPr><w:t xml:space="preserve">Delaplace Grégory</w:t></w:r></w:hyperlink></w:p><w:p><w:pPr/><w:r><w:rPr><w:i w:val="1"/><w:iCs w:val="1"/></w:rPr><w:t xml:space="preserve">Inner Asia</w:t></w:r><w:r><w:rPr/><w:t xml:space="preserve">, 2010, 12 (1), pp.127-141. </w:t></w:r><w:hyperlink r:id="rId66" w:history="1"><w:r><w:rPr><w:color w:val="#410a8c"/><w:u w:val="single"/></w:rPr><w:t xml:space="preserve">⟨10.1163/146481710792710282⟩</w:t></w:r></w:hyperlink></w:p><w:p><w:pPr/><w:r><w:rPr/><w:t xml:space="preserve">Article dans une revue</w:t></w:r></w:p><w:p><w:pPr/><w:hyperlink r:id="rId67" w:history="1"><w:r><w:rPr><w:color w:val="#410a8c"/><w:u w:val="single"/></w:rPr><w:t xml:space="preserve">istex</w:t></w:r></w:hyperlink></w:p><w:p><w:pPr/><w:hyperlink r:id="rId65" w:history="1"><w:r><w:rPr><w:color w:val="#410a8c"/><w:u w:val="single"/></w:rPr><w:t xml:space="preserve">hal-05427612v1</w:t></w:r></w:hyperlink></w:p></w:tc></w:tr><w:tr><w:trPr/><w:tc><w:tcPr><w:noWrap/></w:tcPr><w:p><w:pPr><w:spacing w:after="200"/></w:pPr><w:hyperlink r:id="rId68" w:history="1"><w:r><w:rPr><w:color w:val="1e198e"/><w:b w:val="1"/><w:bCs w:val="1"/><w:u w:val="single"/></w:rPr><w:t xml:space="preserve">A Sheep Herder's Rage: Silence and Grief in Contemporary Mongolia</w:t></w:r></w:hyperlink></w:p><w:p><w:pPr/><w:hyperlink r:id="rId19" w:history="1"><w:r><w:rPr><w:color w:val="#410a8c"/><w:u w:val="single"/></w:rPr><w:t xml:space="preserve">Delaplace Grégory</w:t></w:r></w:hyperlink></w:p><w:p><w:pPr/><w:r><w:rPr><w:i w:val="1"/><w:iCs w:val="1"/></w:rPr><w:t xml:space="preserve">Ethnos</w:t></w:r><w:r><w:rPr/><w:t xml:space="preserve">, 2009, 74 (4), pp.514-534. </w:t></w:r><w:hyperlink r:id="rId69" w:history="1"><w:r><w:rPr><w:color w:val="#410a8c"/><w:u w:val="single"/></w:rPr><w:t xml:space="preserve">⟨10.1080/00141840903276367⟩</w:t></w:r></w:hyperlink></w:p><w:p><w:pPr/><w:r><w:rPr/><w:t xml:space="preserve">Article dans une revue</w:t></w:r></w:p><w:p><w:pPr/><w:hyperlink r:id="rId68" w:history="1"><w:r><w:rPr><w:color w:val="#410a8c"/><w:u w:val="single"/></w:rPr><w:t xml:space="preserve">hal-05427611v1</w:t></w:r></w:hyperlink></w:p></w:tc></w:tr><w:tr><w:trPr/><w:tc><w:tcPr><w:noWrap/></w:tcPr><w:p><w:pPr><w:spacing w:after="200"/></w:pPr><w:hyperlink r:id="rId70" w:history="1"><w:r><w:rPr><w:color w:val="1e198e"/><w:b w:val="1"/><w:bCs w:val="1"/><w:u w:val="single"/></w:rPr><w:t xml:space="preserve">The Little Human and The Daughter-in-law: Invisibles as Seen Through the Eyes of Different Kinds of People</w:t></w:r></w:hyperlink></w:p><w:p><w:pPr/><w:hyperlink r:id="rId12" w:history="1"><w:r><w:rPr><w:color w:val="#410a8c"/><w:u w:val="single"/></w:rPr><w:t xml:space="preserve">Grégory Delaplace</w:t></w:r></w:hyperlink><w:r><w:rPr/><w:t xml:space="preserve">,</w:t></w:r><w:hyperlink r:id="rId71" w:history="1"><w:r><w:rPr><w:color w:val="#410a8c"/><w:u w:val="single"/></w:rPr><w:t xml:space="preserve">Rebecca Empson</w:t></w:r></w:hyperlink></w:p><w:p><w:pPr/><w:r><w:rPr><w:i w:val="1"/><w:iCs w:val="1"/></w:rPr><w:t xml:space="preserve">Inner Asia</w:t></w:r><w:r><w:rPr/><w:t xml:space="preserve">, 2007, 9 (2), pp.197-214. </w:t></w:r><w:hyperlink r:id="rId72" w:history="1"><w:r><w:rPr><w:color w:val="#410a8c"/><w:u w:val="single"/></w:rPr><w:t xml:space="preserve">⟨10.1163/146481707793646476⟩</w:t></w:r></w:hyperlink></w:p><w:p><w:pPr/><w:r><w:rPr/><w:t xml:space="preserve">Article dans une revue</w:t></w:r></w:p><w:p><w:pPr/><w:hyperlink r:id="rId73" w:history="1"><w:r><w:rPr><w:color w:val="#410a8c"/><w:u w:val="single"/></w:rPr><w:t xml:space="preserve">istex</w:t></w:r></w:hyperlink></w:p><w:p><w:pPr/><w:hyperlink r:id="rId70" w:history="1"><w:r><w:rPr><w:color w:val="#410a8c"/><w:u w:val="single"/></w:rPr><w:t xml:space="preserve">hal-05427608v1</w:t></w:r></w:hyperlink></w:p></w:tc></w:tr><w:tr><w:trPr/><w:tc><w:tcPr><w:noWrap/></w:tcPr><w:p><w:pPr><w:spacing w:after="200"/></w:pPr><w:hyperlink r:id="rId74" w:history="1"><w:r><w:rPr><w:color w:val="1e198e"/><w:b w:val="1"/><w:bCs w:val="1"/><w:u w:val="single"/></w:rPr><w:t xml:space="preserve">Les crapauds, les tortues et les canards. Sur la pratique du fengshui à Oulan-Bator</w:t></w:r></w:hyperlink></w:p><w:p><w:pPr/><w:hyperlink r:id="rId12" w:history="1"><w:r><w:rPr><w:color w:val="#410a8c"/><w:u w:val="single"/></w:rPr><w:t xml:space="preserve">Grégory Delaplace</w:t></w:r></w:hyperlink></w:p><w:p><w:pPr/><w:r><w:rPr><w:i w:val="1"/><w:iCs w:val="1"/></w:rPr><w:t xml:space="preserve">Études mongoles et sibériennes, centrasiatiques et tibétaines</w:t></w:r><w:r><w:rPr/><w:t xml:space="preserve">, 2005, 36 (1), pp.187-205. </w:t></w:r><w:hyperlink r:id="rId75" w:history="1"><w:r><w:rPr><w:color w:val="#410a8c"/><w:u w:val="single"/></w:rPr><w:t xml:space="preserve">⟨10.3406/emong.2005.1165⟩</w:t></w:r></w:hyperlink></w:p><w:p><w:pPr/><w:r><w:rPr/><w:t xml:space="preserve">Article dans une revue</w:t></w:r></w:p><w:p><w:pPr/><w:hyperlink r:id="rId74" w:history="1"><w:r><w:rPr><w:color w:val="#410a8c"/><w:u w:val="single"/></w:rPr><w:t xml:space="preserve">hal-05427606v1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Anthropologie de l'invisible</w:t></w:r></w:hyperlink></w:p><w:p><w:pPr/><w:hyperlink r:id="rId12" w:history="1"><w:r><w:rPr><w:color w:val="#410a8c"/><w:u w:val="single"/></w:rPr><w:t xml:space="preserve">Grégory Delaplace</w:t></w:r></w:hyperlink></w:p><w:p><w:pPr/><w:r><w:rPr><w:i w:val="1"/><w:iCs w:val="1"/></w:rPr><w:t xml:space="preserve">Ateliers d'anthropologie</w:t></w:r><w:r><w:rPr/><w:t xml:space="preserve">, 52, 2022, </w:t></w:r><w:hyperlink r:id="rId77" w:history="1"><w:r><w:rPr><w:color w:val="#410a8c"/><w:u w:val="single"/></w:rPr><w:t xml:space="preserve">⟨10.4000/ateliers.16594⟩</w:t></w:r></w:hyperlink></w:p><w:p><w:pPr/><w:r><w:rPr/><w:t xml:space="preserve">N°spécial de revue/special issue</w:t></w:r></w:p><w:p><w:pPr/><w:hyperlink r:id="rId76" w:history="1"><w:r><w:rPr><w:color w:val="#410a8c"/><w:u w:val="single"/></w:rPr><w:t xml:space="preserve">hal-04438036v1</w:t></w:r></w:hyperlink></w:p></w:tc></w:tr><w:tr><w:trPr/><w:tc><w:tcPr><w:noWrap/></w:tcPr><w:p><w:pPr><w:spacing w:after="200"/></w:pPr><w:hyperlink r:id="rId78" w:history="1"><w:r><w:rPr><w:color w:val="1e198e"/><w:b w:val="1"/><w:bCs w:val="1"/><w:u w:val="single"/></w:rPr><w:t xml:space="preserve">Distance & Speed in Inner Asia</w:t></w:r></w:hyperlink></w:p><w:p><w:pPr/><w:hyperlink r:id="rId12" w:history="1"><w:r><w:rPr><w:color w:val="#410a8c"/><w:u w:val="single"/></w:rPr><w:t xml:space="preserve">Grégory Delaplace</w:t></w:r></w:hyperlink><w:r><w:rPr/><w:t xml:space="preserve">,</w:t></w:r><w:hyperlink r:id="rId32" w:history="1"><w:r><w:rPr><w:color w:val="#410a8c"/><w:u w:val="single"/></w:rPr><w:t xml:space="preserve">Caroline Humphrey</w:t></w:r></w:hyperlink></w:p><w:p><w:pPr/><w:r><w:rPr><w:i w:val="1"/><w:iCs w:val="1"/></w:rPr><w:t xml:space="preserve">Inner Asia</w:t></w:r><w:r><w:rPr/><w:t xml:space="preserve">, 22 (1), 2020</w:t></w:r></w:p><w:p><w:pPr/><w:r><w:rPr/><w:t xml:space="preserve">N°spécial de revue/special issue</w:t></w:r></w:p><w:p><w:pPr/><w:hyperlink r:id="rId78" w:history="1"><w:r><w:rPr><w:color w:val="#410a8c"/><w:u w:val="single"/></w:rPr><w:t xml:space="preserve">hal-04464886v1</w:t></w:r></w:hyperlink></w:p></w:tc></w:tr><w:tr><w:trPr/><w:tc><w:tcPr><w:noWrap/></w:tcPr><w:p><w:pPr><w:spacing w:after="200"/></w:pPr><w:hyperlink r:id="rId79" w:history="1"><w:r><w:rPr><w:color w:val="1e198e"/><w:b w:val="1"/><w:bCs w:val="1"/><w:u w:val="single"/></w:rPr><w:t xml:space="preserve">Fantômes</w:t></w:r></w:hyperlink></w:p><w:p><w:pPr/><w:hyperlink r:id="rId19" w:history="1"><w:r><w:rPr><w:color w:val="#410a8c"/><w:u w:val="single"/></w:rPr><w:t xml:space="preserve">Delaplace Grégory</w:t></w:r></w:hyperlink></w:p><w:p><w:pPr/><w:r><w:rPr><w:i w:val="1"/><w:iCs w:val="1"/></w:rPr><w:t xml:space="preserve">Terrain : anthropologie et sciences humaines [Anciennement : Carnets du patrimoine ethnologique ; Revue d'ethnologie de l'Europe]</w:t></w:r><w:r><w:rPr/><w:t xml:space="preserve">, 69, 2018, </w:t></w:r><w:hyperlink r:id="rId80" w:history="1"><w:r><w:rPr><w:color w:val="#410a8c"/><w:u w:val="single"/></w:rPr><w:t xml:space="preserve">⟨10.4000/terrain.16604⟩</w:t></w:r></w:hyperlink></w:p><w:p><w:pPr/><w:r><w:rPr/><w:t xml:space="preserve">N°spécial de revue/special issue</w:t></w:r></w:p><w:p><w:pPr/><w:hyperlink r:id="rId79" w:history="1"><w:r><w:rPr><w:color w:val="#410a8c"/><w:u w:val="single"/></w:rPr><w:t xml:space="preserve">hal-04296188v1</w:t></w:r></w:hyperlink></w:p></w:tc></w:tr><w:tr><w:trPr/><w:tc><w:tcPr><w:noWrap/></w:tcPr><w:p><w:pPr><w:spacing w:after="200"/></w:pPr><w:hyperlink r:id="rId81" w:history="1"><w:r><w:rPr><w:color w:val="1e198e"/><w:b w:val="1"/><w:bCs w:val="1"/><w:u w:val="single"/></w:rPr><w:t xml:space="preserve">Cultivating Uncertainty: Ethnographies of opaque sociality</w:t></w:r></w:hyperlink></w:p><w:p><w:pPr/><w:hyperlink r:id="rId64" w:history="1"><w:r><w:rPr><w:color w:val="#410a8c"/><w:u w:val="single"/></w:rPr><w:t xml:space="preserve">Julien Bonhomme</w:t></w:r></w:hyperlink><w:r><w:rPr/><w:t xml:space="preserve">,</w:t></w:r><w:hyperlink r:id="rId19" w:history="1"><w:r><w:rPr><w:color w:val="#410a8c"/><w:u w:val="single"/></w:rPr><w:t xml:space="preserve">Delaplace Grégory</w:t></w:r></w:hyperlink><w:r><w:rPr/><w:t xml:space="preserve">,</w:t></w:r><w:hyperlink r:id="rId63" w:history="1"><w:r><w:rPr><w:color w:val="#410a8c"/><w:u w:val="single"/></w:rPr><w:t xml:space="preserve">François Berthomé</w:t></w:r></w:hyperlink></w:p><w:p><w:pPr/><w:r><w:rPr><w:i w:val="1"/><w:iCs w:val="1"/></w:rPr><w:t xml:space="preserve">HAU. Journal of ethnographic theory</w:t></w:r><w:r><w:rPr/><w:t xml:space="preserve">, vol. 2, n° 2, 2012, </w:t></w:r><w:hyperlink r:id="rId82" w:history="1"><w:r><w:rPr><w:color w:val="#410a8c"/><w:u w:val="single"/></w:rPr><w:t xml:space="preserve">⟨10.14318/hau2.2.008⟩</w:t></w:r></w:hyperlink></w:p><w:p><w:pPr/><w:r><w:rPr/><w:t xml:space="preserve">N°spécial de revue/special issue</w:t></w:r></w:p><w:p><w:pPr/><w:hyperlink r:id="rId81" w:history="1"><w:r><w:rPr><w:color w:val="#410a8c"/><w:u w:val="single"/></w:rPr><w:t xml:space="preserve">halshs-03841375v1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La voix des fantômes</w:t></w:r></w:hyperlink></w:p><w:p><w:pPr/><w:hyperlink r:id="rId19" w:history="1"><w:r><w:rPr><w:color w:val="#410a8c"/><w:u w:val="single"/></w:rPr><w:t xml:space="preserve">Delaplace Grégory</w:t></w:r></w:hyperlink></w:p><w:p><w:pPr/><w:hyperlink r:id="rId84" w:history="1"><w:r><w:rPr><w:color w:val="#410a8c"/><w:u w:val="single"/></w:rPr><w:t xml:space="preserve">Éditions du Seuil</w:t></w:r></w:hyperlink><w:r><w:rPr/><w:t xml:space="preserve">, 2024, La couleur des idées, 9782021592665</w:t></w:r></w:p><w:p><w:pPr/><w:r><w:rPr/><w:t xml:space="preserve">Ouvrages</w:t></w:r></w:p><w:p><w:pPr/><w:hyperlink r:id="rId83" w:history="1"><w:r><w:rPr><w:color w:val="#410a8c"/><w:u w:val="single"/></w:rPr><w:t xml:space="preserve">hal-05427585v1</w:t></w:r></w:hyperlink></w:p></w:tc></w:tr><w:tr><w:trPr/><w:tc><w:tcPr><w:noWrap/></w:tcPr><w:p><w:pPr><w:spacing w:after="200"/></w:pPr><w:hyperlink r:id="rId85" w:history="1"><w:r><w:rPr><w:color w:val="1e198e"/><w:b w:val="1"/><w:bCs w:val="1"/><w:u w:val="single"/></w:rPr><w:t xml:space="preserve">Philippe Descola</w:t></w:r></w:hyperlink></w:p><w:p><w:pPr/><w:hyperlink r:id="rId19" w:history="1"><w:r><w:rPr><w:color w:val="#410a8c"/><w:u w:val="single"/></w:rPr><w:t xml:space="preserve">Delaplace Grégory</w:t></w:r></w:hyperlink><w:r><w:rPr/><w:t xml:space="preserve">,</w:t></w:r><w:hyperlink r:id="rId86" w:history="1"><w:r><w:rPr><w:color w:val="#410a8c"/><w:u w:val="single"/></w:rPr><w:t xml:space="preserve">Salvatore d'Onofrio</w:t></w:r></w:hyperlink></w:p><w:p><w:pPr/><w:hyperlink r:id="rId87" w:history="1"><w:r><w:rPr><w:color w:val="#410a8c"/><w:u w:val="single"/></w:rPr><w:t xml:space="preserve">Éditions de l'Herne</w:t></w:r></w:hyperlink><w:r><w:rPr/><w:t xml:space="preserve">, 2024, Cahiers de l'Herne, 9791031904351</w:t></w:r></w:p><w:p><w:pPr/><w:r><w:rPr/><w:t xml:space="preserve">Ouvrages</w:t></w:r></w:p><w:p><w:pPr/><w:hyperlink r:id="rId85" w:history="1"><w:r><w:rPr><w:color w:val="#410a8c"/><w:u w:val="single"/></w:rPr><w:t xml:space="preserve">hal-05427589v1</w:t></w:r></w:hyperlink></w:p></w:tc></w:tr><w:tr><w:trPr/><w:tc><w:tcPr><w:noWrap/></w:tcPr><w:p><w:pPr><w:spacing w:after="200"/></w:pPr><w:hyperlink r:id="rId88" w:history="1"><w:r><w:rPr><w:color w:val="1e198e"/><w:b w:val="1"/><w:bCs w:val="1"/><w:u w:val="single"/></w:rPr><w:t xml:space="preserve">Les intelligences particulières</w:t></w:r></w:hyperlink></w:p><w:p><w:pPr/><w:hyperlink r:id="rId12" w:history="1"><w:r><w:rPr><w:color w:val="#410a8c"/><w:u w:val="single"/></w:rPr><w:t xml:space="preserve">Grégory Delaplace</w:t></w:r></w:hyperlink></w:p><w:p><w:pPr/><w:hyperlink r:id="rId89" w:history="1"><w:r><w:rPr><w:color w:val="#410a8c"/><w:u w:val="single"/></w:rPr><w:t xml:space="preserve">Vues de l'esprit</w:t></w:r></w:hyperlink><w:r><w:rPr/><w:t xml:space="preserve">, 256 p., 2021, 9782931146019</w:t></w:r></w:p><w:p><w:pPr/><w:r><w:rPr/><w:t xml:space="preserve">Ouvrages</w:t></w:r></w:p><w:p><w:pPr/><w:hyperlink r:id="rId88" w:history="1"><w:r><w:rPr><w:color w:val="#410a8c"/><w:u w:val="single"/></w:rPr><w:t xml:space="preserve">hal-04464854v1</w:t></w:r></w:hyperlink></w:p></w:tc></w:tr><w:tr><w:trPr/><w:tc><w:tcPr><w:noWrap/></w:tcPr><w:p><w:pPr><w:spacing w:after="200"/></w:pPr><w:hyperlink r:id="rId90" w:history="1"><w:r><w:rPr><w:color w:val="1e198e"/><w:b w:val="1"/><w:bCs w:val="1"/><w:u w:val="single"/></w:rPr><w:t xml:space="preserve">Le funéraire: mémoire, protocoles, monuments</w:t></w:r></w:hyperlink></w:p><w:p><w:pPr/><w:hyperlink r:id="rId12" w:history="1"><w:r><w:rPr><w:color w:val="#410a8c"/><w:u w:val="single"/></w:rPr><w:t xml:space="preserve">Grégory Delaplace</w:t></w:r></w:hyperlink><w:r><w:rPr/><w:t xml:space="preserve">,</w:t></w:r><w:hyperlink r:id="rId91" w:history="1"><w:r><w:rPr><w:color w:val="#410a8c"/><w:u w:val="single"/></w:rPr><w:t xml:space="preserve">Frederique Valentin</w:t></w:r></w:hyperlink></w:p><w:p><w:pPr/><w:r><w:rPr/><w:t xml:space="preserve">Delaplace, Grégory and Valentin, Frédérique. De Boccard, 2015, 978-2-7018-0434-7</w:t></w:r></w:p><w:p><w:pPr/><w:r><w:rPr/><w:t xml:space="preserve">Ouvrages</w:t></w:r></w:p><w:p><w:pPr/><w:hyperlink r:id="rId90" w:history="1"><w:r><w:rPr><w:color w:val="#410a8c"/><w:u w:val="single"/></w:rPr><w:t xml:space="preserve">hal-01609856v1</w:t></w:r></w:hyperlink></w:p></w:tc></w:tr><w:tr><w:trPr/><w:tc><w:tcPr><w:noWrap/></w:tcPr><w:p><w:pPr><w:spacing w:after="200"/></w:pPr><w:hyperlink r:id="rId92" w:history="1"><w:r><w:rPr><w:color w:val="1e198e"/><w:b w:val="1"/><w:bCs w:val="1"/><w:u w:val="single"/></w:rPr><w:t xml:space="preserve">Frontier Encounters: Knowledge and Practice at the Russian, Chinese and Mongolian Border</w:t></w:r></w:hyperlink></w:p><w:p><w:pPr/><w:hyperlink r:id="rId93" w:history="1"><w:r><w:rPr><w:color w:val="#410a8c"/><w:u w:val="single"/></w:rPr><w:t xml:space="preserve">Franck Billé</w:t></w:r></w:hyperlink><w:r><w:rPr/><w:t xml:space="preserve">,</w:t></w:r><w:hyperlink r:id="rId12" w:history="1"><w:r><w:rPr><w:color w:val="#410a8c"/><w:u w:val="single"/></w:rPr><w:t xml:space="preserve">Grégory Delaplace</w:t></w:r></w:hyperlink><w:r><w:rPr/><w:t xml:space="preserve">,</w:t></w:r><w:hyperlink r:id="rId32" w:history="1"><w:r><w:rPr><w:color w:val="#410a8c"/><w:u w:val="single"/></w:rPr><w:t xml:space="preserve">Caroline Humphrey</w:t></w:r></w:hyperlink></w:p><w:p><w:pPr/><w:r><w:rPr/><w:t xml:space="preserve">Billé, Franck and Delaplace, Grégory and Humphrey, Caroline. Open Book Publishers, 2013, 978-1-906924-87-4</w:t></w:r></w:p><w:p><w:pPr/><w:r><w:rPr/><w:t xml:space="preserve">Ouvrages</w:t></w:r></w:p><w:p><w:pPr/><w:hyperlink r:id="rId92" w:history="1"><w:r><w:rPr><w:color w:val="#410a8c"/><w:u w:val="single"/></w:rPr><w:t xml:space="preserve">hal-01609863v1</w:t></w:r></w:hyperlink></w:p></w:tc></w:tr><w:tr><w:trPr/><w:tc><w:tcPr><w:noWrap/></w:tcPr><w:p><w:pPr><w:spacing w:after="200"/></w:pPr><w:hyperlink r:id="rId94" w:history="1"><w:r><w:rPr><w:color w:val="1e198e"/><w:b w:val="1"/><w:bCs w:val="1"/><w:u w:val="single"/></w:rPr><w:t xml:space="preserve">Representing Power in Modern Inner Asia</w:t></w:r></w:hyperlink></w:p><w:p><w:pPr/><w:hyperlink r:id="rId95" w:history="1"><w:r><w:rPr><w:color w:val="#410a8c"/><w:u w:val="single"/></w:rPr><w:t xml:space="preserve">Isabelle Charleux</w:t></w:r></w:hyperlink><w:r><w:rPr/><w:t xml:space="preserve">,</w:t></w:r><w:hyperlink r:id="rId96" w:history="1"><w:r><w:rPr><w:color w:val="#410a8c"/><w:u w:val="single"/></w:rPr><w:t xml:space="preserve">Roberte N. Hamayon</w:t></w:r></w:hyperlink><w:r><w:rPr/><w:t xml:space="preserve">,</w:t></w:r><w:hyperlink r:id="rId19" w:history="1"><w:r><w:rPr><w:color w:val="#410a8c"/><w:u w:val="single"/></w:rPr><w:t xml:space="preserve">Delaplace Grégory</w:t></w:r></w:hyperlink><w:r><w:rPr/><w:t xml:space="preserve">,</w:t></w:r><w:hyperlink r:id="rId97" w:history="1"><w:r><w:rPr><w:color w:val="#410a8c"/><w:u w:val="single"/></w:rPr><w:t xml:space="preserve">Pearce Scott</w:t></w:r></w:hyperlink></w:p><w:p><w:pPr/><w:r><w:rPr/><w:t xml:space="preserve">Western Washington University, 357 p., 2010</w:t></w:r></w:p><w:p><w:pPr/><w:r><w:rPr/><w:t xml:space="preserve">Ouvrages</w:t></w:r></w:p><w:p><w:pPr/><w:hyperlink r:id="rId94" w:history="1"><w:r><w:rPr><w:color w:val="#410a8c"/><w:u w:val="single"/></w:rPr><w:t xml:space="preserve">halshs-00702138v1</w:t></w:r></w:hyperlink></w:p></w:tc></w:tr><w:tr><w:trPr/><w:tc><w:tcPr><w:noWrap/></w:tcPr><w:p><w:pPr><w:spacing w:after="200"/></w:pPr><w:hyperlink r:id="rId98" w:history="1"><w:r><w:rPr><w:color w:val="1e198e"/><w:b w:val="1"/><w:bCs w:val="1"/><w:u w:val="single"/></w:rPr><w:t xml:space="preserve">Representing Power in Ancient Inner Asia</w:t></w:r></w:hyperlink></w:p><w:p><w:pPr/><w:hyperlink r:id="rId95" w:history="1"><w:r><w:rPr><w:color w:val="#410a8c"/><w:u w:val="single"/></w:rPr><w:t xml:space="preserve">Isabelle Charleux</w:t></w:r></w:hyperlink><w:r><w:rPr/><w:t xml:space="preserve">,</w:t></w:r><w:hyperlink r:id="rId96" w:history="1"><w:r><w:rPr><w:color w:val="#410a8c"/><w:u w:val="single"/></w:rPr><w:t xml:space="preserve">Roberte N. Hamayon</w:t></w:r></w:hyperlink><w:r><w:rPr/><w:t xml:space="preserve">,</w:t></w:r><w:hyperlink r:id="rId19" w:history="1"><w:r><w:rPr><w:color w:val="#410a8c"/><w:u w:val="single"/></w:rPr><w:t xml:space="preserve">Delaplace Grégory</w:t></w:r></w:hyperlink><w:r><w:rPr/><w:t xml:space="preserve">,</w:t></w:r><w:hyperlink r:id="rId97" w:history="1"><w:r><w:rPr><w:color w:val="#410a8c"/><w:u w:val="single"/></w:rPr><w:t xml:space="preserve">Pearce Scott</w:t></w:r></w:hyperlink></w:p><w:p><w:pPr/><w:r><w:rPr/><w:t xml:space="preserve">Charleux Isabelle, Hamayon Roberte, Delaplace Grégory, Pearce Scott,. Western Washington University, pp.430, 2010</w:t></w:r></w:p><w:p><w:pPr/><w:r><w:rPr/><w:t xml:space="preserve">Ouvrages</w:t></w:r></w:p><w:p><w:pPr/><w:hyperlink r:id="rId98" w:history="1"><w:r><w:rPr><w:color w:val="#410a8c"/><w:u w:val="single"/></w:rPr><w:t xml:space="preserve">halshs-00702136v1</w:t></w:r></w:hyperlink></w:p></w:tc></w:tr><w:tr><w:trPr/><w:tc><w:tcPr><w:noWrap/></w:tcPr><w:p><w:pPr><w:spacing w:after="200"/></w:pPr><w:hyperlink r:id="rId99" w:history="1"><w:r><w:rPr><w:color w:val="1e198e"/><w:b w:val="1"/><w:bCs w:val="1"/><w:u w:val="single"/></w:rPr><w:t xml:space="preserve">L'invention des morts. Sépultures, fantômes et photographie en Mongolie</w:t></w:r></w:hyperlink></w:p><w:p><w:pPr/><w:hyperlink r:id="rId19" w:history="1"><w:r><w:rPr><w:color w:val="#410a8c"/><w:u w:val="single"/></w:rPr><w:t xml:space="preserve">Delaplace Grégory</w:t></w:r></w:hyperlink></w:p><w:p><w:pPr/><w:r><w:rPr/><w:t xml:space="preserve">EPHE; SEMS. , 2009, Nord Asie, 978-2-9518888-4-6</w:t></w:r></w:p><w:p><w:pPr/><w:r><w:rPr/><w:t xml:space="preserve">Ouvrages</w:t></w:r></w:p><w:p><w:pPr/><w:hyperlink r:id="rId99" w:history="1"><w:r><w:rPr><w:color w:val="#410a8c"/><w:u w:val="single"/></w:rPr><w:t xml:space="preserve">hal-05427624v1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Enchanting democracy: Facing the past in Mongolian shamanic rituals</w:t></w:r></w:hyperlink></w:p><w:p><w:pPr/><w:hyperlink r:id="rId12" w:history="1"><w:r><w:rPr><w:color w:val="#410a8c"/><w:u w:val="single"/></w:rPr><w:t xml:space="preserve">Grégory Delaplace</w:t></w:r></w:hyperlink></w:p><w:p><w:pPr/><w:r><w:rPr/><w:t xml:space="preserve">Graham Harvey; Michael Houseman; Sarah M. Pike; Jone Salomonsen. </w:t></w:r><w:r><w:rPr><w:i w:val="1"/><w:iCs w:val="1"/></w:rPr><w:t xml:space="preserve">Reassembling Democracy</w:t></w:r><w:r><w:rPr/><w:t xml:space="preserve">, Bloomsbury Academic, pp.53-68, 2021, 9781350123014. </w:t></w:r><w:hyperlink r:id="rId101" w:history="1"><w:r><w:rPr><w:color w:val="#410a8c"/><w:u w:val="single"/></w:rPr><w:t xml:space="preserve">⟨10.5040/9781350123045.ch-003⟩</w:t></w:r></w:hyperlink></w:p><w:p><w:pPr/><w:r><w:rPr/><w:t xml:space="preserve">Chapitre d'ouvrage</w:t></w:r></w:p><w:p><w:pPr/><w:hyperlink r:id="rId100" w:history="1"><w:r><w:rPr><w:color w:val="#410a8c"/><w:u w:val="single"/></w:rPr><w:t xml:space="preserve">hal-04464873v1</w:t></w:r></w:hyperlink></w:p></w:tc></w:tr><w:tr><w:trPr/><w:tc><w:tcPr><w:noWrap/></w:tcPr><w:p><w:pPr><w:spacing w:after="200"/></w:pPr><w:hyperlink r:id="rId102" w:history="1"><w:r><w:rPr><w:color w:val="1e198e"/><w:b w:val="1"/><w:bCs w:val="1"/><w:u w:val="single"/></w:rPr><w:t xml:space="preserve">Chasseurs, chevaux et fantômes en Mongolie</w:t></w:r></w:hyperlink></w:p><w:p><w:pPr/><w:hyperlink r:id="rId19" w:history="1"><w:r><w:rPr><w:color w:val="#410a8c"/><w:u w:val="single"/></w:rPr><w:t xml:space="preserve">Delaplace Grégory</w:t></w:r></w:hyperlink></w:p><w:p><w:pPr/><w:r><w:rPr><w:i w:val="1"/><w:iCs w:val="1"/></w:rPr><w:t xml:space="preserve">Persona, étrangement humain</w:t></w:r><w:r><w:rPr/><w:t xml:space="preserve">, Actes Sud, pp.111--113, 2016, 978-2-330-03801-4</w:t></w:r></w:p><w:p><w:pPr/><w:r><w:rPr/><w:t xml:space="preserve">Chapitre d'ouvrage</w:t></w:r></w:p><w:p><w:pPr/><w:hyperlink r:id="rId102" w:history="1"><w:r><w:rPr><w:color w:val="#410a8c"/><w:u w:val="single"/></w:rPr><w:t xml:space="preserve">hal-01609854v1</w:t></w:r></w:hyperlink></w:p></w:tc></w:tr><w:tr><w:trPr/><w:tc><w:tcPr><w:noWrap/></w:tcPr><w:p><w:pPr><w:spacing w:after="200"/></w:pPr><w:hyperlink r:id="rId103" w:history="1"><w:r><w:rPr><w:color w:val="1e198e"/><w:b w:val="1"/><w:bCs w:val="1"/><w:u w:val="single"/></w:rPr><w:t xml:space="preserve">Incertitudes morales, régimes de visibilité et vitesse de circulation des morts</w:t></w:r></w:hyperlink></w:p><w:p><w:pPr/><w:hyperlink r:id="rId12" w:history="1"><w:r><w:rPr><w:color w:val="#410a8c"/><w:u w:val="single"/></w:rPr><w:t xml:space="preserve">Grégory Delaplace</w:t></w:r></w:hyperlink></w:p><w:p><w:pPr/><w:r><w:rPr/><w:t xml:space="preserve">Delaplace, Grégory and Valentin, Frédérique. </w:t></w:r><w:r><w:rPr><w:i w:val="1"/><w:iCs w:val="1"/></w:rPr><w:t xml:space="preserve">Le funéraire: mémoire, protocoles, monuments</w:t></w:r><w:r><w:rPr/><w:t xml:space="preserve">, De Boccard, pp.11--23, 2015, 978-2-7018-0434-7</w:t></w:r></w:p><w:p><w:pPr/><w:r><w:rPr/><w:t xml:space="preserve">Chapitre d'ouvrage</w:t></w:r></w:p><w:p><w:pPr/><w:hyperlink r:id="rId103" w:history="1"><w:r><w:rPr><w:color w:val="#410a8c"/><w:u w:val="single"/></w:rPr><w:t xml:space="preserve">hal-01609855v1</w:t></w:r></w:hyperlink></w:p></w:tc></w:tr><w:tr><w:trPr/><w:tc><w:tcPr><w:noWrap/></w:tcPr><w:p><w:pPr><w:spacing w:after="200"/></w:pPr><w:hyperlink r:id="rId104" w:history="1"><w:r><w:rPr><w:color w:val="1e198e"/><w:b w:val="1"/><w:bCs w:val="1"/><w:u w:val="single"/></w:rPr><w:t xml:space="preserve">What the Invisible Looks Like. Ghosts, Perceptual Faith and Mongolian Regimes of Communication</w:t></w:r></w:hyperlink></w:p><w:p><w:pPr/><w:hyperlink r:id="rId12" w:history="1"><w:r><w:rPr><w:color w:val="#410a8c"/><w:u w:val="single"/></w:rPr><w:t xml:space="preserve">Grégory Delaplace</w:t></w:r></w:hyperlink></w:p><w:p><w:pPr/><w:r><w:rPr/><w:t xml:space="preserve">Blanes, Ruy Llera and Espirito Santo, Diana. </w:t></w:r><w:r><w:rPr><w:i w:val="1"/><w:iCs w:val="1"/></w:rPr><w:t xml:space="preserve">The Social Life of Spirits</w:t></w:r><w:r><w:rPr/><w:t xml:space="preserve">, The University of Chicago Press, pp.52--68, 2014, 978-0-226-08163-2 978-0-226-08177-9</w:t></w:r></w:p><w:p><w:pPr/><w:r><w:rPr/><w:t xml:space="preserve">Chapitre d'ouvrage</w:t></w:r></w:p><w:p><w:pPr/><w:hyperlink r:id="rId104" w:history="1"><w:r><w:rPr><w:color w:val="#410a8c"/><w:u w:val="single"/></w:rPr><w:t xml:space="preserve">hal-01609859v1</w:t></w:r></w:hyperlink></w:p></w:tc></w:tr><w:tr><w:trPr/><w:tc><w:tcPr><w:noWrap/></w:tcPr><w:p><w:pPr><w:spacing w:after="200"/></w:pPr><w:hyperlink r:id="rId105" w:history="1"><w:r><w:rPr><w:color w:val="1e198e"/><w:b w:val="1"/><w:bCs w:val="1"/><w:u w:val="single"/></w:rPr><w:t xml:space="preserve">The Ethics and Esthetics of Mongolian Hip-hop (paru en japonais: &amp;quot;Hippu hoppu jijô. Kashi ni hyôgen sareta rinri to bigaku&amp;quot;)</w:t></w:r></w:hyperlink></w:p><w:p><w:pPr/><w:hyperlink r:id="rId12" w:history="1"><w:r><w:rPr><w:color w:val="#410a8c"/><w:u w:val="single"/></w:rPr><w:t xml:space="preserve">Grégory Delaplace</w:t></w:r></w:hyperlink></w:p><w:p><w:pPr/><w:r><w:rPr/><w:t xml:space="preserve">Konagaya, Yuki and Maekawa, Ai. </w:t></w:r><w:r><w:rPr><w:i w:val="1"/><w:iCs w:val="1"/></w:rPr><w:t xml:space="preserve">Gendai Mongoru o shiru tame no 50 shô (Understanding Mongolia in 50 Chapters)</w:t></w:r><w:r><w:rPr/><w:t xml:space="preserve">, Akashi Shoten, pp.296--303, 2014</w:t></w:r></w:p><w:p><w:pPr/><w:r><w:rPr/><w:t xml:space="preserve">Chapitre d'ouvrage</w:t></w:r></w:p><w:p><w:pPr/><w:hyperlink r:id="rId105" w:history="1"><w:r><w:rPr><w:color w:val="#410a8c"/><w:u w:val="single"/></w:rPr><w:t xml:space="preserve">hal-01609858v1</w:t></w:r></w:hyperlink></w:p></w:tc></w:tr><w:tr><w:trPr/><w:tc><w:tcPr><w:noWrap/></w:tcPr><w:p><w:pPr><w:spacing w:after="200"/></w:pPr><w:hyperlink r:id="rId106" w:history="1"><w:r><w:rPr><w:color w:val="1e198e"/><w:b w:val="1"/><w:bCs w:val="1"/><w:u w:val="single"/></w:rPr><w:t xml:space="preserve">An Open Air Treasure in Mongolia. A Short History of the Uranium Mining Town of Mardai (paru en japonais: &amp;quot;Mongoru no `arawa naru takara'. Urankôzan toshi marudai ni tsuitei no oboegaki&amp;quot;)</w:t></w:r></w:hyperlink></w:p><w:p><w:pPr/><w:hyperlink r:id="rId12" w:history="1"><w:r><w:rPr><w:color w:val="#410a8c"/><w:u w:val="single"/></w:rPr><w:t xml:space="preserve">Grégory Delaplace</w:t></w:r></w:hyperlink></w:p><w:p><w:pPr/><w:r><w:rPr/><w:t xml:space="preserve">Tanase, Jiro and Shimamura, Ippei. </w:t></w:r><w:r><w:rPr><w:i w:val="1"/><w:iCs w:val="1"/></w:rPr><w:t xml:space="preserve">Sôgen to kôseki. Mongoru, Chibetto ni okeru shigenkaihatsu to kankyômondai (Steppe and Mine. Natural Resource Development and Environmental Problems in Mongolia and Tibet)</w:t></w:r><w:r><w:rPr/><w:t xml:space="preserve">, Akashi Shoten, pp.39--52, 2014</w:t></w:r></w:p><w:p><w:pPr/><w:r><w:rPr/><w:t xml:space="preserve">Chapitre d'ouvrage</w:t></w:r></w:p><w:p><w:pPr/><w:hyperlink r:id="rId106" w:history="1"><w:r><w:rPr><w:color w:val="#410a8c"/><w:u w:val="single"/></w:rPr><w:t xml:space="preserve">hal-01609857v1</w:t></w:r></w:hyperlink></w:p></w:tc></w:tr><w:tr><w:trPr/><w:tc><w:tcPr><w:noWrap/></w:tcPr><w:p><w:pPr><w:spacing w:after="200"/></w:pPr><w:hyperlink r:id="rId107" w:history="1"><w:r><w:rPr><w:color w:val="1e198e"/><w:b w:val="1"/><w:bCs w:val="1"/><w:u w:val="single"/></w:rPr><w:t xml:space="preserve">Habiter le pays sans vivre nulle part</w:t></w:r></w:hyperlink></w:p><w:p><w:pPr/><w:hyperlink r:id="rId19" w:history="1"><w:r><w:rPr><w:color w:val="#410a8c"/><w:u w:val="single"/></w:rPr><w:t xml:space="preserve">Delaplace Grégory</w:t></w:r></w:hyperlink></w:p><w:p><w:pPr/><w:r><w:rPr/><w:t xml:space="preserve">Stépanoff, Charles and Ferret, Carole and Lacaze, Gaëlle and Thorez, Julien. </w:t></w:r><w:r><w:rPr><w:i w:val="1"/><w:iCs w:val="1"/></w:rPr><w:t xml:space="preserve">Nomadismes d'Asie centrale et septentrionale</w:t></w:r><w:r><w:rPr/><w:t xml:space="preserve">, Armand Colin, pp.101--103, 2013, 978-2-200-27537-2</w:t></w:r></w:p><w:p><w:pPr/><w:r><w:rPr/><w:t xml:space="preserve">Chapitre d'ouvrage</w:t></w:r></w:p><w:p><w:pPr/><w:hyperlink r:id="rId107" w:history="1"><w:r><w:rPr><w:color w:val="#410a8c"/><w:u w:val="single"/></w:rPr><w:t xml:space="preserve">hal-01609862v1</w:t></w:r></w:hyperlink></w:p></w:tc></w:tr><w:tr><w:trPr/><w:tc><w:tcPr><w:noWrap/></w:tcPr><w:p><w:pPr><w:spacing w:after="200"/></w:pPr><w:hyperlink r:id="rId108" w:history="1"><w:r><w:rPr><w:color w:val="1e198e"/><w:b w:val="1"/><w:bCs w:val="1"/><w:u w:val="single"/></w:rPr><w:t xml:space="preserve">Neighbours and Their Ruins: Remembering Foreign Presences in Mongolia</w:t></w:r></w:hyperlink></w:p><w:p><w:pPr/><w:hyperlink r:id="rId12" w:history="1"><w:r><w:rPr><w:color w:val="#410a8c"/><w:u w:val="single"/></w:rPr><w:t xml:space="preserve">Grégory Delaplace</w:t></w:r></w:hyperlink></w:p><w:p><w:pPr/><w:r><w:rPr/><w:t xml:space="preserve">Billé, Franck and Delaplace, Grégory and Humphrey, Caroline. </w:t></w:r><w:r><w:rPr><w:i w:val="1"/><w:iCs w:val="1"/></w:rPr><w:t xml:space="preserve">Frontier Encounters: Knowledge and Practice at the Russian, Chinese and Mongolian Border</w:t></w:r><w:r><w:rPr/><w:t xml:space="preserve">, Open Book Publishers, pp.211--233, 2012, 978-1-906924-87-4. </w:t></w:r><w:hyperlink r:id="rId109" w:history="1"><w:r><w:rPr><w:color w:val="#410a8c"/><w:u w:val="single"/></w:rPr><w:t xml:space="preserve">⟨10.11647/OBP.0026.12⟩</w:t></w:r></w:hyperlink></w:p><w:p><w:pPr/><w:r><w:rPr/><w:t xml:space="preserve">Chapitre d'ouvrage</w:t></w:r></w:p><w:p><w:pPr/><w:hyperlink r:id="rId108" w:history="1"><w:r><w:rPr><w:color w:val="#410a8c"/><w:u w:val="single"/></w:rPr><w:t xml:space="preserve">hal-01609865v1</w:t></w:r></w:hyperlink></w:p></w:tc></w:tr><w:tr><w:trPr/><w:tc><w:tcPr><w:noWrap/></w:tcPr><w:p><w:pPr><w:spacing w:after="200"/></w:pPr><w:hyperlink r:id="rId110" w:history="1"><w:r><w:rPr><w:color w:val="1e198e"/><w:b w:val="1"/><w:bCs w:val="1"/><w:u w:val="single"/></w:rPr><w:t xml:space="preserve">A Slightly Complicated Door: The Ethnography and Conceptualisation of North Asian Borders</w:t></w:r></w:hyperlink></w:p><w:p><w:pPr/><w:hyperlink r:id="rId12" w:history="1"><w:r><w:rPr><w:color w:val="#410a8c"/><w:u w:val="single"/></w:rPr><w:t xml:space="preserve">Grégory Delaplace</w:t></w:r></w:hyperlink></w:p><w:p><w:pPr/><w:r><w:rPr/><w:t xml:space="preserve">Billé, Franck and Delaplace, Grégory and Humphrey, Caroline. </w:t></w:r><w:r><w:rPr><w:i w:val="1"/><w:iCs w:val="1"/></w:rPr><w:t xml:space="preserve">Frontier Encounters: Knowledge and Practice at the Russian, Chinese and Mongolian Border</w:t></w:r><w:r><w:rPr/><w:t xml:space="preserve">, Open Book Publishers, pp.1--17, 2012, 978-1-906924-87-4. </w:t></w:r><w:hyperlink r:id="rId111" w:history="1"><w:r><w:rPr><w:color w:val="#410a8c"/><w:u w:val="single"/></w:rPr><w:t xml:space="preserve">⟨10.11647/OBP.0026.01⟩</w:t></w:r></w:hyperlink></w:p><w:p><w:pPr/><w:r><w:rPr/><w:t xml:space="preserve">Chapitre d'ouvrage</w:t></w:r></w:p><w:p><w:pPr/><w:hyperlink r:id="rId110" w:history="1"><w:r><w:rPr><w:color w:val="#410a8c"/><w:u w:val="single"/></w:rPr><w:t xml:space="preserve">hal-01609866v1</w:t></w:r></w:hyperlink></w:p></w:tc></w:tr><w:tr><w:trPr/><w:tc><w:tcPr><w:noWrap/></w:tcPr><w:p><w:pPr><w:spacing w:after="200"/></w:pPr><w:hyperlink r:id="rId112" w:history="1"><w:r><w:rPr><w:color w:val="1e198e"/><w:b w:val="1"/><w:bCs w:val="1"/><w:u w:val="single"/></w:rPr><w:t xml:space="preserve">Introduction</w:t></w:r></w:hyperlink></w:p><w:p><w:pPr/><w:hyperlink r:id="rId95" w:history="1"><w:r><w:rPr><w:color w:val="#410a8c"/><w:u w:val="single"/></w:rPr><w:t xml:space="preserve">Isabelle Charleux</w:t></w:r></w:hyperlink><w:r><w:rPr/><w:t xml:space="preserve">,</w:t></w:r><w:hyperlink r:id="rId12" w:history="1"><w:r><w:rPr><w:color w:val="#410a8c"/><w:u w:val="single"/></w:rPr><w:t xml:space="preserve">Grégory Delaplace</w:t></w:r></w:hyperlink><w:r><w:rPr/><w:t xml:space="preserve">,</w:t></w:r><w:hyperlink r:id="rId96" w:history="1"><w:r><w:rPr><w:color w:val="#410a8c"/><w:u w:val="single"/></w:rPr><w:t xml:space="preserve">Roberte N. Hamayon</w:t></w:r></w:hyperlink></w:p><w:p><w:pPr/><w:r><w:rPr/><w:t xml:space="preserve">Charleux, Isabelle, Roberte Hamayon &amp; Grégory Delaplace. </w:t></w:r><w:r><w:rPr><w:i w:val="1"/><w:iCs w:val="1"/></w:rPr><w:t xml:space="preserve">Representing Power in Ancient Inner Asia : Legitimacy, transmission and the sacred</w:t></w:r><w:r><w:rPr/><w:t xml:space="preserve">, Western Washington University, pp.1-35, 2010</w:t></w:r></w:p><w:p><w:pPr/><w:r><w:rPr/><w:t xml:space="preserve">Chapitre d'ouvrage</w:t></w:r></w:p><w:p><w:pPr/><w:hyperlink r:id="rId112" w:history="1"><w:r><w:rPr><w:color w:val="#410a8c"/><w:u w:val="single"/></w:rPr><w:t xml:space="preserve">halshs-00702132v1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Neglecting the Dead in Times of Epidemics</w:t></w:r></w:hyperlink></w:p><w:p><w:pPr/><w:hyperlink r:id="rId12" w:history="1"><w:r><w:rPr><w:color w:val="#410a8c"/><w:u w:val="single"/></w:rPr><w:t xml:space="preserve">Grégory Delaplace</w:t></w:r></w:hyperlink><w:r><w:rPr/><w:t xml:space="preserve">,</w:t></w:r><w:hyperlink r:id="rId114" w:history="1"><w:r><w:rPr><w:color w:val="#410a8c"/><w:u w:val="single"/></w:rPr><w:t xml:space="preserve">Christos Lynteris</w:t></w:r></w:hyperlink></w:p><w:p><w:pPr/><w:r><w:rPr/><w:t xml:space="preserve">2020</w:t></w:r></w:p><w:p><w:pPr/><w:r><w:rPr/><w:t xml:space="preserve">Article de blog scientifique</w:t></w:r></w:p><w:p><w:pPr/><w:hyperlink r:id="rId113" w:history="1"><w:r><w:rPr><w:color w:val="#410a8c"/><w:u w:val="single"/></w:rPr><w:t xml:space="preserve">hal-04464947v1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Ce qu’il en coûte de négliger les morts en temps d’épidémie</w:t></w:r></w:hyperlink></w:p><w:p><w:pPr/><w:hyperlink r:id="rId12" w:history="1"><w:r><w:rPr><w:color w:val="#410a8c"/><w:u w:val="single"/></w:rPr><w:t xml:space="preserve">Grégory Delaplace</w:t></w:r></w:hyperlink></w:p><w:p><w:pPr/><w:r><w:rPr/><w:t xml:space="preserve">2020</w:t></w:r></w:p><w:p><w:pPr/><w:r><w:rPr/><w:t xml:space="preserve">Autre publication scientifique</w:t></w:r></w:p><w:p><w:pPr/><w:hyperlink r:id="rId115" w:history="1"><w:r><w:rPr><w:color w:val="#410a8c"/><w:u w:val="single"/></w:rPr><w:t xml:space="preserve">hal-04464929v1</w:t></w:r></w:hyperlink></w:p></w:tc></w:tr><w:tr><w:trPr/><w:tc><w:tcPr><w:noWrap/></w:tcPr><w:p><w:pPr><w:spacing w:after="200"/></w:pPr><w:hyperlink r:id="rId116" w:history="1"><w:r><w:rPr><w:color w:val="1e198e"/><w:b w:val="1"/><w:bCs w:val="1"/><w:u w:val="single"/></w:rPr><w:t xml:space="preserve">Le monde de maintenant</w:t></w:r></w:hyperlink></w:p><w:p><w:pPr/><w:hyperlink r:id="rId117" w:history="1"><w:r><w:rPr><w:color w:val="#410a8c"/><w:u w:val="single"/></w:rPr><w:t xml:space="preserve">Caterina Guenzi</w:t></w:r></w:hyperlink><w:r><w:rPr/><w:t xml:space="preserve">,</w:t></w:r><w:hyperlink r:id="rId19" w:history="1"><w:r><w:rPr><w:color w:val="#410a8c"/><w:u w:val="single"/></w:rPr><w:t xml:space="preserve">Delaplace Grégory</w:t></w:r></w:hyperlink></w:p><w:p><w:pPr/><w:r><w:rPr/><w:t xml:space="preserve">2020, pp.7-10. </w:t></w:r><w:hyperlink r:id="rId118" w:history="1"><w:r><w:rPr><w:color w:val="#410a8c"/><w:u w:val="single"/></w:rPr><w:t xml:space="preserve">⟨10.4000/lhomme.37037⟩</w:t></w:r></w:hyperlink></w:p><w:p><w:pPr/><w:r><w:rPr/><w:t xml:space="preserve">Autre publication scientifique</w:t></w:r></w:p><w:p><w:pPr/><w:hyperlink r:id="rId116" w:history="1"><w:r><w:rPr><w:color w:val="#410a8c"/><w:u w:val="single"/></w:rPr><w:t xml:space="preserve">hal-03938332v1</w:t></w:r></w:hyperlink></w:p></w:tc></w:tr><w:tr><w:trPr/><w:tc><w:tcPr><w:noWrap/></w:tcPr><w:p><w:pPr><w:spacing w:after="200"/></w:pPr><w:hyperlink r:id="rId119" w:history="1"><w:r><w:rPr><w:color w:val="1e198e"/><w:b w:val="1"/><w:bCs w:val="1"/><w:u w:val="single"/></w:rPr><w:t xml:space="preserve">Qu'est-ce qui nous pousse à mettre nos morts dans des cimetières ?</w:t></w:r></w:hyperlink></w:p><w:p><w:pPr/><w:hyperlink r:id="rId12" w:history="1"><w:r><w:rPr><w:color w:val="#410a8c"/><w:u w:val="single"/></w:rPr><w:t xml:space="preserve">Grégory Delaplace</w:t></w:r></w:hyperlink></w:p><w:p><w:pPr/><w:r><w:rPr/><w:t xml:space="preserve">2018</w:t></w:r></w:p><w:p><w:pPr/><w:r><w:rPr/><w:t xml:space="preserve">Autre publication scientifique</w:t></w:r></w:p><w:p><w:pPr/><w:hyperlink r:id="rId119" w:history="1"><w:r><w:rPr><w:color w:val="#410a8c"/><w:u w:val="single"/></w:rPr><w:t xml:space="preserve">hal-04464973v1</w:t></w:r></w:hyperlink></w:p></w:tc></w:tr><w:tr><w:trPr/><w:tc><w:tcPr><w:noWrap/></w:tcPr><w:p><w:pPr><w:spacing w:after="200"/></w:pPr><w:hyperlink r:id="rId120" w:history="1"><w:r><w:rPr><w:color w:val="1e198e"/><w:b w:val="1"/><w:bCs w:val="1"/><w:u w:val="single"/></w:rPr><w:t xml:space="preserve">Les fantômes sont des choses qui arrivent</w:t></w:r></w:hyperlink></w:p><w:p><w:pPr/><w:hyperlink r:id="rId12" w:history="1"><w:r><w:rPr><w:color w:val="#410a8c"/><w:u w:val="single"/></w:rPr><w:t xml:space="preserve">Grégory Delaplace</w:t></w:r></w:hyperlink><w:r><w:rPr/><w:t xml:space="preserve">,</w:t></w:r><w:hyperlink r:id="rId121" w:history="1"><w:r><w:rPr><w:color w:val="#410a8c"/><w:u w:val="single"/></w:rPr><w:t xml:space="preserve">Laure Assaf</w:t></w:r></w:hyperlink></w:p><w:p><w:pPr/><w:r><w:rPr/><w:t xml:space="preserve">2018</w:t></w:r></w:p><w:p><w:pPr/><w:r><w:rPr/><w:t xml:space="preserve">Autre publication scientifique</w:t></w:r></w:p><w:p><w:pPr/><w:hyperlink r:id="rId120" w:history="1"><w:r><w:rPr><w:color w:val="#410a8c"/><w:u w:val="single"/></w:rPr><w:t xml:space="preserve">hal-04464966v1</w:t></w:r></w:hyperlink></w:p></w:tc></w:tr></w:tbl><w:sectPr><w:footerReference w:type="default" r:id="rId1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C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delaplace" TargetMode="External"/><Relationship Id="rId9" Type="http://schemas.openxmlformats.org/officeDocument/2006/relationships/hyperlink" Target="https://orcid.org/0000-0001-9721-4686" TargetMode="External"/><Relationship Id="rId10" Type="http://schemas.openxmlformats.org/officeDocument/2006/relationships/hyperlink" Target="https://www.idref.fr/136537502" TargetMode="External"/><Relationship Id="rId11" Type="http://schemas.openxmlformats.org/officeDocument/2006/relationships/hyperlink" Target="https://hal.science/hal-05427576v1" TargetMode="External"/><Relationship Id="rId12" Type="http://schemas.openxmlformats.org/officeDocument/2006/relationships/hyperlink" Target="https://hal.science/search/index/?q=*&amp;authFullName_s=Gr&#233;gory Delaplace" TargetMode="External"/><Relationship Id="rId13" Type="http://schemas.openxmlformats.org/officeDocument/2006/relationships/hyperlink" Target="https://dx.doi.org/10.4000/14mf7" TargetMode="External"/><Relationship Id="rId14" Type="http://schemas.openxmlformats.org/officeDocument/2006/relationships/hyperlink" Target="https://hal.science/hal-05427577v1" TargetMode="External"/><Relationship Id="rId15" Type="http://schemas.openxmlformats.org/officeDocument/2006/relationships/hyperlink" Target="https://dx.doi.org/10.4000/122wn" TargetMode="External"/><Relationship Id="rId16" Type="http://schemas.openxmlformats.org/officeDocument/2006/relationships/hyperlink" Target="https://hal.science/hal-05427575v1" TargetMode="External"/><Relationship Id="rId17" Type="http://schemas.openxmlformats.org/officeDocument/2006/relationships/hyperlink" Target="https://dx.doi.org/10.4000/ateliers.17971" TargetMode="External"/><Relationship Id="rId18" Type="http://schemas.openxmlformats.org/officeDocument/2006/relationships/hyperlink" Target="https://hal.science/hal-05427591v1" TargetMode="External"/><Relationship Id="rId19" Type="http://schemas.openxmlformats.org/officeDocument/2006/relationships/hyperlink" Target="https://hal.science/search/index/?q=*&amp;authFullName_s=Delaplace Gr&#233;gory" TargetMode="External"/><Relationship Id="rId20" Type="http://schemas.openxmlformats.org/officeDocument/2006/relationships/hyperlink" Target="https://dx.doi.org/10.2478/jef-2023-0010" TargetMode="External"/><Relationship Id="rId21" Type="http://schemas.openxmlformats.org/officeDocument/2006/relationships/hyperlink" Target="https://hal.science/hal-05427593v1" TargetMode="External"/><Relationship Id="rId22" Type="http://schemas.openxmlformats.org/officeDocument/2006/relationships/hyperlink" Target="https://hal.science/search/index/?q=*&amp;authFullName_s=P. Chuluunbat" TargetMode="External"/><Relationship Id="rId23" Type="http://schemas.openxmlformats.org/officeDocument/2006/relationships/hyperlink" Target="https://dx.doi.org/10.1163/22105018-02302019" TargetMode="External"/><Relationship Id="rId24" Type="http://schemas.openxmlformats.org/officeDocument/2006/relationships/hyperlink" Target="https://hal.parisnanterre.fr/hal-04438094v1" TargetMode="External"/><Relationship Id="rId25" Type="http://schemas.openxmlformats.org/officeDocument/2006/relationships/hyperlink" Target="https://dx.doi.org/10.4000/ateliers.16779" TargetMode="External"/><Relationship Id="rId26" Type="http://schemas.openxmlformats.org/officeDocument/2006/relationships/hyperlink" Target="https://hal.parisnanterre.fr/hal-04464913v1" TargetMode="External"/><Relationship Id="rId27" Type="http://schemas.openxmlformats.org/officeDocument/2006/relationships/hyperlink" Target="https://dx.doi.org/10.1163/22105018-12340178" TargetMode="External"/><Relationship Id="rId28" Type="http://schemas.openxmlformats.org/officeDocument/2006/relationships/hyperlink" Target="https://hal.parisnanterre.fr/hal-04464839v1" TargetMode="External"/><Relationship Id="rId29" Type="http://schemas.openxmlformats.org/officeDocument/2006/relationships/hyperlink" Target="https://hal.science/search/index/?q=*&amp;authFullName_s=Zo&#233; Blondeau" TargetMode="External"/><Relationship Id="rId30" Type="http://schemas.openxmlformats.org/officeDocument/2006/relationships/hyperlink" Target="https://dx.doi.org/10.4000/ateliers.15730" TargetMode="External"/><Relationship Id="rId31" Type="http://schemas.openxmlformats.org/officeDocument/2006/relationships/hyperlink" Target="https://hal.parisnanterre.fr/hal-04464824v1" TargetMode="External"/><Relationship Id="rId32" Type="http://schemas.openxmlformats.org/officeDocument/2006/relationships/hyperlink" Target="https://hal.science/search/index/?q=*&amp;authFullName_s=Caroline Humphrey" TargetMode="External"/><Relationship Id="rId33" Type="http://schemas.openxmlformats.org/officeDocument/2006/relationships/hyperlink" Target="https://dx.doi.org/10.1163/22105018-12340132" TargetMode="External"/><Relationship Id="rId34" Type="http://schemas.openxmlformats.org/officeDocument/2006/relationships/hyperlink" Target="https://hal.parisnanterre.fr/hal-04464832v1" TargetMode="External"/><Relationship Id="rId35" Type="http://schemas.openxmlformats.org/officeDocument/2006/relationships/hyperlink" Target="https://dx.doi.org/10.1111/var.12177" TargetMode="External"/><Relationship Id="rId36" Type="http://schemas.openxmlformats.org/officeDocument/2006/relationships/hyperlink" Target="https://hal.parisnanterre.fr/hal-04464828v1" TargetMode="External"/><Relationship Id="rId37" Type="http://schemas.openxmlformats.org/officeDocument/2006/relationships/hyperlink" Target="https://dx.doi.org/10.1163/22105018-12340125" TargetMode="External"/><Relationship Id="rId38" Type="http://schemas.openxmlformats.org/officeDocument/2006/relationships/hyperlink" Target="https://hal.science/hal-04465012v1" TargetMode="External"/><Relationship Id="rId39" Type="http://schemas.openxmlformats.org/officeDocument/2006/relationships/hyperlink" Target="https://hal.science/search/index/?q=*&amp;authFullName_s=G. Munkherdene" TargetMode="External"/><Relationship Id="rId40" Type="http://schemas.openxmlformats.org/officeDocument/2006/relationships/hyperlink" Target="https://hal.science/search/index/?q=*&amp;authFullName_s=David Sneath" TargetMode="External"/><Relationship Id="rId41" Type="http://schemas.openxmlformats.org/officeDocument/2006/relationships/hyperlink" Target="https://dx.doi.org/10.1086/700961" TargetMode="External"/><Relationship Id="rId42" Type="http://schemas.openxmlformats.org/officeDocument/2006/relationships/hyperlink" Target="https://hal.science/hal-04290717v1" TargetMode="External"/><Relationship Id="rId43" Type="http://schemas.openxmlformats.org/officeDocument/2006/relationships/hyperlink" Target="https://hal.science/search/index/?q=*&amp;authFullName_s=Sarah Carton de Grammont" TargetMode="External"/><Relationship Id="rId44" Type="http://schemas.openxmlformats.org/officeDocument/2006/relationships/hyperlink" Target="https://hal.science/search/index/?q=*&amp;authFullName_s=Pierre-Olivier Dittmar" TargetMode="External"/><Relationship Id="rId45" Type="http://schemas.openxmlformats.org/officeDocument/2006/relationships/hyperlink" Target="https://hal.science/search/index/?q=*&amp;authFullName_s=Sophie Houdart" TargetMode="External"/><Relationship Id="rId46" Type="http://schemas.openxmlformats.org/officeDocument/2006/relationships/hyperlink" Target="https://hal.science/search/index/?q=*&amp;authFullName_s=Christine Jungen" TargetMode="External"/><Relationship Id="rId47" Type="http://schemas.openxmlformats.org/officeDocument/2006/relationships/hyperlink" Target="https://dx.doi.org/10.4000/gradhiva.3815" TargetMode="External"/><Relationship Id="rId48" Type="http://schemas.openxmlformats.org/officeDocument/2006/relationships/hyperlink" Target="https://hal.parisnanterre.fr/hal-04464846v1" TargetMode="External"/><Relationship Id="rId49" Type="http://schemas.openxmlformats.org/officeDocument/2006/relationships/hyperlink" Target="https://hal.science/search/index/?q=*&amp;authFullName_s=Dominic Horsefall" TargetMode="External"/><Relationship Id="rId50" Type="http://schemas.openxmlformats.org/officeDocument/2006/relationships/hyperlink" Target="https://dx.doi.org/10.4000/terrain.16789" TargetMode="External"/><Relationship Id="rId51" Type="http://schemas.openxmlformats.org/officeDocument/2006/relationships/hyperlink" Target="https://hal.parisnanterre.fr/hal-04464841v1" TargetMode="External"/><Relationship Id="rId52" Type="http://schemas.openxmlformats.org/officeDocument/2006/relationships/hyperlink" Target="https://dx.doi.org/10.4000/terrain.16608" TargetMode="External"/><Relationship Id="rId53" Type="http://schemas.openxmlformats.org/officeDocument/2006/relationships/hyperlink" Target="https://hal.parisnanterre.fr/hal-01609860v1" TargetMode="External"/><Relationship Id="rId54" Type="http://schemas.openxmlformats.org/officeDocument/2006/relationships/hyperlink" Target="https://dx.doi.org/10.4000/terrain.15390" TargetMode="External"/><Relationship Id="rId55" Type="http://schemas.openxmlformats.org/officeDocument/2006/relationships/hyperlink" Target="https://hal.parisnanterre.fr/hal-01609861v1" TargetMode="External"/><Relationship Id="rId56" Type="http://schemas.openxmlformats.org/officeDocument/2006/relationships/hyperlink" Target="https://dx.doi.org/10.1111/1467-9655.12126" TargetMode="External"/><Relationship Id="rId57" Type="http://schemas.openxmlformats.org/officeDocument/2006/relationships/hyperlink" Target="https://api.istex.fr/document/EEC064F7FB1917AFBE14DB3F9766BAAADF69A3AE/fulltext/pdf?sid=hal" TargetMode="External"/><Relationship Id="rId58" Type="http://schemas.openxmlformats.org/officeDocument/2006/relationships/hyperlink" Target="https://hal.parisnanterre.fr/hal-01609864v1" TargetMode="External"/><Relationship Id="rId59" Type="http://schemas.openxmlformats.org/officeDocument/2006/relationships/hyperlink" Target="https://hal.parisnanterre.fr/hal-01609867v1" TargetMode="External"/><Relationship Id="rId60" Type="http://schemas.openxmlformats.org/officeDocument/2006/relationships/hyperlink" Target="https://dx.doi.org/10.1111/j.1467-9655.2012.01768.x" TargetMode="External"/><Relationship Id="rId61" Type="http://schemas.openxmlformats.org/officeDocument/2006/relationships/hyperlink" Target="https://api.istex.fr/ark:/67375/WNG-GJS94WXM-X/fulltext.pdf?sid=hal" TargetMode="External"/><Relationship Id="rId62" Type="http://schemas.openxmlformats.org/officeDocument/2006/relationships/hyperlink" Target="https://shs.hal.science/halshs-00801578v1" TargetMode="External"/><Relationship Id="rId63" Type="http://schemas.openxmlformats.org/officeDocument/2006/relationships/hyperlink" Target="https://hal.science/search/index/?q=*&amp;authFullName_s=Fran&#231;ois Berthom&#233;" TargetMode="External"/><Relationship Id="rId64" Type="http://schemas.openxmlformats.org/officeDocument/2006/relationships/hyperlink" Target="https://hal.science/search/index/?q=*&amp;authFullName_s=Julien Bonhomme" TargetMode="External"/><Relationship Id="rId65" Type="http://schemas.openxmlformats.org/officeDocument/2006/relationships/hyperlink" Target="https://hal.science/hal-05427612v1" TargetMode="External"/><Relationship Id="rId66" Type="http://schemas.openxmlformats.org/officeDocument/2006/relationships/hyperlink" Target="https://dx.doi.org/10.1163/146481710792710282" TargetMode="External"/><Relationship Id="rId67" Type="http://schemas.openxmlformats.org/officeDocument/2006/relationships/hyperlink" Target="https://api.istex.fr/ark:/67375/JKT-3ZNC0RLC-G/fulltext.pdf?sid=hal" TargetMode="External"/><Relationship Id="rId68" Type="http://schemas.openxmlformats.org/officeDocument/2006/relationships/hyperlink" Target="https://hal.science/hal-05427611v1" TargetMode="External"/><Relationship Id="rId69" Type="http://schemas.openxmlformats.org/officeDocument/2006/relationships/hyperlink" Target="https://dx.doi.org/10.1080/00141840903276367" TargetMode="External"/><Relationship Id="rId70" Type="http://schemas.openxmlformats.org/officeDocument/2006/relationships/hyperlink" Target="https://hal.science/hal-05427608v1" TargetMode="External"/><Relationship Id="rId71" Type="http://schemas.openxmlformats.org/officeDocument/2006/relationships/hyperlink" Target="https://hal.science/search/index/?q=*&amp;authFullName_s=Rebecca Empson" TargetMode="External"/><Relationship Id="rId72" Type="http://schemas.openxmlformats.org/officeDocument/2006/relationships/hyperlink" Target="https://dx.doi.org/10.1163/146481707793646476" TargetMode="External"/><Relationship Id="rId73" Type="http://schemas.openxmlformats.org/officeDocument/2006/relationships/hyperlink" Target="https://api.istex.fr/ark:/67375/JKT-LWJ9N0KB-X/fulltext.pdf?sid=hal" TargetMode="External"/><Relationship Id="rId74" Type="http://schemas.openxmlformats.org/officeDocument/2006/relationships/hyperlink" Target="https://hal.science/hal-05427606v1" TargetMode="External"/><Relationship Id="rId75" Type="http://schemas.openxmlformats.org/officeDocument/2006/relationships/hyperlink" Target="https://dx.doi.org/10.3406/emong.2005.1165" TargetMode="External"/><Relationship Id="rId76" Type="http://schemas.openxmlformats.org/officeDocument/2006/relationships/hyperlink" Target="https://hal.parisnanterre.fr/hal-04438036v1" TargetMode="External"/><Relationship Id="rId77" Type="http://schemas.openxmlformats.org/officeDocument/2006/relationships/hyperlink" Target="https://dx.doi.org/10.4000/ateliers.16594" TargetMode="External"/><Relationship Id="rId78" Type="http://schemas.openxmlformats.org/officeDocument/2006/relationships/hyperlink" Target="https://hal.parisnanterre.fr/hal-04464886v1" TargetMode="External"/><Relationship Id="rId79" Type="http://schemas.openxmlformats.org/officeDocument/2006/relationships/hyperlink" Target="https://hal.science/hal-04296188v1" TargetMode="External"/><Relationship Id="rId80" Type="http://schemas.openxmlformats.org/officeDocument/2006/relationships/hyperlink" Target="https://dx.doi.org/10.4000/terrain.16604" TargetMode="External"/><Relationship Id="rId81" Type="http://schemas.openxmlformats.org/officeDocument/2006/relationships/hyperlink" Target="https://shs.hal.science/halshs-03841375v1" TargetMode="External"/><Relationship Id="rId82" Type="http://schemas.openxmlformats.org/officeDocument/2006/relationships/hyperlink" Target="https://dx.doi.org/10.14318/hau2.2.008" TargetMode="External"/><Relationship Id="rId83" Type="http://schemas.openxmlformats.org/officeDocument/2006/relationships/hyperlink" Target="https://hal.science/hal-05427585v1" TargetMode="External"/><Relationship Id="rId84" Type="http://schemas.openxmlformats.org/officeDocument/2006/relationships/hyperlink" Target="https://www.seuil.com/ouvrage/la-voix-des-fantomes-gregory-delaplace/9782021560404" TargetMode="External"/><Relationship Id="rId85" Type="http://schemas.openxmlformats.org/officeDocument/2006/relationships/hyperlink" Target="https://hal.science/hal-05427589v1" TargetMode="External"/><Relationship Id="rId86" Type="http://schemas.openxmlformats.org/officeDocument/2006/relationships/hyperlink" Target="https://hal.science/search/index/?q=*&amp;authFullName_s=Salvatore d'Onofrio" TargetMode="External"/><Relationship Id="rId87" Type="http://schemas.openxmlformats.org/officeDocument/2006/relationships/hyperlink" Target="https://www.editionsdelherne.com/publication/cahier-descola/" TargetMode="External"/><Relationship Id="rId88" Type="http://schemas.openxmlformats.org/officeDocument/2006/relationships/hyperlink" Target="https://hal.parisnanterre.fr/hal-04464854v1" TargetMode="External"/><Relationship Id="rId89" Type="http://schemas.openxmlformats.org/officeDocument/2006/relationships/hyperlink" Target="https://www.vuesdelesprit.org/publication/les-intelligences-particulieres/" TargetMode="External"/><Relationship Id="rId90" Type="http://schemas.openxmlformats.org/officeDocument/2006/relationships/hyperlink" Target="https://hal.parisnanterre.fr/hal-01609856v1" TargetMode="External"/><Relationship Id="rId91" Type="http://schemas.openxmlformats.org/officeDocument/2006/relationships/hyperlink" Target="https://hal.science/search/index/?q=*&amp;authFullName_s=Frederique Valentin" TargetMode="External"/><Relationship Id="rId92" Type="http://schemas.openxmlformats.org/officeDocument/2006/relationships/hyperlink" Target="https://hal.parisnanterre.fr/hal-01609863v1" TargetMode="External"/><Relationship Id="rId93" Type="http://schemas.openxmlformats.org/officeDocument/2006/relationships/hyperlink" Target="https://hal.science/search/index/?q=*&amp;authFullName_s=Franck Bill&#233;" TargetMode="External"/><Relationship Id="rId94" Type="http://schemas.openxmlformats.org/officeDocument/2006/relationships/hyperlink" Target="https://shs.hal.science/halshs-00702138v1" TargetMode="External"/><Relationship Id="rId95" Type="http://schemas.openxmlformats.org/officeDocument/2006/relationships/hyperlink" Target="https://hal.science/search/index/?q=*&amp;authFullName_s=Isabelle Charleux" TargetMode="External"/><Relationship Id="rId96" Type="http://schemas.openxmlformats.org/officeDocument/2006/relationships/hyperlink" Target="https://hal.science/search/index/?q=*&amp;authFullName_s=Roberte N. Hamayon" TargetMode="External"/><Relationship Id="rId97" Type="http://schemas.openxmlformats.org/officeDocument/2006/relationships/hyperlink" Target="https://hal.science/search/index/?q=*&amp;authFullName_s=Pearce Scott" TargetMode="External"/><Relationship Id="rId98" Type="http://schemas.openxmlformats.org/officeDocument/2006/relationships/hyperlink" Target="https://shs.hal.science/halshs-00702136v1" TargetMode="External"/><Relationship Id="rId99" Type="http://schemas.openxmlformats.org/officeDocument/2006/relationships/hyperlink" Target="https://hal.science/hal-05427624v1" TargetMode="External"/><Relationship Id="rId100" Type="http://schemas.openxmlformats.org/officeDocument/2006/relationships/hyperlink" Target="https://hal.parisnanterre.fr/hal-04464873v1" TargetMode="External"/><Relationship Id="rId101" Type="http://schemas.openxmlformats.org/officeDocument/2006/relationships/hyperlink" Target="https://dx.doi.org/10.5040/9781350123045.ch-003" TargetMode="External"/><Relationship Id="rId102" Type="http://schemas.openxmlformats.org/officeDocument/2006/relationships/hyperlink" Target="https://hal.parisnanterre.fr/hal-01609854v1" TargetMode="External"/><Relationship Id="rId103" Type="http://schemas.openxmlformats.org/officeDocument/2006/relationships/hyperlink" Target="https://hal.parisnanterre.fr/hal-01609855v1" TargetMode="External"/><Relationship Id="rId104" Type="http://schemas.openxmlformats.org/officeDocument/2006/relationships/hyperlink" Target="https://hal.parisnanterre.fr/hal-01609859v1" TargetMode="External"/><Relationship Id="rId105" Type="http://schemas.openxmlformats.org/officeDocument/2006/relationships/hyperlink" Target="https://hal.parisnanterre.fr/hal-01609858v1" TargetMode="External"/><Relationship Id="rId106" Type="http://schemas.openxmlformats.org/officeDocument/2006/relationships/hyperlink" Target="https://hal.parisnanterre.fr/hal-01609857v1" TargetMode="External"/><Relationship Id="rId107" Type="http://schemas.openxmlformats.org/officeDocument/2006/relationships/hyperlink" Target="https://hal.parisnanterre.fr/hal-01609862v1" TargetMode="External"/><Relationship Id="rId108" Type="http://schemas.openxmlformats.org/officeDocument/2006/relationships/hyperlink" Target="https://hal.parisnanterre.fr/hal-01609865v1" TargetMode="External"/><Relationship Id="rId109" Type="http://schemas.openxmlformats.org/officeDocument/2006/relationships/hyperlink" Target="https://dx.doi.org/10.11647/OBP.0026.12" TargetMode="External"/><Relationship Id="rId110" Type="http://schemas.openxmlformats.org/officeDocument/2006/relationships/hyperlink" Target="https://hal.parisnanterre.fr/hal-01609866v1" TargetMode="External"/><Relationship Id="rId111" Type="http://schemas.openxmlformats.org/officeDocument/2006/relationships/hyperlink" Target="https://dx.doi.org/10.11647/OBP.0026.01" TargetMode="External"/><Relationship Id="rId112" Type="http://schemas.openxmlformats.org/officeDocument/2006/relationships/hyperlink" Target="https://shs.hal.science/halshs-00702132v1" TargetMode="External"/><Relationship Id="rId113" Type="http://schemas.openxmlformats.org/officeDocument/2006/relationships/hyperlink" Target="https://hal.parisnanterre.fr/hal-04464947v1" TargetMode="External"/><Relationship Id="rId114" Type="http://schemas.openxmlformats.org/officeDocument/2006/relationships/hyperlink" Target="https://hal.science/search/index/?q=*&amp;authFullName_s=Christos Lynteris" TargetMode="External"/><Relationship Id="rId115" Type="http://schemas.openxmlformats.org/officeDocument/2006/relationships/hyperlink" Target="https://hal.parisnanterre.fr/hal-04464929v1" TargetMode="External"/><Relationship Id="rId116" Type="http://schemas.openxmlformats.org/officeDocument/2006/relationships/hyperlink" Target="https://hal.science/hal-03938332v1" TargetMode="External"/><Relationship Id="rId117" Type="http://schemas.openxmlformats.org/officeDocument/2006/relationships/hyperlink" Target="https://hal.science/search/index/?q=*&amp;authFullName_s=Caterina Guenzi" TargetMode="External"/><Relationship Id="rId118" Type="http://schemas.openxmlformats.org/officeDocument/2006/relationships/hyperlink" Target="https://dx.doi.org/10.4000/lhomme.37037" TargetMode="External"/><Relationship Id="rId119" Type="http://schemas.openxmlformats.org/officeDocument/2006/relationships/hyperlink" Target="https://hal.parisnanterre.fr/hal-04464973v1" TargetMode="External"/><Relationship Id="rId120" Type="http://schemas.openxmlformats.org/officeDocument/2006/relationships/hyperlink" Target="https://hal.parisnanterre.fr/hal-04464966v1" TargetMode="External"/><Relationship Id="rId121" Type="http://schemas.openxmlformats.org/officeDocument/2006/relationships/hyperlink" Target="https://hal.science/search/index/?q=*&amp;authFullName_s=Laure Assaf"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Grégory Delaplace</dc:title>
  <dc:description>CV</dc:description>
  <dc:subject/>
  <cp:keywords/>
  <cp:category/>
  <cp:lastModifiedBy/>
  <dcterms:created xsi:type="dcterms:W3CDTF">2026-05-10T11:39:23+02:00</dcterms:created>
  <dcterms:modified xsi:type="dcterms:W3CDTF">2026-05-10T11:39:23+02:00</dcterms:modified>
</cp:coreProperties>
</file>

<file path=docProps/custom.xml><?xml version="1.0" encoding="utf-8"?>
<Properties xmlns="http://schemas.openxmlformats.org/officeDocument/2006/custom-properties" xmlns:vt="http://schemas.openxmlformats.org/officeDocument/2006/docPropsVTypes"/>
</file>