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Duboisdindien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Brèves DP4 - Demonext-step Nicole & Fabienne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Technique] BDP4-DEMSTEP-C-001-ANR-17-CE23-0005, Université de Lille. 2022</w:t></w:r></w:p><w:p><w:pPr/><w:r><w:rPr/><w:t xml:space="preserve">Rapport</w:t></w:r></w:p><w:p><w:pPr/><w:hyperlink r:id="rId7" w:history="1"><w:r><w:rPr><w:color w:val="#410a8c"/><w:u w:val="single"/></w:rPr><w:t xml:space="preserve">hal-03740322v1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Brèves DP4 - Demonext-step Boris & Joël : une évaluation critériée statique des compétences en morphologie dérivationnelle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w:r><w:rPr/><w:t xml:space="preserve">,</w:t></w:r><w:hyperlink r:id="rId10" w:history="1"><w:r><w:rPr><w:color w:val="#410a8c"/><w:u w:val="single"/></w:rPr><w:t xml:space="preserve">Georgette Dal</w:t></w:r></w:hyperlink></w:p><w:p><w:pPr/><w:r><w:rPr/><w:t xml:space="preserve">[Rapport de recherche] BDP4-DEMSTEP-B-002-ANR-17-CE23-0005, Université de Lille; ANR (Agence Nationale de la Recherche - France). 2022</w:t></w:r></w:p><w:p><w:pPr/><w:r><w:rPr/><w:t xml:space="preserve">Rapport</w:t></w:r></w:p><w:p><w:pPr/><w:hyperlink r:id="rId11" w:history="1"><w:r><w:rPr><w:color w:val="#410a8c"/><w:u w:val="single"/></w:rPr><w:t xml:space="preserve">hal-03780590v1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UE 12a - Méthodologie de la Recherche et indications cliniques probantes pour l'intervention orthophonique - CFUO & Université Santé de Nantes (France) - Workshop (Niveau M1) - Open access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Master. France. 2019</w:t></w:r></w:p><w:p><w:pPr/><w:r><w:rPr/><w:t xml:space="preserve">Cours</w:t></w:r></w:p><w:p><w:pPr/><w:hyperlink r:id="rId12" w:history="1"><w:r><w:rPr><w:color w:val="#410a8c"/><w:u w:val="single"/></w:rPr><w:t xml:space="preserve">cel-02287712v1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Analyse multimodale des marqueurs pragmatiques au sein du vieillissement langagier en situation de Trouble Cognitif Léger</w:t></w:r></w:hyperlink></w:p><w:p><w:pPr/><w:hyperlink r:id="rId8" w:history="1"><w:r><w:rPr><w:color w:val="#410a8c"/><w:u w:val="single"/></w:rPr><w:t xml:space="preserve">Guillaume Duboisdindien</w:t></w:r></w:hyperlink></w:p><w:p><w:pPr/><w:r><w:rPr/><w:t xml:space="preserve">Linguistique. Université Paris-Nanterre, 2019. Français. </w:t></w:r><w:hyperlink r:id="rId14" w:history="1"><w:r><w:rPr><w:color w:val="#410a8c"/><w:u w:val="single"/></w:rPr><w:t xml:space="preserve">⟨NNT : ⟩</w:t></w:r></w:hyperlink></w:p><w:p><w:pPr/><w:r><w:rPr/><w:t xml:space="preserve">Thèse</w:t></w:r></w:p><w:p><w:pPr/><w:hyperlink r:id="rId13" w:history="1"><w:r><w:rPr><w:color w:val="#410a8c"/><w:u w:val="single"/></w:rPr><w:t xml:space="preserve">tel-02288120v1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6" w:history="1"><w:r><w:rPr><w:color w:val="#410a8c"/><w:u w:val="single"/></w:rPr><w:t xml:space="preserve">Cyril Grandin</w:t></w:r></w:hyperlink><w:r><w:rPr/><w:t xml:space="preserve">,</w:t></w:r><w:hyperlink r:id="rId17" w:history="1"><w:r><w:rPr><w:color w:val="#410a8c"/><w:u w:val="single"/></w:rPr><w:t xml:space="preserve">Dominique Boutet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Corpus</w:t></w:r><w:r><w:rPr/><w:t xml:space="preserve">, 2019, Corpus et pathologies du langage, 19, </w:t></w:r><w:hyperlink r:id="rId19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hal-02296149v1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L'évaluation du discours de la personne âgée avec un Trouble Cognitif Léger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9" w:history="1"><w:r><w:rPr><w:color w:val="#410a8c"/><w:u w:val="single"/></w:rPr><w:t xml:space="preserve">Julie Cattini</w:t></w:r></w:hyperlink></w:p><w:p><w:pPr/><w:r><w:rPr><w:i w:val="1"/><w:iCs w:val="1"/></w:rPr><w:t xml:space="preserve">Les Cahiers de l’ASELF</w:t></w:r><w:r><w:rPr/><w:t xml:space="preserve">, 2019, 16 (3), pp.23-29</w:t></w:r></w:p><w:p><w:pPr/><w:r><w:rPr/><w:t xml:space="preserve">Article dans une revue</w:t></w:r></w:p><w:p><w:pPr/><w:hyperlink r:id="rId20" w:history="1"><w:r><w:rPr><w:color w:val="#410a8c"/><w:u w:val="single"/></w:rPr><w:t xml:space="preserve">hal-02419965v1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VIntAGE: Videos to study Interaction in Ageing – a Multimodal corpus to check on pragmatic competence for Mild Cognitive Impaired aging people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6" w:history="1"><w:r><w:rPr><w:color w:val="#410a8c"/><w:u w:val="single"/></w:rPr><w:t xml:space="preserve">Cyril Grandin</w:t></w:r></w:hyperlink><w:r><w:rPr/><w:t xml:space="preserve">,</w:t></w:r><w:hyperlink r:id="rId17" w:history="1"><w:r><w:rPr><w:color w:val="#410a8c"/><w:u w:val="single"/></w:rPr><w:t xml:space="preserve">Dominique Boutet</w:t></w:r></w:hyperlink><w:r><w:rPr/><w:t xml:space="preserve">,</w:t></w:r><w:hyperlink r:id="rId22" w:history="1"><w:r><w:rPr><w:color w:val="#410a8c"/><w:u w:val="single"/></w:rPr><w:t xml:space="preserve">Anne Lacheret</w:t></w:r></w:hyperlink></w:p><w:p><w:pPr/><w:r><w:rPr><w:i w:val="1"/><w:iCs w:val="1"/></w:rPr><w:t xml:space="preserve">Corpus</w:t></w:r><w:r><w:rPr/><w:t xml:space="preserve">, 2019, Corpus et pathologies du langage, 19, </w:t></w:r><w:hyperlink r:id="rId19" w:history="1"><w:r><w:rPr><w:color w:val="#410a8c"/><w:u w:val="single"/></w:rPr><w:t xml:space="preserve">⟨10.4000/corpus.4295⟩</w:t></w:r></w:hyperlink></w:p><w:p><w:pPr/><w:r><w:rPr/><w:t xml:space="preserve">Article dans une revue</w:t></w:r></w:p><w:p><w:pPr/><w:hyperlink r:id="rId21" w:history="1"><w:r><w:rPr><w:color w:val="#410a8c"/><w:u w:val="single"/></w:rPr><w:t xml:space="preserve">hal-02340540v1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Modéliser le continuum du vieillissement langagier à travers une approche multimodale. Quelles perspectives pour la clinique ?</w:t></w:r></w:hyperlink></w:p><w:p><w:pPr/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hal-02296141v1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potentialités linguistiques des Communications alternatives et améliorées pour les personnes avec TSA</w:t></w:r></w:hyperlink></w:p><w:p><w:pPr/><w:hyperlink r:id="rId25" w:history="1"><w:r><w:rPr><w:color w:val="#410a8c"/><w:u w:val="single"/></w:rPr><w:t xml:space="preserve">Emmanuelle Prudhon</w:t></w:r></w:hyperlink><w:r><w:rPr/><w:t xml:space="preserve">,</w:t></w:r><w:hyperlink r:id="rId8" w:history="1"><w:r><w:rPr><w:color w:val="#410a8c"/><w:u w:val="single"/></w:rPr><w:t xml:space="preserve">Guillaume Duboisdindien</w:t></w:r></w:hyperlink></w:p><w:p><w:pPr/><w:r><w:rPr><w:i w:val="1"/><w:iCs w:val="1"/></w:rPr><w:t xml:space="preserve">Rééducation orthophonique</w:t></w:r><w:r><w:rPr/><w:t xml:space="preserve">, 2016, L’autisme, 1 (265), pp.269-275</w:t></w:r></w:p><w:p><w:pPr/><w:r><w:rPr/><w:t xml:space="preserve">Article dans une revue</w:t></w:r></w:p><w:p><w:pPr/><w:hyperlink r:id="rId24" w:history="1"><w:r><w:rPr><w:color w:val="#410a8c"/><w:u w:val="single"/></w:rPr><w:t xml:space="preserve">halshs-01721781v1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Dimensions multimodales des pratiques discursives : une perspective actuelle pour les linguistes</w:t></w:r></w:hyperlink></w:p><w:p><w:pPr/><w:hyperlink r:id="rId27" w:history="1"><w:r><w:rPr><w:color w:val="#410a8c"/><w:u w:val="single"/></w:rPr><w:t xml:space="preserve">Agathe Cormier</w:t></w:r></w:hyperlink><w:r><w:rPr/><w:t xml:space="preserve">,</w:t></w:r><w:hyperlink r:id="rId28" w:history="1"><w:r><w:rPr><w:color w:val="#410a8c"/><w:u w:val="single"/></w:rPr><w:t xml:space="preserve">Adèle Désoyer</w:t></w:r></w:hyperlink><w:r><w:rPr/><w:t xml:space="preserve">,</w:t></w:r><w:hyperlink r:id="rId8" w:history="1"><w:r><w:rPr><w:color w:val="#410a8c"/><w:u w:val="single"/></w:rPr><w:t xml:space="preserve">Guillaume Duboisdindien</w:t></w:r></w:hyperlink><w:r><w:rPr/><w:t xml:space="preserve">,</w:t></w:r><w:hyperlink r:id="rId29" w:history="1"><w:r><w:rPr><w:color w:val="#410a8c"/><w:u w:val="single"/></w:rPr><w:t xml:space="preserve">Emmanuelle Egginton</w:t></w:r></w:hyperlink><w:r><w:rPr/><w:t xml:space="preserve">,</w:t></w:r><w:hyperlink r:id="rId30" w:history="1"><w:r><w:rPr><w:color w:val="#410a8c"/><w:u w:val="single"/></w:rPr><w:t xml:space="preserve">Véra Kryshtaleva</w:t></w:r></w:hyperlink></w:p><w:p><w:pPr/><w:r><w:rPr><w:i w:val="1"/><w:iCs w:val="1"/></w:rPr><w:t xml:space="preserve">12e Colloque des Docteurs et Jeunes Chercheurs de MoDyCo (COLDOC 2015)</w:t></w:r><w:r><w:rPr/><w:t xml:space="preserve">, Nov 2015, Nanterre, France. 2017</w:t></w:r></w:p><w:p><w:pPr/><w:r><w:rPr/><w:t xml:space="preserve">Proceedings/Recueil des communications</w:t></w:r></w:p><w:p><w:pPr/><w:hyperlink r:id="rId26" w:history="1"><w:r><w:rPr><w:color w:val="#410a8c"/><w:u w:val="single"/></w:rPr><w:t xml:space="preserve">halshs-01734678v1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 la sémiologie linguistique à la sémiologie clinique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32" w:history="1"><w:r><w:rPr><w:color w:val="#410a8c"/><w:u w:val="single"/></w:rPr><w:t xml:space="preserve">Catherine T. Bolly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12ème Colloque International des doctorants et des jeunes chercheurs du laboratoire MoDyCo - Dimensions multimodales des pratiques discursives : une perspective actuelle pour les linguistes</w:t></w:r><w:r><w:rPr/><w:t xml:space="preserve">, Agathe CORMIER Adèle DÉSOYER Guillaume DUBOISDINDIEN Emmanuelle EGGINGTON Vera KRYSHTALEVA, Nov 2015,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hal-02296146v1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« Le vieillissement langagier à travers une perspective multimodale Séminaire atypies et dysfonctionnements langagiers ».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32" w:history="1"><w:r><w:rPr><w:color w:val="#410a8c"/><w:u w:val="single"/></w:rPr><w:t xml:space="preserve">Catherine T. Bolly</w:t></w:r></w:hyperlink></w:p><w:p><w:pPr/><w:r><w:rPr><w:i w:val="1"/><w:iCs w:val="1"/></w:rPr><w:t xml:space="preserve">Séminaire atypies et dysfonctionnements langagiers. </w:t></w:r><w:r><w:rPr/><w:t xml:space="preserve">, May 2015,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halshs-01721772v1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Des aînés hors normes ? Interroger le continuum du vieillissement langagier à travers une perspective interactionnelle</w:t></w:r></w:hyperlink></w:p><w:p><w:pPr/><w:hyperlink r:id="rId8" w:history="1"><w:r><w:rPr><w:color w:val="#410a8c"/><w:u w:val="single"/></w:rPr><w:t xml:space="preserve">Guillaume Duboisdindien</w:t></w:r></w:hyperlink><w:r><w:rPr/><w:t xml:space="preserve">,</w:t></w:r><w:hyperlink r:id="rId18" w:history="1"><w:r><w:rPr><w:color w:val="#410a8c"/><w:u w:val="single"/></w:rPr><w:t xml:space="preserve">Anne Lacheret-Dujour</w:t></w:r></w:hyperlink></w:p><w:p><w:pPr/><w:r><w:rPr><w:i w:val="1"/><w:iCs w:val="1"/></w:rPr><w:t xml:space="preserve">Atypies langagières de l’enfant à l’âge adulte, apports de la psycholinguistique et des neurosciences cognitives</w:t></w:r><w:r><w:rPr/><w:t xml:space="preserve">, De Boeck, pp.215-243, 2017, 9782353273942</w:t></w:r></w:p><w:p><w:pPr/><w:r><w:rPr/><w:t xml:space="preserve">Chapitre d'ouvrage</w:t></w:r></w:p><w:p><w:pPr/><w:hyperlink r:id="rId34" w:history="1"><w:r><w:rPr><w:color w:val="#410a8c"/><w:u w:val="single"/></w:rPr><w:t xml:space="preserve">halshs-01687871v1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0322v1" TargetMode="External"/><Relationship Id="rId8" Type="http://schemas.openxmlformats.org/officeDocument/2006/relationships/hyperlink" Target="https://hal.science/search/index/?q=*&amp;authFullName_s=Guillaume Duboisdindien" TargetMode="External"/><Relationship Id="rId9" Type="http://schemas.openxmlformats.org/officeDocument/2006/relationships/hyperlink" Target="https://hal.science/search/index/?q=*&amp;authFullName_s=Julie Cattini" TargetMode="External"/><Relationship Id="rId10" Type="http://schemas.openxmlformats.org/officeDocument/2006/relationships/hyperlink" Target="https://hal.science/search/index/?q=*&amp;authFullName_s=Georgette Dal" TargetMode="External"/><Relationship Id="rId11" Type="http://schemas.openxmlformats.org/officeDocument/2006/relationships/hyperlink" Target="https://hal.science/hal-03780590v1" TargetMode="External"/><Relationship Id="rId12" Type="http://schemas.openxmlformats.org/officeDocument/2006/relationships/hyperlink" Target="https://hal.science/cel-02287712v1" TargetMode="External"/><Relationship Id="rId13" Type="http://schemas.openxmlformats.org/officeDocument/2006/relationships/hyperlink" Target="https://hal.science/tel-02288120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2296149v1" TargetMode="External"/><Relationship Id="rId16" Type="http://schemas.openxmlformats.org/officeDocument/2006/relationships/hyperlink" Target="https://hal.science/search/index/?q=*&amp;authFullName_s=Cyril Grandin" TargetMode="External"/><Relationship Id="rId17" Type="http://schemas.openxmlformats.org/officeDocument/2006/relationships/hyperlink" Target="https://hal.science/search/index/?q=*&amp;authFullName_s=Dominique Boutet" TargetMode="External"/><Relationship Id="rId18" Type="http://schemas.openxmlformats.org/officeDocument/2006/relationships/hyperlink" Target="https://hal.science/search/index/?q=*&amp;authFullName_s=Anne Lacheret-Dujour" TargetMode="External"/><Relationship Id="rId19" Type="http://schemas.openxmlformats.org/officeDocument/2006/relationships/hyperlink" Target="https://dx.doi.org/10.4000/corpus.4295" TargetMode="External"/><Relationship Id="rId20" Type="http://schemas.openxmlformats.org/officeDocument/2006/relationships/hyperlink" Target="https://hal.science/hal-02419965v1" TargetMode="External"/><Relationship Id="rId21" Type="http://schemas.openxmlformats.org/officeDocument/2006/relationships/hyperlink" Target="https://hal.science/hal-02340540v1" TargetMode="External"/><Relationship Id="rId22" Type="http://schemas.openxmlformats.org/officeDocument/2006/relationships/hyperlink" Target="https://hal.science/search/index/?q=*&amp;authFullName_s=Anne Lacheret" TargetMode="External"/><Relationship Id="rId23" Type="http://schemas.openxmlformats.org/officeDocument/2006/relationships/hyperlink" Target="https://hal.science/hal-02296141v1" TargetMode="External"/><Relationship Id="rId24" Type="http://schemas.openxmlformats.org/officeDocument/2006/relationships/hyperlink" Target="https://shs.hal.science/halshs-01721781v1" TargetMode="External"/><Relationship Id="rId25" Type="http://schemas.openxmlformats.org/officeDocument/2006/relationships/hyperlink" Target="https://hal.science/search/index/?q=*&amp;authFullName_s=Emmanuelle Prudhon" TargetMode="External"/><Relationship Id="rId26" Type="http://schemas.openxmlformats.org/officeDocument/2006/relationships/hyperlink" Target="https://shs.hal.science/halshs-01734678v1" TargetMode="External"/><Relationship Id="rId27" Type="http://schemas.openxmlformats.org/officeDocument/2006/relationships/hyperlink" Target="https://hal.science/search/index/?q=*&amp;authFullName_s=Agathe Cormier" TargetMode="External"/><Relationship Id="rId28" Type="http://schemas.openxmlformats.org/officeDocument/2006/relationships/hyperlink" Target="https://hal.science/search/index/?q=*&amp;authFullName_s=Ad&#232;le D&#233;soyer" TargetMode="External"/><Relationship Id="rId29" Type="http://schemas.openxmlformats.org/officeDocument/2006/relationships/hyperlink" Target="https://hal.science/search/index/?q=*&amp;authFullName_s=Emmanuelle Egginton" TargetMode="External"/><Relationship Id="rId30" Type="http://schemas.openxmlformats.org/officeDocument/2006/relationships/hyperlink" Target="https://hal.science/search/index/?q=*&amp;authFullName_s=V&#233;ra Kryshtaleva" TargetMode="External"/><Relationship Id="rId31" Type="http://schemas.openxmlformats.org/officeDocument/2006/relationships/hyperlink" Target="https://hal.science/hal-02296146v1" TargetMode="External"/><Relationship Id="rId32" Type="http://schemas.openxmlformats.org/officeDocument/2006/relationships/hyperlink" Target="https://hal.science/search/index/?q=*&amp;authFullName_s=Catherine T. Bolly" TargetMode="External"/><Relationship Id="rId33" Type="http://schemas.openxmlformats.org/officeDocument/2006/relationships/hyperlink" Target="https://shs.hal.science/halshs-01721772v1" TargetMode="External"/><Relationship Id="rId34" Type="http://schemas.openxmlformats.org/officeDocument/2006/relationships/hyperlink" Target="https://shs.hal.science/halshs-01687871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Duboisdindien</dc:title>
  <dc:description>CV</dc:description>
  <dc:subject/>
  <cp:keywords/>
  <cp:category/>
  <cp:lastModifiedBy/>
  <dcterms:created xsi:type="dcterms:W3CDTF">2026-05-04T17:33:23+02:00</dcterms:created>
  <dcterms:modified xsi:type="dcterms:W3CDTF">2026-05-04T17:33:23+02:00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