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Pezeu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genevieve-pezeu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0000-0002-4936-2286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148323545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150667513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0000000106721544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de l'éducation (histoire de l'éducation)</w:t>
      </w:r>
    </w:p>
    <w:p>
      <w:pPr/>
      <w:r>
        <w:rPr/>
        <w:t xml:space="preserve">Laboratoire Cerlis, Université Paris Descartes</w:t>
      </w:r>
    </w:p>
    <w:p>
      <w:pPr/>
      <w:r>
        <w:rPr/>
        <w:t xml:space="preserve">Agrégée en Histoire-Géographie</w:t>
      </w:r>
    </w:p>
    <w:p>
      <w:pPr/>
      <w:r>
        <w:rPr/>
        <w:t xml:space="preserve">Ingénierie de 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Geneviève Pezeu à propos de son ouvrage Des filles chez les garçons. L’apprentissage de la mixité Dans son livre « Des filles chez les garçons. L’apprentissage de la mixité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Delcroix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Pezeu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2021, Genre Éducation Formation [En ligne], 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⟨10.4000/gef.653⟩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élève on le devient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Pezeu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2015, Qu'est-ce qu'un élève ?, 25,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hal-01560921v1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triangle de velours : construction d’un partenariat entre associations, pouvoirs publics et institut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Pezeu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Diplômées</w:t>
            </w:r>
            <w:r>
              <w:rPr/>
              <w:t xml:space="preserve">, 2013, 246,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mixité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Pezeu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2011, 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hal-01561071v1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dans les années 1970 : un impensé du collège unique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Pezeu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après la création du collège unique </w:t>
            </w:r>
            <w:r>
              <w:rPr/>
              <w:t xml:space="preserve">, ATRHE-ENS-ESPE Lyon,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hal-01561078v1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Cartographique de la coéducation dans l'enseignement secondaire français avant la Seconde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Pezeu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DANS LES SPHERES DE L'EDUCATION, DE LA FORMATION ET DU TRAVAIL. REPRESENTATION(S) ET MISE(S) EN IMAGE(S)</w:t>
            </w:r>
            <w:r>
              <w:rPr/>
              <w:t xml:space="preserve">, AECSE Associationdes enseignants et chercheurs en sciences de l'éducation,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hal-01561085v1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filles chez les garçons, l'apprentissage de la mixité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Pezeu</w:t>
              </w:r>
            </w:hyperlink>
          </w:p>
          <w:p>
            <w:pPr/>
            <w:r>
              <w:rPr/>
              <w:t xml:space="preserve">Vendémiaire, 2020, 978-2-36358-352-9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l'enseignement supérieur et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Pezeu</w:t>
              </w:r>
            </w:hyperlink>
          </w:p>
          <w:p>
            <w:pPr/>
            <w:r>
              <w:rPr/>
              <w:t xml:space="preserve">ANEF. </w:t>
            </w:r>
            <w:hyperlink r:id="rId23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hal-01561022v1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filles et la mixité scolaire : un défi pour l’égalité des sexes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Pezeu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égalité pour l'école ?</w:t>
            </w:r>
            <w:r>
              <w:rPr/>
              <w:t xml:space="preserve">, L'Harmattan, 2022, 978-2-14-028750-3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Rebecca Rogers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Pezeu</w:t>
              </w:r>
            </w:hyperlink>
          </w:p>
          <w:p>
            <w:pPr/>
            <w:r>
              <w:rPr/>
              <w:t xml:space="preserve">Christine Bard (dir.) avec la collaboration de Sylvie Chaperon. </w:t>
            </w:r>
            <w:r>
              <w:rPr>
                <w:i w:val="1"/>
                <w:iCs w:val="1"/>
              </w:rPr>
              <w:t xml:space="preserve">Dictionnaire des féministes. France, XVIIIe-XXIe siècle</w:t>
            </w:r>
            <w:r>
              <w:rPr/>
              <w:t xml:space="preserve">, Presses universitaires de France, pp.499-501,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filles chez les garçons, les prémisses de la mixité dans l’enseignement secondaire en France à partir des années 1920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Pezeu</w:t>
              </w:r>
            </w:hyperlink>
          </w:p>
          <w:p>
            <w:pPr/>
            <w:r>
              <w:rPr/>
              <w:t xml:space="preserve">Bérangère Kolly. </w:t>
            </w:r>
            <w:r>
              <w:rPr>
                <w:i w:val="1"/>
                <w:iCs w:val="1"/>
              </w:rPr>
              <w:t xml:space="preserve">Sexe et éducation</w:t>
            </w:r>
            <w:r>
              <w:rPr/>
              <w:t xml:space="preserve">, 5, Transverse, 2014, 978-2-9536670-5-9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Coéducation, coenseignement mixité. Filles et garçons dans l'enseignement secondaire en France (1916-1976)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Pezeu</w:t>
              </w:r>
            </w:hyperlink>
          </w:p>
          <w:p>
            <w:pPr/>
            <w:r>
              <w:rPr/>
              <w:t xml:space="preserve">Histoire. Université Paris 5 René Descartes, 2018.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tel-02129357v1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Coéducation, coenseignement, mixité : filles et garçons dans l'enseignement secondaire en France (1916-1976)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Pezeu</w:t>
              </w:r>
            </w:hyperlink>
          </w:p>
          <w:p>
            <w:pPr/>
            <w:r>
              <w:rPr/>
              <w:t xml:space="preserve">Education. Université Sorbonne Paris Cité, 2018.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2018USPCB034⟩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tel-03087599v2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1C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pezeu" TargetMode="External"/><Relationship Id="rId8" Type="http://schemas.openxmlformats.org/officeDocument/2006/relationships/hyperlink" Target="https://orcid.org/0000-0002-4936-2286" TargetMode="External"/><Relationship Id="rId9" Type="http://schemas.openxmlformats.org/officeDocument/2006/relationships/hyperlink" Target="https://www.idref.fr/148323545" TargetMode="External"/><Relationship Id="rId10" Type="http://schemas.openxmlformats.org/officeDocument/2006/relationships/hyperlink" Target="https://viaf.org/viaf/150667513" TargetMode="External"/><Relationship Id="rId11" Type="http://schemas.openxmlformats.org/officeDocument/2006/relationships/hyperlink" Target="http://isni.org/isni/0000000106721544" TargetMode="External"/><Relationship Id="rId12" Type="http://schemas.openxmlformats.org/officeDocument/2006/relationships/hyperlink" Target="https://hal.science/hal-03896675v1" TargetMode="External"/><Relationship Id="rId13" Type="http://schemas.openxmlformats.org/officeDocument/2006/relationships/hyperlink" Target="https://hal.science/search/index/?q=*&amp;authFullName_s=C&#233;line Delcroix" TargetMode="External"/><Relationship Id="rId14" Type="http://schemas.openxmlformats.org/officeDocument/2006/relationships/hyperlink" Target="https://hal.science/search/index/?q=*&amp;authFullName_s=Genevi&#232;ve Pezeu" TargetMode="External"/><Relationship Id="rId15" Type="http://schemas.openxmlformats.org/officeDocument/2006/relationships/hyperlink" Target="https://dx.doi.org/10.4000/gef.653" TargetMode="External"/><Relationship Id="rId16" Type="http://schemas.openxmlformats.org/officeDocument/2006/relationships/hyperlink" Target="https://u-paris.hal.science/hal-01560921v1" TargetMode="External"/><Relationship Id="rId17" Type="http://schemas.openxmlformats.org/officeDocument/2006/relationships/hyperlink" Target="https://u-paris.hal.science/hal-01561062v1" TargetMode="External"/><Relationship Id="rId18" Type="http://schemas.openxmlformats.org/officeDocument/2006/relationships/hyperlink" Target="https://u-paris.hal.science/hal-01561071v1" TargetMode="External"/><Relationship Id="rId19" Type="http://schemas.openxmlformats.org/officeDocument/2006/relationships/hyperlink" Target="https://u-paris.hal.science/hal-01561078v1" TargetMode="External"/><Relationship Id="rId20" Type="http://schemas.openxmlformats.org/officeDocument/2006/relationships/hyperlink" Target="https://u-paris.hal.science/hal-01561085v1" TargetMode="External"/><Relationship Id="rId21" Type="http://schemas.openxmlformats.org/officeDocument/2006/relationships/hyperlink" Target="https://hal.science/hal-03896768v1" TargetMode="External"/><Relationship Id="rId22" Type="http://schemas.openxmlformats.org/officeDocument/2006/relationships/hyperlink" Target="https://u-paris.hal.science/hal-01561022v1" TargetMode="External"/><Relationship Id="rId23" Type="http://schemas.openxmlformats.org/officeDocument/2006/relationships/hyperlink" Target="http://www.anef.org/le-genre-dans-lenseignement-superieur-et-la-recherche-sortie-du-livre-blanc-de-lanef/" TargetMode="External"/><Relationship Id="rId24" Type="http://schemas.openxmlformats.org/officeDocument/2006/relationships/hyperlink" Target="https://hal.science/hal-03896936v1" TargetMode="External"/><Relationship Id="rId25" Type="http://schemas.openxmlformats.org/officeDocument/2006/relationships/hyperlink" Target="https://u-paris.hal.science/hal-03913371v1" TargetMode="External"/><Relationship Id="rId26" Type="http://schemas.openxmlformats.org/officeDocument/2006/relationships/hyperlink" Target="https://hal.science/search/index/?q=*&amp;authFullName_s=Rebecca Rogers" TargetMode="External"/><Relationship Id="rId27" Type="http://schemas.openxmlformats.org/officeDocument/2006/relationships/hyperlink" Target="https://u-paris.hal.science/hal-01560953v1" TargetMode="External"/><Relationship Id="rId28" Type="http://schemas.openxmlformats.org/officeDocument/2006/relationships/hyperlink" Target="https://theses.hal.science/tel-02129357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theses.hal.science/tel-03087599v2" TargetMode="External"/><Relationship Id="rId31" Type="http://schemas.openxmlformats.org/officeDocument/2006/relationships/hyperlink" Target="https://www.theses.fr/2018USPCB03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Pezeu</dc:title>
  <dc:description>CV</dc:description>
  <dc:subject/>
  <cp:keywords/>
  <cp:category/>
  <cp:lastModifiedBy/>
  <dcterms:created xsi:type="dcterms:W3CDTF">2026-05-25T22:33:38+02:00</dcterms:created>
  <dcterms:modified xsi:type="dcterms:W3CDTF">2026-05-25T22:33:38+02:00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