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Cavalier </w:t></w:r></w:p><w:p><w:pPr><w:spacing w:before="600"/></w:pPr></w:p><w:p><w:pPr><w:spacing w:before="600"/></w:pPr></w:p><w:p><w:pPr><w:pStyle w:val="Heading2"/></w:pPr><w:r><w:rPr><w:color w:val="1e198e"/><w:b w:val="1"/><w:bCs w:val="1"/></w:rPr><w:t xml:space="preserve">Présentation</w:t></w:r></w:p><w:p><w:pPr><w:spacing w:after="100"/></w:pPr></w:p><w:p><w:pPr/><w:r><w:rPr/><w:t xml:space="preserve">Maître de conférences HDR à l’Université Lyon 3, je dirige depuis 2017 le Master 2 de droit fiscal et, depuis 2022, le Master 2 d’Ingénierie Financière et Fiscale délocalisé à Abidjan. Mes recherches se situent au croisement du droit fiscal, du numérique et du droit européen. Auteur de plusieurs ouvrages, j’ai dirigé des projets collectifs financés par la Commission européenne et la Banque Mondiale. J'encadre actuellement une dizaine de doctorants, dont plusieurs en cotutelle. Membre de l’Institut Européen du Droit (ELI), j’ai participé à la rédaction du chapitre fiscal du projet de Code européen des affaires. J’interviens régulièrement dans des colloques internationaux et des missions d’expertise à Bruxelles. Mes travaux sont publiés chez Bruylant/Larcier et cités par la CJUE. Je développe aujourd’hui un Diplôme Universitaire en prix de transfert pour 2025. Ma pédagogie intègre étroitement la recherche, l'international et l'interdisciplinarité.</w:t></w:r></w:p><w:p><w:pPr/><w:r><w:rPr/><w:t xml:space="preserve">As an Associate Professor with HDR at Lyon 3 University, I have been leading the Master’s in Tax Law since 2017 and the Master's in Financial and Tax Engineering based in Abidjan since 2022. My research lies at the intersection of tax law, digital transformation, and European law. I have authored several books and led collective research projects funded by the European Commission and the World Bank. I currently supervise around ten PhD candidates, including several in international co-supervision. A member of the European Law Institute (ELI), I contributed to drafting the tax chapter of the European Business Code project. I regularly speak at international conferences and expert hearings in Brussels. My work is published by Bruylant/Larcier and cited by the CJEU. I am now developing a university diploma on transfer pricing for 2025. My teaching deeply integrates research, international scope, and interdisciplinarity.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European R&amp;D Tax Incentives : contribution to the Emergence of a Concept</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r><w:rPr/><w:t xml:space="preserve">,</w:t></w:r><w:hyperlink r:id="rId11" w:history="1"><w:r><w:rPr><w:color w:val="#410a8c"/><w:u w:val="single"/></w:rPr><w:t xml:space="preserve">Robert Danon</w:t></w:r></w:hyperlink></w:p><w:p><w:pPr/><w:r><w:rPr/><w:t xml:space="preserve">Larcier Intersentia, 2025, 9781839705625</w:t></w:r></w:p><w:p><w:pPr/><w:r><w:rPr/><w:t xml:space="preserve">Ouvrages</w:t></w:r></w:p><w:p><w:pPr/><w:hyperlink r:id="rId8" w:history="1"><w:r><w:rPr><w:color w:val="#410a8c"/><w:u w:val="single"/></w:rPr><w:t xml:space="preserve">hal-05419741v1</w:t></w:r></w:hyperlink></w:p></w:tc></w:tr><w:tr><w:trPr/><w:tc><w:tcPr><w:noWrap/></w:tcPr><w:p><w:pPr><w:spacing w:after="200"/></w:pPr><w:hyperlink r:id="rId12" w:history="1"><w:r><w:rPr><w:color w:val="1e198e"/><w:b w:val="1"/><w:bCs w:val="1"/><w:u w:val="single"/></w:rPr><w:t xml:space="preserve">La réforme des administrations douanières : le cas du Tchad</w:t></w:r></w:hyperlink></w:p><w:p><w:pPr/><w:hyperlink r:id="rId13" w:history="1"><w:r><w:rPr><w:color w:val="#410a8c"/><w:u w:val="single"/></w:rPr><w:t xml:space="preserve">Jairus Djargollo</w:t></w:r></w:hyperlink><w:r><w:rPr/><w:t xml:space="preserve">,</w:t></w:r><w:hyperlink r:id="rId9" w:history="1"><w:r><w:rPr><w:color w:val="#410a8c"/><w:u w:val="single"/></w:rPr><w:t xml:space="preserve">Georges Cavalier</w:t></w:r></w:hyperlink><w:r><w:rPr/><w:t xml:space="preserve">,</w:t></w:r><w:hyperlink r:id="rId14" w:history="1"><w:r><w:rPr><w:color w:val="#410a8c"/><w:u w:val="single"/></w:rPr><w:t xml:space="preserve">Philippe Luppi</w:t></w:r></w:hyperlink></w:p><w:p><w:pPr/><w:r><w:rPr/><w:t xml:space="preserve">Harmattan, pp.470, 2024, 978-2-336-47058-0</w:t></w:r></w:p><w:p><w:pPr/><w:r><w:rPr/><w:t xml:space="preserve">Ouvrages</w:t></w:r></w:p><w:p><w:pPr/><w:hyperlink r:id="rId12" w:history="1"><w:r><w:rPr><w:color w:val="#410a8c"/><w:u w:val="single"/></w:rPr><w:t xml:space="preserve">hal-05025758v1</w:t></w:r></w:hyperlink></w:p></w:tc></w:tr><w:tr><w:trPr/><w:tc><w:tcPr><w:noWrap/></w:tcPr><w:p><w:pPr><w:spacing w:after="200"/></w:pPr><w:hyperlink r:id="rId15" w:history="1"><w:r><w:rPr><w:color w:val="1e198e"/><w:b w:val="1"/><w:bCs w:val="1"/><w:u w:val="single"/></w:rPr><w:t xml:space="preserve">Pour une approche européenne des dépenses de R&D</w:t></w:r></w:hyperlink></w:p><w:p><w:pPr/><w:hyperlink r:id="rId9" w:history="1"><w:r><w:rPr><w:color w:val="#410a8c"/><w:u w:val="single"/></w:rPr><w:t xml:space="preserve">Georges Cavalier</w:t></w:r></w:hyperlink></w:p><w:p><w:pPr/><w:r><w:rPr/><w:t xml:space="preserve">Larcier Bruyant, pp.275, In press</w:t></w:r></w:p><w:p><w:pPr/><w:r><w:rPr/><w:t xml:space="preserve">Ouvrages</w:t></w:r></w:p><w:p><w:pPr/><w:hyperlink r:id="rId15" w:history="1"><w:r><w:rPr><w:color w:val="#410a8c"/><w:u w:val="single"/></w:rPr><w:t xml:space="preserve">hal-04083733v1</w:t></w:r></w:hyperlink></w:p></w:tc></w:tr><w:tr><w:trPr/><w:tc><w:tcPr><w:noWrap/></w:tcPr><w:p><w:pPr><w:spacing w:after="200"/></w:pPr><w:hyperlink r:id="rId16" w:history="1"><w:r><w:rPr><w:color w:val="1e198e"/><w:b w:val="1"/><w:bCs w:val="1"/><w:u w:val="single"/></w:rPr><w:t xml:space="preserve">Des systèmes d'information aux blockchains : convergences en sciences juridiques et fiscales, économiques et de gestion</w:t></w:r></w:hyperlink></w:p><w:p><w:pPr/><w:hyperlink r:id="rId17" w:history="1"><w:r><w:rPr><w:color w:val="#410a8c"/><w:u w:val="single"/></w:rPr><w:t xml:space="preserve">Wilfrid Azan</w:t></w:r></w:hyperlink><w:r><w:rPr/><w:t xml:space="preserve">,</w:t></w:r><w:hyperlink r:id="rId9" w:history="1"><w:r><w:rPr><w:color w:val="#410a8c"/><w:u w:val="single"/></w:rPr><w:t xml:space="preserve">Georges Cavalier</w:t></w:r></w:hyperlink></w:p><w:p><w:pPr/><w:r><w:rPr/><w:t xml:space="preserve">Bruylant, 2021, 9782802767626</w:t></w:r></w:p><w:p><w:pPr/><w:r><w:rPr/><w:t xml:space="preserve">Ouvrages</w:t></w:r></w:p><w:p><w:pPr/><w:hyperlink r:id="rId16" w:history="1"><w:r><w:rPr><w:color w:val="#410a8c"/><w:u w:val="single"/></w:rPr><w:t xml:space="preserve">hal-03295265v1</w:t></w:r></w:hyperlink></w:p></w:tc></w:tr><w:tr><w:trPr/><w:tc><w:tcPr><w:noWrap/></w:tcPr><w:p><w:pPr><w:spacing w:after="200"/></w:pPr><w:hyperlink r:id="rId18" w:history="1"><w:r><w:rPr><w:color w:val="1e198e"/><w:b w:val="1"/><w:bCs w:val="1"/><w:u w:val="single"/></w:rPr><w:t xml:space="preserve">La localisation des hedge funds en Europe et son impact sur les politiques réglementaires</w:t></w:r></w:hyperlink></w:p><w:p><w:pPr/><w:hyperlink r:id="rId19" w:history="1"><w:r><w:rPr><w:color w:val="#410a8c"/><w:u w:val="single"/></w:rPr><w:t xml:space="preserve">Michel Boutillier</w:t></w:r></w:hyperlink><w:r><w:rPr/><w:t xml:space="preserve">,</w:t></w:r><w:hyperlink r:id="rId9" w:history="1"><w:r><w:rPr><w:color w:val="#410a8c"/><w:u w:val="single"/></w:rPr><w:t xml:space="preserve">Georges Cavalier</w:t></w:r></w:hyperlink><w:r><w:rPr/><w:t xml:space="preserve">,</w:t></w:r><w:hyperlink r:id="rId20" w:history="1"><w:r><w:rPr><w:color w:val="#410a8c"/><w:u w:val="single"/></w:rPr><w:t xml:space="preserve">Suel Elisabeth</w:t></w:r></w:hyperlink><w:r><w:rPr/><w:t xml:space="preserve">,</w:t></w:r><w:hyperlink r:id="rId21" w:history="1"><w:r><w:rPr><w:color w:val="#410a8c"/><w:u w:val="single"/></w:rPr><w:t xml:space="preserve">Michel Aglietta</w:t></w:r></w:hyperlink><w:r><w:rPr/><w:t xml:space="preserve">,</w:t></w:r><w:hyperlink r:id="rId22" w:history="1"><w:r><w:rPr><w:color w:val="#410a8c"/><w:u w:val="single"/></w:rPr><w:t xml:space="preserve">Sandra Rigot</w:t></w:r></w:hyperlink><w:r><w:rPr/><w:t xml:space="preserve">et al.</w:t></w:r></w:p><w:p><w:pPr/><w:r><w:rPr/><w:t xml:space="preserve">pp.104, 2009</w:t></w:r></w:p><w:p><w:pPr/><w:r><w:rPr/><w:t xml:space="preserve">Ouvrages</w:t></w:r></w:p><w:p><w:pPr/><w:hyperlink r:id="rId18" w:history="1"><w:r><w:rPr><w:color w:val="#410a8c"/><w:u w:val="single"/></w:rPr><w:t xml:space="preserve">hal-02961854v1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Regards européens et internationaux sur les successions et les donations</w:t></w:r></w:hyperlink></w:p><w:p><w:pPr/><w:hyperlink r:id="rId9" w:history="1"><w:r><w:rPr><w:color w:val="#410a8c"/><w:u w:val="single"/></w:rPr><w:t xml:space="preserve">Georges Cavalier</w:t></w:r></w:hyperlink></w:p><w:p><w:pPr/><w:r><w:rPr><w:i w:val="1"/><w:iCs w:val="1"/></w:rPr><w:t xml:space="preserve">Revue européenne et internationale de droit fiscal</w:t></w:r><w:r><w:rPr/><w:t xml:space="preserve">, 2, 2024</w:t></w:r></w:p><w:p><w:pPr/><w:r><w:rPr/><w:t xml:space="preserve">N°spécial de revue/special issue</w:t></w:r></w:p><w:p><w:pPr/><w:hyperlink r:id="rId23" w:history="1"><w:r><w:rPr><w:color w:val="#410a8c"/><w:u w:val="single"/></w:rPr><w:t xml:space="preserve">hal-05016060v1</w:t></w:r></w:hyperlink></w:p></w:tc></w:tr><w:tr><w:trPr/><w:tc><w:tcPr><w:noWrap/></w:tcPr><w:p><w:pPr><w:spacing w:after="200"/></w:pPr><w:hyperlink r:id="rId24" w:history="1"><w:r><w:rPr><w:color w:val="1e198e"/><w:b w:val="1"/><w:bCs w:val="1"/><w:u w:val="single"/></w:rPr><w:t xml:space="preserve">La fraude fiscale en France, en Europe, et à l’international</w:t></w:r></w:hyperlink></w:p><w:p><w:pPr/><w:hyperlink r:id="rId9" w:history="1"><w:r><w:rPr><w:color w:val="#410a8c"/><w:u w:val="single"/></w:rPr><w:t xml:space="preserve">Georges Cavalier</w:t></w:r></w:hyperlink></w:p><w:p><w:pPr/><w:r><w:rPr><w:i w:val="1"/><w:iCs w:val="1"/></w:rPr><w:t xml:space="preserve">Revue européenne et internationale de droit fiscal</w:t></w:r><w:r><w:rPr/><w:t xml:space="preserve">, pp.105, 2023</w:t></w:r></w:p><w:p><w:pPr/><w:r><w:rPr/><w:t xml:space="preserve">N°spécial de revue/special issue</w:t></w:r></w:p><w:p><w:pPr/><w:hyperlink r:id="rId24" w:history="1"><w:r><w:rPr><w:color w:val="#410a8c"/><w:u w:val="single"/></w:rPr><w:t xml:space="preserve">hal-04083847v1</w:t></w:r></w:hyperlink></w:p></w:tc></w:tr><w:tr><w:trPr/><w:tc><w:tcPr><w:noWrap/></w:tcPr><w:p><w:pPr><w:spacing w:after="200"/></w:pPr><w:hyperlink r:id="rId25" w:history="1"><w:r><w:rPr><w:color w:val="1e198e"/><w:b w:val="1"/><w:bCs w:val="1"/><w:u w:val="single"/></w:rPr><w:t xml:space="preserve">Fiscalité des contrats financiers</w:t></w:r></w:hyperlink></w:p><w:p><w:pPr/><w:hyperlink r:id="rId9" w:history="1"><w:r><w:rPr><w:color w:val="#410a8c"/><w:u w:val="single"/></w:rPr><w:t xml:space="preserve">Georges Cavalier</w:t></w:r></w:hyperlink></w:p><w:p><w:pPr/><w:r><w:rPr><w:i w:val="1"/><w:iCs w:val="1"/></w:rPr><w:t xml:space="preserve">Revue Internationale des Services Financiers</w:t></w:r><w:r><w:rPr/><w:t xml:space="preserve">, 2020</w:t></w:r></w:p><w:p><w:pPr/><w:r><w:rPr/><w:t xml:space="preserve">N°spécial de revue/special issue</w:t></w:r></w:p><w:p><w:pPr/><w:hyperlink r:id="rId25" w:history="1"><w:r><w:rPr><w:color w:val="#410a8c"/><w:u w:val="single"/></w:rPr><w:t xml:space="preserve">hal-04083934v1</w:t></w:r></w:hyperlink></w:p></w:tc></w:tr><w:tr><w:trPr/><w:tc><w:tcPr><w:noWrap/></w:tcPr><w:p><w:pPr><w:spacing w:after="200"/></w:pPr><w:hyperlink r:id="rId26" w:history="1"><w:r><w:rPr><w:color w:val="1e198e"/><w:b w:val="1"/><w:bCs w:val="1"/><w:u w:val="single"/></w:rPr><w:t xml:space="preserve">Initial Coin Offering (dossier)</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p><w:p><w:pPr/><w:r><w:rPr><w:i w:val="1"/><w:iCs w:val="1"/></w:rPr><w:t xml:space="preserve">Revue Internationale des Services Financiers</w:t></w:r><w:r><w:rPr/><w:t xml:space="preserve">, 3, pp.39, 2018</w:t></w:r></w:p><w:p><w:pPr/><w:r><w:rPr/><w:t xml:space="preserve">N°spécial de revue/special issue</w:t></w:r></w:p><w:p><w:pPr/><w:hyperlink r:id="rId26" w:history="1"><w:r><w:rPr><w:color w:val="#410a8c"/><w:u w:val="single"/></w:rPr><w:t xml:space="preserve">hal-04083982v1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Merlin, pp.159, 2025, 9782488050005</w:t></w:r></w:p><w:p><w:pPr/><w:r><w:rPr/><w:t xml:space="preserve">Chapitre d'ouvrage</w:t></w:r></w:p><w:p><w:pPr/><w:hyperlink r:id="rId28" w:history="1"><w:r><w:rPr><w:color w:val="#410a8c"/><w:u w:val="single"/></w:rPr><w:t xml:space="preserve">hal-05507678v1</w:t></w:r></w:hyperlink></w:p></w:tc></w:tr><w:tr><w:trPr/><w:tc><w:tcPr><w:noWrap/></w:tcPr><w:p><w:pPr><w:spacing w:after="200"/></w:pPr><w:hyperlink r:id="rId29" w:history="1"><w:r><w:rPr><w:color w:val="1e198e"/><w:b w:val="1"/><w:bCs w:val="1"/><w:u w:val="single"/></w:rPr><w:t xml:space="preserve">Quelle formation en droit fiscal ?</w:t></w:r></w:hyperlink></w:p><w:p><w:pPr/><w:hyperlink r:id="rId9" w:history="1"><w:r><w:rPr><w:color w:val="#410a8c"/><w:u w:val="single"/></w:rPr><w:t xml:space="preserve">Georges Cavalier</w:t></w:r></w:hyperlink></w:p><w:p><w:pPr/><w:r><w:rPr/><w:t xml:space="preserve">Benjamin Ricou. </w:t></w:r><w:r><w:rPr><w:i w:val="1"/><w:iCs w:val="1"/></w:rPr><w:t xml:space="preserve">Regards croisés sur la qualité de la législation fiscale</w:t></w:r><w:r><w:rPr/><w:t xml:space="preserve">, Lexis-Nexis, 2022, 9782711036721</w:t></w:r></w:p><w:p><w:pPr/><w:r><w:rPr/><w:t xml:space="preserve">Chapitre d'ouvrage</w:t></w:r></w:p><w:p><w:pPr/><w:hyperlink r:id="rId29" w:history="1"><w:r><w:rPr><w:color w:val="#410a8c"/><w:u w:val="single"/></w:rPr><w:t xml:space="preserve">hal-05505002v1</w:t></w:r></w:hyperlink></w:p></w:tc></w:tr><w:tr><w:trPr/><w:tc><w:tcPr><w:noWrap/></w:tcPr><w:p><w:pPr><w:spacing w:after="200"/></w:pPr><w:hyperlink r:id="rId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CJEU - Recent Developments in Direct Taxation 2021</w:t></w:r><w:r><w:rPr/><w:t xml:space="preserve">, 132, Linde, 2022, Series on International Tax Law</w:t></w:r></w:p><w:p><w:pPr/><w:r><w:rPr/><w:t xml:space="preserve">Chapitre d'ouvrage</w:t></w:r></w:p><w:p><w:pPr/><w:hyperlink r:id="rId30" w:history="1"><w:r><w:rPr><w:color w:val="#410a8c"/><w:u w:val="single"/></w:rPr><w:t xml:space="preserve">hal-04607216v1</w:t></w:r></w:hyperlink></w:p></w:tc></w:tr><w:tr><w:trPr/><w:tc><w:tcPr><w:noWrap/></w:tcPr><w:p><w:pPr><w:spacing w:after="200"/></w:pPr><w:hyperlink r:id="rId31"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t xml:space="preserve">Cavalier, Georges; Azan, Wilfrid. </w:t></w:r><w:r><w:rPr><w:i w:val="1"/><w:iCs w:val="1"/></w:rPr><w:t xml:space="preserve">Des systèmes d’information aux blockchains – Convergence en sciences juridiques et fiscales, économiques et de gestion</w:t></w:r><w:r><w:rPr/><w:t xml:space="preserve">, Bruyant, pp.506, 2021</w:t></w:r></w:p><w:p><w:pPr/><w:r><w:rPr/><w:t xml:space="preserve">Chapitre d'ouvrage</w:t></w:r></w:p><w:p><w:pPr/><w:hyperlink r:id="rId31" w:history="1"><w:r><w:rPr><w:color w:val="#410a8c"/><w:u w:val="single"/></w:rPr><w:t xml:space="preserve">hal-03463679v1</w:t></w:r></w:hyperlink></w:p></w:tc></w:tr><w:tr><w:trPr/><w:tc><w:tcPr><w:noWrap/></w:tcPr><w:p><w:pPr><w:spacing w:after="200"/></w:pPr><w:hyperlink r:id="rId32" w:history="1"><w:r><w:rPr><w:color w:val="1e198e"/><w:b w:val="1"/><w:bCs w:val="1"/><w:u w:val="single"/></w:rPr><w:t xml:space="preserve">Des groupes de sociétés à l'entreprise élargie en droit fiscal européen et international</w:t></w:r></w:hyperlink></w:p><w:p><w:pPr/><w:hyperlink r:id="rId9" w:history="1"><w:r><w:rPr><w:color w:val="#410a8c"/><w:u w:val="single"/></w:rPr><w:t xml:space="preserve">Georges Cavalier</w:t></w:r></w:hyperlink></w:p><w:p><w:pPr/><w:r><w:rPr/><w:t xml:space="preserve">Rolland, Blandine. </w:t></w:r><w:r><w:rPr><w:i w:val="1"/><w:iCs w:val="1"/></w:rPr><w:t xml:space="preserve">L'entreprise élargie et son droit</w:t></w:r><w:r><w:rPr/><w:t xml:space="preserve">, Mare et Martin Editions, 2021, 978-2-84934-470-5</w:t></w:r></w:p><w:p><w:pPr/><w:r><w:rPr/><w:t xml:space="preserve">Chapitre d'ouvrage</w:t></w:r></w:p><w:p><w:pPr/><w:hyperlink r:id="rId32" w:history="1"><w:r><w:rPr><w:color w:val="#410a8c"/><w:u w:val="single"/></w:rPr><w:t xml:space="preserve">hal-03580741v1</w:t></w:r></w:hyperlink></w:p></w:tc></w:tr><w:tr><w:trPr/><w:tc><w:tcPr><w:noWrap/></w:tcPr><w:p><w:pPr><w:spacing w:after="200"/></w:pPr><w:hyperlink r:id="rId33" w:history="1"><w:r><w:rPr><w:color w:val="1e198e"/><w:b w:val="1"/><w:bCs w:val="1"/><w:u w:val="single"/></w:rPr><w:t xml:space="preserve">Les cas du droit fiscal et de la comptabilité</w:t></w:r></w:hyperlink></w:p><w:p><w:pPr/><w:hyperlink r:id="rId9" w:history="1"><w:r><w:rPr><w:color w:val="#410a8c"/><w:u w:val="single"/></w:rPr><w:t xml:space="preserve">Georges Cavalier</w:t></w:r></w:hyperlink></w:p><w:p><w:pPr/><w:r><w:rPr/><w:t xml:space="preserve">Ghenim, Amine; Hannoun, Charley; Henriot, Patrick; Peskine, Elsa; Rilov, Fiodor; Vernac, Stéphane. </w:t></w:r><w:r><w:rPr><w:i w:val="1"/><w:iCs w:val="1"/></w:rPr><w:t xml:space="preserve">Groupes de sociétés et droit du travail : nouvelles articulations, nouveaux defis</w:t></w:r><w:r><w:rPr/><w:t xml:space="preserve">, Dalloz, 2019, 9782247181698</w:t></w:r></w:p><w:p><w:pPr/><w:r><w:rPr/><w:t xml:space="preserve">Chapitre d'ouvrage</w:t></w:r></w:p><w:p><w:pPr/><w:hyperlink r:id="rId33" w:history="1"><w:r><w:rPr><w:color w:val="#410a8c"/><w:u w:val="single"/></w:rPr><w:t xml:space="preserve">hal-03580647v1</w:t></w:r></w:hyperlink></w:p></w:tc></w:tr><w:tr><w:trPr/><w:tc><w:tcPr><w:noWrap/></w:tcPr><w:p><w:pPr><w:spacing w:after="200"/></w:pPr><w:hyperlink r:id="rId34" w:history="1"><w:r><w:rPr><w:color w:val="1e198e"/><w:b w:val="1"/><w:bCs w:val="1"/><w:u w:val="single"/></w:rPr><w:t xml:space="preserve">Les financements non bancaires encouragés par le droit fiscal ?</w:t></w:r></w:hyperlink></w:p><w:p><w:pPr/><w:hyperlink r:id="rId9" w:history="1"><w:r><w:rPr><w:color w:val="#410a8c"/><w:u w:val="single"/></w:rPr><w:t xml:space="preserve">Georges Cavalier</w:t></w:r></w:hyperlink></w:p><w:p><w:pPr/><w:r><w:rPr/><w:t xml:space="preserve">Anne-Marie Romani. </w:t></w:r><w:r><w:rPr><w:i w:val="1"/><w:iCs w:val="1"/></w:rPr><w:t xml:space="preserve">La banque dans tous ses (E)états : Intermédiation et croissance. Regards croisés France, Belgique, Italie, Maroc, Sénégal</w:t></w:r><w:r><w:rPr/><w:t xml:space="preserve">, </w:t></w:r><w:hyperlink r:id="rId35" w:history="1"><w:r><w:rPr><w:color w:val="#410a8c"/><w:u w:val="single"/></w:rPr><w:t xml:space="preserve">Mare &amp; Martin</w:t></w:r></w:hyperlink><w:r><w:rPr/><w:t xml:space="preserve">, pp.75-83, 2016, Collection Droit privé &amp; sciences criminelles, 978-2-84934-225-1</w:t></w:r></w:p><w:p><w:pPr/><w:r><w:rPr/><w:t xml:space="preserve">Chapitre d'ouvrage</w:t></w:r></w:p><w:p><w:pPr/><w:hyperlink r:id="rId34" w:history="1"><w:r><w:rPr><w:color w:val="#410a8c"/><w:u w:val="single"/></w:rPr><w:t xml:space="preserve">hal-01425685v2</w:t></w:r></w:hyperlink></w:p></w:tc></w:tr><w:tr><w:trPr/><w:tc><w:tcPr><w:noWrap/></w:tcPr><w:p><w:pPr><w:spacing w:after="200"/></w:pPr><w:hyperlink r:id="rId36" w:history="1"><w:r><w:rPr><w:color w:val="1e198e"/><w:b w:val="1"/><w:bCs w:val="1"/><w:u w:val="single"/></w:rPr><w:t xml:space="preserve">Le « bénéficiaire effectif » en droit fiscal financier comparé</w:t></w:r></w:hyperlink></w:p><w:p><w:pPr/><w:hyperlink r:id="rId9" w:history="1"><w:r><w:rPr><w:color w:val="#410a8c"/><w:u w:val="single"/></w:rPr><w:t xml:space="preserve">Georges Cavalier</w:t></w:r></w:hyperlink></w:p><w:p><w:pPr/><w:r><w:rPr><w:i w:val="1"/><w:iCs w:val="1"/></w:rPr><w:t xml:space="preserve">Liber Amicorum Blanche Sousi : l'Europe bancaire, financière et monétaire</w:t></w:r><w:r><w:rPr/><w:t xml:space="preserve">, </w:t></w:r><w:hyperlink r:id="rId37" w:history="1"><w:r><w:rPr><w:color w:val="#410a8c"/><w:u w:val="single"/></w:rPr><w:t xml:space="preserve">RB édition</w:t></w:r></w:hyperlink><w:r><w:rPr/><w:t xml:space="preserve">, pp.427-436, 2016, 978-2-86325-790-6</w:t></w:r></w:p><w:p><w:pPr/><w:r><w:rPr/><w:t xml:space="preserve">Chapitre d'ouvrage</w:t></w:r></w:p><w:p><w:pPr/><w:hyperlink r:id="rId36" w:history="1"><w:r><w:rPr><w:color w:val="#410a8c"/><w:u w:val="single"/></w:rPr><w:t xml:space="preserve">hal-01425677v1</w:t></w:r></w:hyperlink></w:p></w:tc></w:tr><w:tr><w:trPr/><w:tc><w:tcPr><w:noWrap/></w:tcPr><w:p><w:pPr><w:spacing w:after="200"/></w:pPr><w:hyperlink r:id="rId38" w:history="1"><w:r><w:rPr><w:color w:val="1e198e"/><w:b w:val="1"/><w:bCs w:val="1"/><w:u w:val="single"/></w:rPr><w:t xml:space="preserve">France</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p><w:p><w:pPr/><w:r><w:rPr><w:i w:val="1"/><w:iCs w:val="1"/></w:rPr><w:t xml:space="preserve">Tax Incentives for Research and Development (R&amp;D)</w:t></w:r><w:r><w:rPr/><w:t xml:space="preserve">, 100A, Sdu Uitgevers, pp.303-318, 2015, Cahiers de droit fiscal international, 978-90-12-39504-5</w:t></w:r></w:p><w:p><w:pPr/><w:r><w:rPr/><w:t xml:space="preserve">Chapitre d'ouvrage</w:t></w:r></w:p><w:p><w:pPr/><w:hyperlink r:id="rId38" w:history="1"><w:r><w:rPr><w:color w:val="#410a8c"/><w:u w:val="single"/></w:rPr><w:t xml:space="preserve">hal-01425690v1</w:t></w:r></w:hyperlink></w:p></w:tc></w:tr><w:tr><w:trPr/><w:tc><w:tcPr><w:noWrap/></w:tcPr><w:p><w:pPr><w:spacing w:after="200"/></w:pPr><w:hyperlink r:id="rId39"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t xml:space="preserve">Filali Osman. </w:t></w:r><w:r><w:rPr><w:i w:val="1"/><w:iCs w:val="1"/></w:rPr><w:t xml:space="preserve">LA MEDIATION EN MATIERE CIVILE ET COMMERCIALE</w:t></w:r><w:r><w:rPr/><w:t xml:space="preserve">, Bruylant, pp.47-59, 2012</w:t></w:r></w:p><w:p><w:pPr/><w:r><w:rPr/><w:t xml:space="preserve">Chapitre d'ouvrage</w:t></w:r></w:p><w:p><w:pPr/><w:hyperlink r:id="rId39" w:history="1"><w:r><w:rPr><w:color w:val="#410a8c"/><w:u w:val="single"/></w:rPr><w:t xml:space="preserve">hal-00847945v1</w:t></w:r></w:hyperlink></w:p></w:tc></w:tr><w:tr><w:trPr/><w:tc><w:tcPr><w:noWrap/></w:tcPr><w:p><w:pPr><w:spacing w:after="200"/></w:pPr><w:hyperlink r:id="rId40" w:history="1"><w:r><w:rPr><w:color w:val="1e198e"/><w:b w:val="1"/><w:bCs w:val="1"/><w:u w:val="single"/></w:rPr><w:t xml:space="preserve">Chapter 6 - France : Taxation of Hedge Funds and Their Managers</w:t></w:r></w:hyperlink></w:p><w:p><w:pPr/><w:hyperlink r:id="rId9" w:history="1"><w:r><w:rPr><w:color w:val="#410a8c"/><w:u w:val="single"/></w:rPr><w:t xml:space="preserve">Georges Cavalier</w:t></w:r></w:hyperlink></w:p><w:p><w:pPr/><w:r><w:rPr/><w:t xml:space="preserve">Eddy Wymeersch. </w:t></w:r><w:r><w:rPr><w:i w:val="1"/><w:iCs w:val="1"/></w:rPr><w:t xml:space="preserve">ALTERNATIVE INVESTMENT FUND REGULATION</w:t></w:r><w:r><w:rPr/><w:t xml:space="preserve">, Kluwer Law International, pp.153-182, 2012</w:t></w:r></w:p><w:p><w:pPr/><w:r><w:rPr/><w:t xml:space="preserve">Chapitre d'ouvrage</w:t></w:r></w:p><w:p><w:pPr/><w:hyperlink r:id="rId40" w:history="1"><w:r><w:rPr><w:color w:val="#410a8c"/><w:u w:val="single"/></w:rPr><w:t xml:space="preserve">hal-00847937v1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 a European Approach to R&D Tax Incentive(s) : study of the European Law Institute</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r><w:rPr/><w:t xml:space="preserve">,</w:t></w:r><w:hyperlink r:id="rId43" w:history="1"><w:r><w:rPr><w:color w:val="#410a8c"/><w:u w:val="single"/></w:rPr><w:t xml:space="preserve">Mehdy Ben Brahim</w:t></w:r></w:hyperlink><w:r><w:rPr/><w:t xml:space="preserve">,</w:t></w:r><w:hyperlink r:id="rId44" w:history="1"><w:r><w:rPr><w:color w:val="#410a8c"/><w:u w:val="single"/></w:rPr><w:t xml:space="preserve">Pablo Guédon</w:t></w:r></w:hyperlink><w:r><w:rPr/><w:t xml:space="preserve">,</w:t></w:r><w:hyperlink r:id="rId45" w:history="1"><w:r><w:rPr><w:color w:val="#410a8c"/><w:u w:val="single"/></w:rPr><w:t xml:space="preserve">Lukasz Stankiewicz</w:t></w:r></w:hyperlink></w:p><w:p><w:pPr/><w:r><w:rPr/><w:t xml:space="preserve">[Research Report] European Law Institute. 2021</w:t></w:r></w:p><w:p><w:pPr/><w:r><w:rPr/><w:t xml:space="preserve">Rapport</w:t></w:r><w:r><w:rPr/><w:t xml:space="preserve"> (rapport de recherche)</w:t></w:r></w:p><w:p><w:pPr/><w:hyperlink r:id="rId41" w:history="1"><w:r><w:rPr><w:color w:val="#410a8c"/><w:u w:val="single"/></w:rPr><w:t xml:space="preserve">hal-03566032v1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Déduction des intérêts : de la liberté de principe aux correctifs de structure</w:t></w:r></w:hyperlink></w:p><w:p><w:pPr/><w:hyperlink r:id="rId9" w:history="1"><w:r><w:rPr><w:color w:val="#410a8c"/><w:u w:val="single"/></w:rPr><w:t xml:space="preserve">Georges Cavalier</w:t></w:r></w:hyperlink></w:p><w:p><w:pPr/><w:r><w:rPr><w:i w:val="1"/><w:iCs w:val="1"/></w:rPr><w:t xml:space="preserve">Revue Internationale des Services Financiers</w:t></w:r><w:r><w:rPr/><w:t xml:space="preserve">, 2025, 4</w:t></w:r></w:p><w:p><w:pPr/><w:r><w:rPr/><w:t xml:space="preserve">Article dans une revue</w:t></w:r></w:p><w:p><w:pPr/><w:hyperlink r:id="rId46" w:history="1"><w:r><w:rPr><w:color w:val="#410a8c"/><w:u w:val="single"/></w:rPr><w:t xml:space="preserve">hal-05507687v1</w:t></w:r></w:hyperlink></w:p></w:tc></w:tr><w:tr><w:trPr/><w:tc><w:tcPr><w:noWrap/></w:tcPr><w:p><w:pPr><w:spacing w:after="200"/></w:pPr><w:hyperlink r:id="rId47" w:history="1"><w:r><w:rPr><w:color w:val="1e198e"/><w:b w:val="1"/><w:bCs w:val="1"/><w:u w:val="single"/></w:rPr><w:t xml:space="preserve">Interprétation de la condition de &amp;quot;lever des capitaux auprès d'un certain nombre d'investisseurs&amp;quot; ou le bénéfice de l’exonération de la retenue des distributions de source française</w:t></w:r></w:hyperlink></w:p><w:p><w:pPr/><w:hyperlink r:id="rId9" w:history="1"><w:r><w:rPr><w:color w:val="#410a8c"/><w:u w:val="single"/></w:rPr><w:t xml:space="preserve">Georges Cavalier</w:t></w:r></w:hyperlink></w:p><w:p><w:pPr/><w:r><w:rPr><w:i w:val="1"/><w:iCs w:val="1"/></w:rPr><w:t xml:space="preserve">Revue Internationale des Services Financiers</w:t></w:r><w:r><w:rPr/><w:t xml:space="preserve">, 2024, 1</w:t></w:r></w:p><w:p><w:pPr/><w:r><w:rPr/><w:t xml:space="preserve">Article dans une revue</w:t></w:r></w:p><w:p><w:pPr/><w:hyperlink r:id="rId47" w:history="1"><w:r><w:rPr><w:color w:val="#410a8c"/><w:u w:val="single"/></w:rPr><w:t xml:space="preserve">hal-04690569v1</w:t></w:r></w:hyperlink></w:p></w:tc></w:tr><w:tr><w:trPr/><w:tc><w:tcPr><w:noWrap/></w:tcPr><w:p><w:pPr><w:spacing w:after="200"/></w:pPr><w:hyperlink r:id="rId48" w:history="1"><w:r><w:rPr><w:color w:val="1e198e"/><w:b w:val="1"/><w:bCs w:val="1"/><w:u w:val="single"/></w:rPr><w:t xml:space="preserve">L'application de la retenue à la source aux opérations d'arbitrage de dividendes (cum/cum) : entre continuité et dépassement dans utilisation du bénéficiaire effectif</w:t></w:r></w:hyperlink></w:p><w:p><w:pPr/><w:hyperlink r:id="rId9" w:history="1"><w:r><w:rPr><w:color w:val="#410a8c"/><w:u w:val="single"/></w:rPr><w:t xml:space="preserve">Georges Cavalier</w:t></w:r></w:hyperlink></w:p><w:p><w:pPr/><w:r><w:rPr><w:i w:val="1"/><w:iCs w:val="1"/></w:rPr><w:t xml:space="preserve">Revue Internationale des Services Financiers</w:t></w:r><w:r><w:rPr/><w:t xml:space="preserve">, 2024, 4</w:t></w:r></w:p><w:p><w:pPr/><w:r><w:rPr/><w:t xml:space="preserve">Article dans une revue</w:t></w:r></w:p><w:p><w:pPr/><w:hyperlink r:id="rId48" w:history="1"><w:r><w:rPr><w:color w:val="#410a8c"/><w:u w:val="single"/></w:rPr><w:t xml:space="preserve">hal-05016085v1</w:t></w:r></w:hyperlink></w:p></w:tc></w:tr><w:tr><w:trPr/><w:tc><w:tcPr><w:noWrap/></w:tcPr><w:p><w:pPr><w:spacing w:after="200"/></w:pPr><w:hyperlink r:id="rId49" w:history="1"><w:r><w:rPr><w:color w:val="1e198e"/><w:b w:val="1"/><w:bCs w:val="1"/><w:u w:val="single"/></w:rPr><w:t xml:space="preserve">Les droits fondamentaux du contribuable : contribution au respect de la vie privée et du secret professionnel, face aux mesures d'enquêtes et aux obligations de déclaration</w:t></w:r></w:hyperlink></w:p><w:p><w:pPr/><w:hyperlink r:id="rId9" w:history="1"><w:r><w:rPr><w:color w:val="#410a8c"/><w:u w:val="single"/></w:rPr><w:t xml:space="preserve">Georges Cavalier</w:t></w:r></w:hyperlink></w:p><w:p><w:pPr/><w:r><w:rPr><w:i w:val="1"/><w:iCs w:val="1"/></w:rPr><w:t xml:space="preserve">Revue Internationale des Services Financiers</w:t></w:r><w:r><w:rPr/><w:t xml:space="preserve">, 2023, 4</w:t></w:r></w:p><w:p><w:pPr/><w:r><w:rPr/><w:t xml:space="preserve">Article dans une revue</w:t></w:r></w:p><w:p><w:pPr/><w:hyperlink r:id="rId49" w:history="1"><w:r><w:rPr><w:color w:val="#410a8c"/><w:u w:val="single"/></w:rPr><w:t xml:space="preserve">hal-05016092v1</w:t></w:r></w:hyperlink></w:p></w:tc></w:tr><w:tr><w:trPr/><w:tc><w:tcPr><w:noWrap/></w:tcPr><w:p><w:pPr><w:spacing w:after="200"/></w:pPr><w:hyperlink r:id="rId50" w:history="1"><w:r><w:rPr><w:color w:val="1e198e"/><w:b w:val="1"/><w:bCs w:val="1"/><w:u w:val="single"/></w:rPr><w:t xml:space="preserve">From information systems to blockchains – Convergence of legal, fiscal, economic and management sciences</w:t></w:r></w:hyperlink></w:p><w:p><w:pPr/><w:hyperlink r:id="rId17" w:history="1"><w:r><w:rPr><w:color w:val="#410a8c"/><w:u w:val="single"/></w:rPr><w:t xml:space="preserve">Wilfrid Azan</w:t></w:r></w:hyperlink><w:r><w:rPr/><w:t xml:space="preserve">,</w:t></w:r><w:hyperlink r:id="rId51" w:history="1"><w:r><w:rPr><w:color w:val="#410a8c"/><w:u w:val="single"/></w:rPr><w:t xml:space="preserve">Yuan Li</w:t></w:r></w:hyperlink><w:r><w:rPr/><w:t xml:space="preserve">,</w:t></w:r><w:hyperlink r:id="rId9" w:history="1"><w:r><w:rPr><w:color w:val="#410a8c"/><w:u w:val="single"/></w:rPr><w:t xml:space="preserve">Georges Cavalier</w:t></w:r></w:hyperlink></w:p><w:p><w:pPr/><w:r><w:rPr><w:i w:val="1"/><w:iCs w:val="1"/></w:rPr><w:t xml:space="preserve">Systèmes d'Information et Management</w:t></w:r><w:r><w:rPr/><w:t xml:space="preserve">, 2022, Volume 26 (4), pp.117-123. </w:t></w:r><w:hyperlink r:id="rId52" w:history="1"><w:r><w:rPr><w:color w:val="#410a8c"/><w:u w:val="single"/></w:rPr><w:t xml:space="preserve">⟨10.3917/sim.214.0117⟩</w:t></w:r></w:hyperlink></w:p><w:p><w:pPr/><w:r><w:rPr/><w:t xml:space="preserve">Article dans une revue</w:t></w:r></w:p><w:p><w:pPr/><w:hyperlink r:id="rId50" w:history="1"><w:r><w:rPr><w:color w:val="#410a8c"/><w:u w:val="single"/></w:rPr><w:t xml:space="preserve">hal-04004921v1</w:t></w:r></w:hyperlink></w:p></w:tc></w:tr><w:tr><w:trPr/><w:tc><w:tcPr><w:noWrap/></w:tcPr><w:p><w:pPr><w:spacing w:after="200"/></w:pPr><w:hyperlink r:id="rId53" w:history="1"><w:r><w:rPr><w:color w:val="1e198e"/><w:b w:val="1"/><w:bCs w:val="1"/><w:u w:val="single"/></w:rPr><w:t xml:space="preserve">Double imposition juridique et construction d’un véritable marché intérieur</w:t></w:r></w:hyperlink></w:p><w:p><w:pPr/><w:hyperlink r:id="rId9" w:history="1"><w:r><w:rPr><w:color w:val="#410a8c"/><w:u w:val="single"/></w:rPr><w:t xml:space="preserve">Georges Cavalier</w:t></w:r></w:hyperlink></w:p><w:p><w:pPr/><w:r><w:rPr><w:i w:val="1"/><w:iCs w:val="1"/></w:rPr><w:t xml:space="preserve">Revue Internationale des Services Financiers</w:t></w:r><w:r><w:rPr/><w:t xml:space="preserve">, 2022, 1-2, pp.122-131</w:t></w:r></w:p><w:p><w:pPr/><w:r><w:rPr/><w:t xml:space="preserve">Article dans une revue</w:t></w:r></w:p><w:p><w:pPr/><w:hyperlink r:id="rId53" w:history="1"><w:r><w:rPr><w:color w:val="#410a8c"/><w:u w:val="single"/></w:rPr><w:t xml:space="preserve">hal-04690461v1</w:t></w:r></w:hyperlink></w:p></w:tc></w:tr><w:tr><w:trPr/><w:tc><w:tcPr><w:noWrap/></w:tcPr><w:p><w:pPr><w:spacing w:after="200"/></w:pPr><w:hyperlink r:id="rId54" w:history="1"><w:r><w:rPr><w:color w:val="1e198e"/><w:b w:val="1"/><w:bCs w:val="1"/><w:u w:val="single"/></w:rPr><w:t xml:space="preserve">Incompatibilité du précompte français avec la directive mère-fille</w:t></w:r></w:hyperlink></w:p><w:p><w:pPr/><w:hyperlink r:id="rId9" w:history="1"><w:r><w:rPr><w:color w:val="#410a8c"/><w:u w:val="single"/></w:rPr><w:t xml:space="preserve">Georges Cavalier</w:t></w:r></w:hyperlink></w:p><w:p><w:pPr/><w:r><w:rPr><w:i w:val="1"/><w:iCs w:val="1"/></w:rPr><w:t xml:space="preserve">Revue Internationale des Services Financiers</w:t></w:r><w:r><w:rPr/><w:t xml:space="preserve">, 2022, 4, pp.102-109</w:t></w:r></w:p><w:p><w:pPr/><w:r><w:rPr/><w:t xml:space="preserve">Article dans une revue</w:t></w:r></w:p><w:p><w:pPr/><w:hyperlink r:id="rId54" w:history="1"><w:r><w:rPr><w:color w:val="#410a8c"/><w:u w:val="single"/></w:rPr><w:t xml:space="preserve">hal-04607302v1</w:t></w:r></w:hyperlink></w:p></w:tc></w:tr><w:tr><w:trPr/><w:tc><w:tcPr><w:noWrap/></w:tcPr><w:p><w:pPr><w:spacing w:after="200"/></w:pPr><w:hyperlink r:id="rId55" w:history="1"><w:r><w:rPr><w:color w:val="1e198e"/><w:b w:val="1"/><w:bCs w:val="1"/><w:u w:val="single"/></w:rPr><w:t xml:space="preserve">Lambert Thierry, L’impôt dans une économie mondialisée – contribution à une théorie générale de l’impôt</w:t></w:r></w:hyperlink></w:p><w:p><w:pPr/><w:hyperlink r:id="rId9" w:history="1"><w:r><w:rPr><w:color w:val="#410a8c"/><w:u w:val="single"/></w:rPr><w:t xml:space="preserve">Georges Cavalier</w:t></w:r></w:hyperlink></w:p><w:p><w:pPr/><w:r><w:rPr><w:i w:val="1"/><w:iCs w:val="1"/></w:rPr><w:t xml:space="preserve">Revue Internationale des Services Financiers</w:t></w:r><w:r><w:rPr/><w:t xml:space="preserve">, 2021, 4, pp.129</w:t></w:r></w:p><w:p><w:pPr/><w:r><w:rPr/><w:t xml:space="preserve">Article dans une revue</w:t></w:r><w:r><w:rPr/><w:t xml:space="preserve"> (compte-rendu de lecture)</w:t></w:r></w:p><w:p><w:pPr/><w:hyperlink r:id="rId55" w:history="1"><w:r><w:rPr><w:color w:val="#410a8c"/><w:u w:val="single"/></w:rPr><w:t xml:space="preserve">hal-04690623v1</w:t></w:r></w:hyperlink></w:p></w:tc></w:tr><w:tr><w:trPr/><w:tc><w:tcPr><w:noWrap/></w:tcPr><w:p><w:pPr><w:spacing w:after="200"/></w:pPr><w:hyperlink r:id="rId56"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Revue européenne et internationale de droit fiscal</w:t></w:r><w:r><w:rPr/><w:t xml:space="preserve">, 2021, 3</w:t></w:r></w:p><w:p><w:pPr/><w:r><w:rPr/><w:t xml:space="preserve">Article dans une revue</w:t></w:r></w:p><w:p><w:pPr/><w:hyperlink r:id="rId56" w:history="1"><w:r><w:rPr><w:color w:val="#410a8c"/><w:u w:val="single"/></w:rPr><w:t xml:space="preserve">hal-03463581v1</w:t></w:r></w:hyperlink></w:p></w:tc></w:tr><w:tr><w:trPr/><w:tc><w:tcPr><w:noWrap/></w:tcPr><w:p><w:pPr><w:spacing w:after="200"/></w:pPr><w:hyperlink r:id="rId57" w:history="1"><w:r><w:rPr><w:color w:val="1e198e"/><w:b w:val="1"/><w:bCs w:val="1"/><w:u w:val="single"/></w:rPr><w:t xml:space="preserve">L’arbitrage fiscal du point de vue du droit privé</w:t></w:r></w:hyperlink></w:p><w:p><w:pPr/><w:hyperlink r:id="rId9" w:history="1"><w:r><w:rPr><w:color w:val="#410a8c"/><w:u w:val="single"/></w:rPr><w:t xml:space="preserve">Georges Cavalier</w:t></w:r></w:hyperlink></w:p><w:p><w:pPr/><w:r><w:rPr><w:i w:val="1"/><w:iCs w:val="1"/></w:rPr><w:t xml:space="preserve">Fiscalité internationale</w:t></w:r><w:r><w:rPr/><w:t xml:space="preserve">, 2020, 1, pp.173-175</w:t></w:r></w:p><w:p><w:pPr/><w:r><w:rPr/><w:t xml:space="preserve">Article dans une revue</w:t></w:r></w:p><w:p><w:pPr/><w:hyperlink r:id="rId57" w:history="1"><w:r><w:rPr><w:color w:val="#410a8c"/><w:u w:val="single"/></w:rPr><w:t xml:space="preserve">hal-03463563v1</w:t></w:r></w:hyperlink></w:p></w:tc></w:tr><w:tr><w:trPr/><w:tc><w:tcPr><w:noWrap/></w:tcPr><w:p><w:pPr><w:spacing w:after="200"/></w:pPr><w:hyperlink r:id="rId58" w:history="1"><w:r><w:rPr><w:color w:val="1e198e"/><w:b w:val="1"/><w:bCs w:val="1"/><w:u w:val="single"/></w:rPr><w:t xml:space="preserve">Actualités du bénéficiaire effectif et ses implications en matière de contrats financiers</w:t></w:r></w:hyperlink></w:p><w:p><w:pPr/><w:hyperlink r:id="rId45" w:history="1"><w:r><w:rPr><w:color w:val="#410a8c"/><w:u w:val="single"/></w:rPr><w:t xml:space="preserve">Lukasz Stankiewicz</w:t></w:r></w:hyperlink><w:r><w:rPr/><w:t xml:space="preserve">,</w:t></w:r><w:hyperlink r:id="rId9" w:history="1"><w:r><w:rPr><w:color w:val="#410a8c"/><w:u w:val="single"/></w:rPr><w:t xml:space="preserve">Georges Cavalier</w:t></w:r></w:hyperlink></w:p><w:p><w:pPr/><w:r><w:rPr><w:i w:val="1"/><w:iCs w:val="1"/></w:rPr><w:t xml:space="preserve">Revue Internationale des Services Financiers</w:t></w:r><w:r><w:rPr/><w:t xml:space="preserve">, 2020, 3, pp.43-54</w:t></w:r></w:p><w:p><w:pPr/><w:r><w:rPr/><w:t xml:space="preserve">Article dans une revue</w:t></w:r></w:p><w:p><w:pPr/><w:hyperlink r:id="rId58" w:history="1"><w:r><w:rPr><w:color w:val="#410a8c"/><w:u w:val="single"/></w:rPr><w:t xml:space="preserve">hal-03329339v1</w:t></w:r></w:hyperlink></w:p></w:tc></w:tr><w:tr><w:trPr/><w:tc><w:tcPr><w:noWrap/></w:tcPr><w:p><w:pPr><w:spacing w:after="200"/></w:pPr><w:hyperlink r:id="rId59"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Fiscalité internationale</w:t></w:r><w:r><w:rPr/><w:t xml:space="preserve">, 2020, 1</w:t></w:r></w:p><w:p><w:pPr/><w:r><w:rPr/><w:t xml:space="preserve">Article dans une revue</w:t></w:r></w:p><w:p><w:pPr/><w:hyperlink r:id="rId59" w:history="1"><w:r><w:rPr><w:color w:val="#410a8c"/><w:u w:val="single"/></w:rPr><w:t xml:space="preserve">hal-04901966v1</w:t></w:r></w:hyperlink></w:p></w:tc></w:tr><w:tr><w:trPr/><w:tc><w:tcPr><w:noWrap/></w:tcPr><w:p><w:pPr><w:spacing w:after="200"/></w:pPr><w:hyperlink r:id="rId60" w:history="1"><w:r><w:rPr><w:color w:val="1e198e"/><w:b w:val="1"/><w:bCs w:val="1"/><w:u w:val="single"/></w:rPr><w:t xml:space="preserve">Interest Rate Swap Taxation in France and Italy</w:t></w:r></w:hyperlink></w:p><w:p><w:pPr/><w:hyperlink r:id="rId9" w:history="1"><w:r><w:rPr><w:color w:val="#410a8c"/><w:u w:val="single"/></w:rPr><w:t xml:space="preserve">Georges Cavalier</w:t></w:r></w:hyperlink><w:r><w:rPr/><w:t xml:space="preserve">,</w:t></w:r><w:hyperlink r:id="rId61" w:history="1"><w:r><w:rPr><w:color w:val="#410a8c"/><w:u w:val="single"/></w:rPr><w:t xml:space="preserve">Marco Greggi</w:t></w:r></w:hyperlink></w:p><w:p><w:pPr/><w:r><w:rPr><w:i w:val="1"/><w:iCs w:val="1"/></w:rPr><w:t xml:space="preserve">Revue Internationale des Services Financiers</w:t></w:r><w:r><w:rPr/><w:t xml:space="preserve">, 2020, 3, pp.55-60</w:t></w:r></w:p><w:p><w:pPr/><w:r><w:rPr/><w:t xml:space="preserve">Article dans une revue</w:t></w:r></w:p><w:p><w:pPr/><w:hyperlink r:id="rId60" w:history="1"><w:r><w:rPr><w:color w:val="#410a8c"/><w:u w:val="single"/></w:rPr><w:t xml:space="preserve">hal-04690489v1</w:t></w:r></w:hyperlink></w:p></w:tc></w:tr><w:tr><w:trPr/><w:tc><w:tcPr><w:noWrap/></w:tcPr><w:p><w:pPr><w:spacing w:after="200"/></w:pPr><w:hyperlink r:id="rId62" w:history="1"><w:r><w:rPr><w:color w:val="1e198e"/><w:b w:val="1"/><w:bCs w:val="1"/><w:u w:val="single"/></w:rPr><w:t xml:space="preserve">La fiscalité des instruments financiers à terme</w:t></w:r></w:hyperlink></w:p><w:p><w:pPr/><w:hyperlink r:id="rId9" w:history="1"><w:r><w:rPr><w:color w:val="#410a8c"/><w:u w:val="single"/></w:rPr><w:t xml:space="preserve">Georges Cavalier</w:t></w:r></w:hyperlink></w:p><w:p><w:pPr/><w:r><w:rPr><w:i w:val="1"/><w:iCs w:val="1"/></w:rPr><w:t xml:space="preserve">Revue Internationale des Services Financiers</w:t></w:r><w:r><w:rPr/><w:t xml:space="preserve">, 2020, 3, pp.9-10</w:t></w:r></w:p><w:p><w:pPr/><w:r><w:rPr/><w:t xml:space="preserve">Article dans une revue</w:t></w:r></w:p><w:p><w:pPr/><w:hyperlink r:id="rId62" w:history="1"><w:r><w:rPr><w:color w:val="#410a8c"/><w:u w:val="single"/></w:rPr><w:t xml:space="preserve">hal-04690499v1</w:t></w:r></w:hyperlink></w:p></w:tc></w:tr><w:tr><w:trPr/><w:tc><w:tcPr><w:noWrap/></w:tcPr><w:p><w:pPr><w:spacing w:after="200"/></w:pPr><w:hyperlink r:id="rId63" w:history="1"><w:r><w:rPr><w:color w:val="1e198e"/><w:b w:val="1"/><w:bCs w:val="1"/><w:u w:val="single"/></w:rPr><w:t xml:space="preserve">Harmonization of Tax Concepts in Europe The Example of R&D Notions and Expenses</w:t></w:r></w:hyperlink></w:p><w:p><w:pPr/><w:hyperlink r:id="rId9" w:history="1"><w:r><w:rPr><w:color w:val="#410a8c"/><w:u w:val="single"/></w:rPr><w:t xml:space="preserve">Georges Cavalier</w:t></w:r></w:hyperlink></w:p><w:p><w:pPr/><w:r><w:rPr><w:i w:val="1"/><w:iCs w:val="1"/></w:rPr><w:t xml:space="preserve">Revue européenne et internationale de droit fiscal</w:t></w:r><w:r><w:rPr/><w:t xml:space="preserve">, 2019, 4</w:t></w:r></w:p><w:p><w:pPr/><w:r><w:rPr/><w:t xml:space="preserve">Article dans une revue</w:t></w:r></w:p><w:p><w:pPr/><w:hyperlink r:id="rId63" w:history="1"><w:r><w:rPr><w:color w:val="#410a8c"/><w:u w:val="single"/></w:rPr><w:t xml:space="preserve">hal-02961157v1</w:t></w:r></w:hyperlink></w:p></w:tc></w:tr><w:tr><w:trPr/><w:tc><w:tcPr><w:noWrap/></w:tcPr><w:p><w:pPr><w:spacing w:after="200"/></w:pPr><w:hyperlink r:id="rId64" w:history="1"><w:r><w:rPr><w:color w:val="1e198e"/><w:b w:val="1"/><w:bCs w:val="1"/><w:u w:val="single"/></w:rPr><w:t xml:space="preserve">Du nouveau sur l’abus de droit et le bénéficiaire effectif ? Ou comment la théorie pourrait justifier une position jurisprudentielle</w:t></w:r></w:hyperlink></w:p><w:p><w:pPr/><w:hyperlink r:id="rId9" w:history="1"><w:r><w:rPr><w:color w:val="#410a8c"/><w:u w:val="single"/></w:rPr><w:t xml:space="preserve">Georges Cavalier</w:t></w:r></w:hyperlink></w:p><w:p><w:pPr/><w:r><w:rPr><w:i w:val="1"/><w:iCs w:val="1"/></w:rPr><w:t xml:space="preserve">Revue Internationale des Services Financiers</w:t></w:r><w:r><w:rPr/><w:t xml:space="preserve">, 2019, 2, pp.66-73</w:t></w:r></w:p><w:p><w:pPr/><w:r><w:rPr/><w:t xml:space="preserve">Article dans une revue</w:t></w:r></w:p><w:p><w:pPr/><w:hyperlink r:id="rId64" w:history="1"><w:r><w:rPr><w:color w:val="#410a8c"/><w:u w:val="single"/></w:rPr><w:t xml:space="preserve">hal-03456998v1</w:t></w:r></w:hyperlink></w:p></w:tc></w:tr><w:tr><w:trPr/><w:tc><w:tcPr><w:noWrap/></w:tcPr><w:p><w:pPr><w:spacing w:after="200"/></w:pPr><w:hyperlink r:id="rId65" w:history="1"><w:r><w:rPr><w:color w:val="1e198e"/><w:b w:val="1"/><w:bCs w:val="1"/><w:u w:val="single"/></w:rPr><w:t xml:space="preserve">Règle fiscale française, droit international privé (communautaire) et droit (non fiscal) étranger : quelle méthode d’articulation ?</w:t></w:r></w:hyperlink></w:p><w:p><w:pPr/><w:hyperlink r:id="rId9" w:history="1"><w:r><w:rPr><w:color w:val="#410a8c"/><w:u w:val="single"/></w:rPr><w:t xml:space="preserve">Georges Cavalier</w:t></w:r></w:hyperlink></w:p><w:p><w:pPr/><w:r><w:rPr><w:i w:val="1"/><w:iCs w:val="1"/></w:rPr><w:t xml:space="preserve">Revue Internationale des Services Financiers</w:t></w:r><w:r><w:rPr/><w:t xml:space="preserve">, 2019, 1, pp.82-91</w:t></w:r></w:p><w:p><w:pPr/><w:r><w:rPr/><w:t xml:space="preserve">Article dans une revue</w:t></w:r></w:p><w:p><w:pPr/><w:hyperlink r:id="rId65" w:history="1"><w:r><w:rPr><w:color w:val="#410a8c"/><w:u w:val="single"/></w:rPr><w:t xml:space="preserve">hal-03457007v1</w:t></w:r></w:hyperlink></w:p></w:tc></w:tr><w:tr><w:trPr/><w:tc><w:tcPr><w:noWrap/></w:tcPr><w:p><w:pPr><w:spacing w:after="200"/></w:pPr><w:hyperlink r:id="rId66" w:history="1"><w:r><w:rPr><w:color w:val="1e198e"/><w:b w:val="1"/><w:bCs w:val="1"/><w:u w:val="single"/></w:rPr><w:t xml:space="preserve">Taxe GAFA et services financiers : l’exclusion ?</w:t></w:r></w:hyperlink></w:p><w:p><w:pPr/><w:hyperlink r:id="rId9" w:history="1"><w:r><w:rPr><w:color w:val="#410a8c"/><w:u w:val="single"/></w:rPr><w:t xml:space="preserve">Georges Cavalier</w:t></w:r></w:hyperlink></w:p><w:p><w:pPr/><w:r><w:rPr><w:i w:val="1"/><w:iCs w:val="1"/></w:rPr><w:t xml:space="preserve">Revue Internationale des Services Financiers</w:t></w:r><w:r><w:rPr/><w:t xml:space="preserve">, 2019, 3, pp.3</w:t></w:r></w:p><w:p><w:pPr/><w:r><w:rPr/><w:t xml:space="preserve">Article dans une revue</w:t></w:r><w:r><w:rPr/><w:t xml:space="preserve"> (compte-rendu de lecture)</w:t></w:r></w:p><w:p><w:pPr/><w:hyperlink r:id="rId66" w:history="1"><w:r><w:rPr><w:color w:val="#410a8c"/><w:u w:val="single"/></w:rPr><w:t xml:space="preserve">hal-04690628v1</w:t></w:r></w:hyperlink></w:p></w:tc></w:tr><w:tr><w:trPr/><w:tc><w:tcPr><w:noWrap/></w:tcPr><w:p><w:pPr><w:spacing w:after="200"/></w:pPr><w:hyperlink r:id="rId67" w:history="1"><w:r><w:rPr><w:color w:val="1e198e"/><w:b w:val="1"/><w:bCs w:val="1"/><w:u w:val="single"/></w:rPr><w:t xml:space="preserve">Les droits fondamentaux : nouveaux outils pour les fiscalistes</w:t></w:r></w:hyperlink></w:p><w:p><w:pPr/><w:hyperlink r:id="rId9" w:history="1"><w:r><w:rPr><w:color w:val="#410a8c"/><w:u w:val="single"/></w:rPr><w:t xml:space="preserve">Georges Cavalier</w:t></w:r></w:hyperlink><w:r><w:rPr/><w:t xml:space="preserve">,</w:t></w:r><w:hyperlink r:id="rId68" w:history="1"><w:r><w:rPr><w:color w:val="#410a8c"/><w:u w:val="single"/></w:rPr><w:t xml:space="preserve">Rocco Di Nuzzo</w:t></w:r></w:hyperlink></w:p><w:p><w:pPr/><w:r><w:rPr><w:i w:val="1"/><w:iCs w:val="1"/></w:rPr><w:t xml:space="preserve">Studi Urbinati, A - Scienze giuridiche, politiche ed economiche</w:t></w:r><w:r><w:rPr/><w:t xml:space="preserve">, 2018, Sessant'anni di studi giuridici europei a Urbino: il Séminaire de Droit Européen, 69 (3-4), pp.197-214. </w:t></w:r><w:hyperlink r:id="rId69" w:history="1"><w:r><w:rPr><w:color w:val="#410a8c"/><w:u w:val="single"/></w:rPr><w:t xml:space="preserve">⟨10.14276/1825-1676.2045⟩</w:t></w:r></w:hyperlink></w:p><w:p><w:pPr/><w:r><w:rPr/><w:t xml:space="preserve">Article dans une revue</w:t></w:r></w:p><w:p><w:pPr/><w:hyperlink r:id="rId67" w:history="1"><w:r><w:rPr><w:color w:val="#410a8c"/><w:u w:val="single"/></w:rPr><w:t xml:space="preserve">hal-02965895v1</w:t></w:r></w:hyperlink></w:p></w:tc></w:tr><w:tr><w:trPr/><w:tc><w:tcPr><w:noWrap/></w:tcPr><w:p><w:pPr><w:spacing w:after="200"/></w:pPr><w:hyperlink r:id="rId70" w:history="1"><w:r><w:rPr><w:color w:val="1e198e"/><w:b w:val="1"/><w:bCs w:val="1"/><w:u w:val="single"/></w:rPr><w:t xml:space="preserve">The Current Challenges for EU Company and Financial Law and Regulation</w:t></w:r></w:hyperlink></w:p><w:p><w:pPr/><w:hyperlink r:id="rId71" w:history="1"><w:r><w:rPr><w:color w:val="#410a8c"/><w:u w:val="single"/></w:rPr><w:t xml:space="preserve">Alexia Autenne</w:t></w:r></w:hyperlink><w:r><w:rPr/><w:t xml:space="preserve">,</w:t></w:r><w:hyperlink r:id="rId72" w:history="1"><w:r><w:rPr><w:color w:val="#410a8c"/><w:u w:val="single"/></w:rPr><w:t xml:space="preserve">Yuri Biondi</w:t></w:r></w:hyperlink><w:r><w:rPr/><w:t xml:space="preserve">,</w:t></w:r><w:hyperlink r:id="rId9" w:history="1"><w:r><w:rPr><w:color w:val="#410a8c"/><w:u w:val="single"/></w:rPr><w:t xml:space="preserve">Georges Cavalier</w:t></w:r></w:hyperlink><w:r><w:rPr/><w:t xml:space="preserve">,</w:t></w:r><w:hyperlink r:id="rId73" w:history="1"><w:r><w:rPr><w:color w:val="#410a8c"/><w:u w:val="single"/></w:rPr><w:t xml:space="preserve">Andra Cotiga-Raccah</w:t></w:r></w:hyperlink><w:r><w:rPr/><w:t xml:space="preserve">,</w:t></w:r><w:hyperlink r:id="rId74" w:history="1"><w:r><w:rPr><w:color w:val="#410a8c"/><w:u w:val="single"/></w:rPr><w:t xml:space="preserve">Peter Doralt</w:t></w:r></w:hyperlink><w:r><w:rPr/><w:t xml:space="preserve">et al.</w:t></w:r></w:p><w:p><w:pPr/><w:r><w:rPr><w:i w:val="1"/><w:iCs w:val="1"/></w:rPr><w:t xml:space="preserve">Accounting, Economics and Law: A convivium</w:t></w:r><w:r><w:rPr/><w:t xml:space="preserve">, 2018, 8 (3), </w:t></w:r><w:hyperlink r:id="rId75" w:history="1"><w:r><w:rPr><w:color w:val="#410a8c"/><w:u w:val="single"/></w:rPr><w:t xml:space="preserve">⟨10.1515/ael-2017-0064⟩</w:t></w:r></w:hyperlink></w:p><w:p><w:pPr/><w:r><w:rPr/><w:t xml:space="preserve">Article dans une revue</w:t></w:r></w:p><w:p><w:pPr/><w:hyperlink r:id="rId70" w:history="1"><w:r><w:rPr><w:color w:val="#410a8c"/><w:u w:val="single"/></w:rPr><w:t xml:space="preserve">hal-01927182v1</w:t></w:r></w:hyperlink></w:p></w:tc></w:tr><w:tr><w:trPr/><w:tc><w:tcPr><w:noWrap/></w:tcPr><w:p><w:pPr><w:spacing w:after="200"/></w:pPr><w:hyperlink r:id="rId76" w:history="1"><w:r><w:rPr><w:color w:val="1e198e"/><w:b w:val="1"/><w:bCs w:val="1"/><w:u w:val="single"/></w:rPr><w:t xml:space="preserve">International Coin Offerings and VAT Scope</w:t></w:r></w:hyperlink></w:p><w:p><w:pPr/><w:hyperlink r:id="rId9" w:history="1"><w:r><w:rPr><w:color w:val="#410a8c"/><w:u w:val="single"/></w:rPr><w:t xml:space="preserve">Georges Cavalier</w:t></w:r></w:hyperlink><w:r><w:rPr/><w:t xml:space="preserve">,</w:t></w:r><w:hyperlink r:id="rId44" w:history="1"><w:r><w:rPr><w:color w:val="#410a8c"/><w:u w:val="single"/></w:rPr><w:t xml:space="preserve">Pablo Guédon</w:t></w:r></w:hyperlink></w:p><w:p><w:pPr/><w:r><w:rPr><w:i w:val="1"/><w:iCs w:val="1"/></w:rPr><w:t xml:space="preserve">Revue Internationale des Services Financiers</w:t></w:r><w:r><w:rPr/><w:t xml:space="preserve">, 2018, 3, pp.24-32</w:t></w:r></w:p><w:p><w:pPr/><w:r><w:rPr/><w:t xml:space="preserve">Article dans une revue</w:t></w:r></w:p><w:p><w:pPr/><w:hyperlink r:id="rId76" w:history="1"><w:r><w:rPr><w:color w:val="#410a8c"/><w:u w:val="single"/></w:rPr><w:t xml:space="preserve">hal-03463507v1</w:t></w:r></w:hyperlink></w:p></w:tc></w:tr><w:tr><w:trPr/><w:tc><w:tcPr><w:noWrap/></w:tcPr><w:p><w:pPr><w:spacing w:after="200"/></w:pPr><w:hyperlink r:id="rId77" w:history="1"><w:r><w:rPr><w:color w:val="1e198e"/><w:b w:val="1"/><w:bCs w:val="1"/><w:u w:val="single"/></w:rPr><w:t xml:space="preserve">Mandat d'arbitrages : validité juridique et encadrement contractuel - Analyse française au regard du droit communautaire et comparé</w:t></w:r></w:hyperlink></w:p><w:p><w:pPr/><w:hyperlink r:id="rId9" w:history="1"><w:r><w:rPr><w:color w:val="#410a8c"/><w:u w:val="single"/></w:rPr><w:t xml:space="preserve">Georges Cavalier</w:t></w:r></w:hyperlink></w:p><w:p><w:pPr/><w:r><w:rPr><w:i w:val="1"/><w:iCs w:val="1"/></w:rPr><w:t xml:space="preserve">Revue Internationale des Services Financiers</w:t></w:r><w:r><w:rPr/><w:t xml:space="preserve">, 2018, 2018/1</w:t></w:r></w:p><w:p><w:pPr/><w:r><w:rPr/><w:t xml:space="preserve">Article dans une revue</w:t></w:r></w:p><w:p><w:pPr/><w:hyperlink r:id="rId77" w:history="1"><w:r><w:rPr><w:color w:val="#410a8c"/><w:u w:val="single"/></w:rPr><w:t xml:space="preserve">hal-01821544v1</w:t></w:r></w:hyperlink></w:p></w:tc></w:tr><w:tr><w:trPr/><w:tc><w:tcPr><w:noWrap/></w:tcPr><w:p><w:pPr><w:spacing w:after="200"/></w:pPr><w:hyperlink r:id="rId78" w:history="1"><w:r><w:rPr><w:color w:val="1e198e"/><w:b w:val="1"/><w:bCs w:val="1"/><w:u w:val="single"/></w:rPr><w:t xml:space="preserve">Blockchain, bitcoins et droit fiscal : Propositions pour une harmonisation</w:t></w:r></w:hyperlink></w:p><w:p><w:pPr/><w:hyperlink r:id="rId9" w:history="1"><w:r><w:rPr><w:color w:val="#410a8c"/><w:u w:val="single"/></w:rPr><w:t xml:space="preserve">Georges Cavalier</w:t></w:r></w:hyperlink></w:p><w:p><w:pPr/><w:r><w:rPr><w:i w:val="1"/><w:iCs w:val="1"/></w:rPr><w:t xml:space="preserve">Revue Internationale des Services Financiers</w:t></w:r><w:r><w:rPr/><w:t xml:space="preserve">, 2018, 2, pp.98-102</w:t></w:r></w:p><w:p><w:pPr/><w:r><w:rPr/><w:t xml:space="preserve">Article dans une revue</w:t></w:r></w:p><w:p><w:pPr/><w:hyperlink r:id="rId78" w:history="1"><w:r><w:rPr><w:color w:val="#410a8c"/><w:u w:val="single"/></w:rPr><w:t xml:space="preserve">hal-03463529v1</w:t></w:r></w:hyperlink></w:p></w:tc></w:tr><w:tr><w:trPr/><w:tc><w:tcPr><w:noWrap/></w:tcPr><w:p><w:pPr><w:spacing w:after="200"/></w:pPr><w:hyperlink r:id="rId79" w:history="1"><w:r><w:rPr><w:color w:val="1e198e"/><w:b w:val="1"/><w:bCs w:val="1"/><w:u w:val="single"/></w:rPr><w:t xml:space="preserve">Pour la reconnaissance d'un &amp;quot;avantage détachable&amp;quot; : déductibilité de la retenue à la source étrangère en cas de situation déficitaire</w:t></w:r></w:hyperlink></w:p><w:p><w:pPr/><w:hyperlink r:id="rId9" w:history="1"><w:r><w:rPr><w:color w:val="#410a8c"/><w:u w:val="single"/></w:rPr><w:t xml:space="preserve">Georges Cavalier</w:t></w:r></w:hyperlink></w:p><w:p><w:pPr/><w:r><w:rPr><w:i w:val="1"/><w:iCs w:val="1"/></w:rPr><w:t xml:space="preserve">Revue Internationale des Services Financiers</w:t></w:r><w:r><w:rPr/><w:t xml:space="preserve">, 2017, 3, pp.86-99</w:t></w:r></w:p><w:p><w:pPr/><w:r><w:rPr/><w:t xml:space="preserve">Article dans une revue</w:t></w:r></w:p><w:p><w:pPr/><w:hyperlink r:id="rId79" w:history="1"><w:r><w:rPr><w:color w:val="#410a8c"/><w:u w:val="single"/></w:rPr><w:t xml:space="preserve">hal-01729439v1</w:t></w:r></w:hyperlink></w:p></w:tc></w:tr><w:tr><w:trPr/><w:tc><w:tcPr><w:noWrap/></w:tcPr><w:p><w:pPr><w:spacing w:after="200"/></w:pPr><w:hyperlink r:id="rId80" w:history="1"><w:r><w:rPr><w:color w:val="1e198e"/><w:b w:val="1"/><w:bCs w:val="1"/><w:u w:val="single"/></w:rPr><w:t xml:space="preserve">Harmonization of the corporate tax in the EU - The CCCTB Proposals (First part)</w:t></w:r></w:hyperlink></w:p><w:p><w:pPr/><w:hyperlink r:id="rId9" w:history="1"><w:r><w:rPr><w:color w:val="#410a8c"/><w:u w:val="single"/></w:rPr><w:t xml:space="preserve">Georges Cavalier</w:t></w:r></w:hyperlink></w:p><w:p><w:pPr/><w:r><w:rPr><w:i w:val="1"/><w:iCs w:val="1"/></w:rPr><w:t xml:space="preserve">Revue Internationale des Services Financiers</w:t></w:r><w:r><w:rPr/><w:t xml:space="preserve">, 2017, Fiscalité des services financiers, pp.114</w:t></w:r></w:p><w:p><w:pPr/><w:r><w:rPr/><w:t xml:space="preserve">Article dans une revue</w:t></w:r></w:p><w:p><w:pPr/><w:hyperlink r:id="rId80" w:history="1"><w:r><w:rPr><w:color w:val="#410a8c"/><w:u w:val="single"/></w:rPr><w:t xml:space="preserve">hal-01561193v1</w:t></w:r></w:hyperlink></w:p></w:tc></w:tr><w:tr><w:trPr/><w:tc><w:tcPr><w:noWrap/></w:tcPr><w:p><w:pPr><w:spacing w:after="200"/></w:pPr><w:hyperlink r:id="rId81" w:history="1"><w:r><w:rPr><w:color w:val="1e198e"/><w:b w:val="1"/><w:bCs w:val="1"/><w:u w:val="single"/></w:rPr><w:t xml:space="preserve">Fiscalité des services financiers</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r><w:rPr/><w:t xml:space="preserve">,</w:t></w:r><w:hyperlink r:id="rId82" w:history="1"><w:r><w:rPr><w:color w:val="#410a8c"/><w:u w:val="single"/></w:rPr><w:t xml:space="preserve">Sabrina Le Normand-Caillère</w:t></w:r></w:hyperlink></w:p><w:p><w:pPr/><w:r><w:rPr><w:i w:val="1"/><w:iCs w:val="1"/></w:rPr><w:t xml:space="preserve">Revue internationale des services financiers</w:t></w:r><w:r><w:rPr/><w:t xml:space="preserve">, 2017, 2017/1</w:t></w:r></w:p><w:p><w:pPr/><w:r><w:rPr/><w:t xml:space="preserve">Article dans une revue</w:t></w:r></w:p><w:p><w:pPr/><w:hyperlink r:id="rId81" w:history="1"><w:r><w:rPr><w:color w:val="#410a8c"/><w:u w:val="single"/></w:rPr><w:t xml:space="preserve">hal-02052395v1</w:t></w:r></w:hyperlink></w:p></w:tc></w:tr><w:tr><w:trPr/><w:tc><w:tcPr><w:noWrap/></w:tcPr><w:p><w:pPr><w:spacing w:after="200"/></w:pPr><w:hyperlink r:id="rId83" w:history="1"><w:r><w:rPr><w:color w:val="1e198e"/><w:b w:val="1"/><w:bCs w:val="1"/><w:u w:val="single"/></w:rPr><w:t xml:space="preserve">Les outils d'incitation fiscale et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n°127, pp.51</w:t></w:r></w:p><w:p><w:pPr/><w:r><w:rPr/><w:t xml:space="preserve">Article dans une revue</w:t></w:r></w:p><w:p><w:pPr/><w:hyperlink r:id="rId83" w:history="1"><w:r><w:rPr><w:color w:val="#410a8c"/><w:u w:val="single"/></w:rPr><w:t xml:space="preserve">hal-01561221v1</w:t></w:r></w:hyperlink></w:p></w:tc></w:tr><w:tr><w:trPr/><w:tc><w:tcPr><w:noWrap/></w:tcPr><w:p><w:pPr><w:spacing w:after="200"/></w:pPr><w:hyperlink r:id="rId84" w:history="1"><w:r><w:rPr><w:color w:val="1e198e"/><w:b w:val="1"/><w:bCs w:val="1"/><w:u w:val="single"/></w:rPr><w:t xml:space="preserve">Les outils d'incitation fiscale pour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127, pp.51-58</w:t></w:r></w:p><w:p><w:pPr/><w:r><w:rPr/><w:t xml:space="preserve">Article dans une revue</w:t></w:r></w:p><w:p><w:pPr/><w:hyperlink r:id="rId84" w:history="1"><w:r><w:rPr><w:color w:val="#410a8c"/><w:u w:val="single"/></w:rPr><w:t xml:space="preserve">hal-01644393v1</w:t></w:r></w:hyperlink></w:p></w:tc></w:tr><w:tr><w:trPr/><w:tc><w:tcPr><w:noWrap/></w:tcPr><w:p><w:pPr><w:spacing w:after="200"/></w:pPr><w:hyperlink r:id="rId85" w:history="1"><w:r><w:rPr><w:color w:val="1e198e"/><w:b w:val="1"/><w:bCs w:val="1"/><w:u w:val="single"/></w:rPr><w:t xml:space="preserve">Paying Taxes 2016 et 2017: France Still on the Rise?</w:t></w:r></w:hyperlink></w:p><w:p><w:pPr/><w:hyperlink r:id="rId9" w:history="1"><w:r><w:rPr><w:color w:val="#410a8c"/><w:u w:val="single"/></w:rPr><w:t xml:space="preserve">Georges Cavalier</w:t></w:r></w:hyperlink></w:p><w:p><w:pPr/><w:r><w:rPr><w:i w:val="1"/><w:iCs w:val="1"/></w:rPr><w:t xml:space="preserve">Revue Internationale des Services Financiers</w:t></w:r><w:r><w:rPr/><w:t xml:space="preserve">, 2016, 2, pp.127-128</w:t></w:r></w:p><w:p><w:pPr/><w:r><w:rPr/><w:t xml:space="preserve">Article dans une revue</w:t></w:r></w:p><w:p><w:pPr/><w:hyperlink r:id="rId85" w:history="1"><w:r><w:rPr><w:color w:val="#410a8c"/><w:u w:val="single"/></w:rPr><w:t xml:space="preserve">hal-04690531v1</w:t></w:r></w:hyperlink></w:p></w:tc></w:tr><w:tr><w:trPr/><w:tc><w:tcPr><w:noWrap/></w:tcPr><w:p><w:pPr><w:spacing w:after="200"/></w:pPr><w:hyperlink r:id="rId86" w:history="1"><w:r><w:rPr><w:color w:val="1e198e"/><w:b w:val="1"/><w:bCs w:val="1"/><w:u w:val="single"/></w:rPr><w:t xml:space="preserve">Action 7 du projet BEPS : une révolution ? Les travaux internationaux visant à enrayer l’évitement artificiel du statut d’établissement stable</w:t></w:r></w:hyperlink></w:p><w:p><w:pPr/><w:hyperlink r:id="rId9" w:history="1"><w:r><w:rPr><w:color w:val="#410a8c"/><w:u w:val="single"/></w:rPr><w:t xml:space="preserve">Georges Cavalier</w:t></w:r></w:hyperlink></w:p><w:p><w:pPr/><w:r><w:rPr><w:i w:val="1"/><w:iCs w:val="1"/></w:rPr><w:t xml:space="preserve">Revue Internationale des Services Financiers</w:t></w:r><w:r><w:rPr/><w:t xml:space="preserve">, 2016, 2016/1, pp.159-166</w:t></w:r></w:p><w:p><w:pPr/><w:r><w:rPr/><w:t xml:space="preserve">Article dans une revue</w:t></w:r></w:p><w:p><w:pPr/><w:hyperlink r:id="rId86" w:history="1"><w:r><w:rPr><w:color w:val="#410a8c"/><w:u w:val="single"/></w:rPr><w:t xml:space="preserve">hal-01425697v1</w:t></w:r></w:hyperlink></w:p></w:tc></w:tr><w:tr><w:trPr/><w:tc><w:tcPr><w:noWrap/></w:tcPr><w:p><w:pPr><w:spacing w:after="200"/></w:pPr><w:hyperlink r:id="rId87" w:history="1"><w:r><w:rPr><w:color w:val="1e198e"/><w:b w:val="1"/><w:bCs w:val="1"/><w:u w:val="single"/></w:rPr><w:t xml:space="preserve">La version européenne du projet BEPS – La Communication de la Commission du 17 juin 2015 ou les jalons d’une nouvelle fiscalité européenne en matière d’imposition directe des entreprises</w:t></w:r></w:hyperlink></w:p><w:p><w:pPr/><w:hyperlink r:id="rId9" w:history="1"><w:r><w:rPr><w:color w:val="#410a8c"/><w:u w:val="single"/></w:rPr><w:t xml:space="preserve">Georges Cavalier</w:t></w:r></w:hyperlink></w:p><w:p><w:pPr/><w:r><w:rPr><w:i w:val="1"/><w:iCs w:val="1"/></w:rPr><w:t xml:space="preserve">Revue Internationale des Services Financiers</w:t></w:r><w:r><w:rPr/><w:t xml:space="preserve">, 2015, 1, pp.113-117</w:t></w:r></w:p><w:p><w:pPr/><w:r><w:rPr/><w:t xml:space="preserve">Article dans une revue</w:t></w:r></w:p><w:p><w:pPr/><w:hyperlink r:id="rId87" w:history="1"><w:r><w:rPr><w:color w:val="#410a8c"/><w:u w:val="single"/></w:rPr><w:t xml:space="preserve">hal-05505123v1</w:t></w:r></w:hyperlink></w:p></w:tc></w:tr><w:tr><w:trPr/><w:tc><w:tcPr><w:noWrap/></w:tcPr><w:p><w:pPr><w:spacing w:after="200"/></w:pPr><w:hyperlink r:id="rId88" w:history="1"><w:r><w:rPr><w:color w:val="1e198e"/><w:b w:val="1"/><w:bCs w:val="1"/><w:u w:val="single"/></w:rPr><w:t xml:space="preserve">Les recommandations BEPS de septembre 2014 : un aboutissement ou un commencement ?</w:t></w:r></w:hyperlink></w:p><w:p><w:pPr/><w:hyperlink r:id="rId9" w:history="1"><w:r><w:rPr><w:color w:val="#410a8c"/><w:u w:val="single"/></w:rPr><w:t xml:space="preserve">Georges Cavalier</w:t></w:r></w:hyperlink></w:p><w:p><w:pPr/><w:r><w:rPr><w:i w:val="1"/><w:iCs w:val="1"/></w:rPr><w:t xml:space="preserve">Revue Internationale des Services Financiers</w:t></w:r><w:r><w:rPr/><w:t xml:space="preserve">, 2014, 4, pp.124-125</w:t></w:r></w:p><w:p><w:pPr/><w:r><w:rPr/><w:t xml:space="preserve">Article dans une revue</w:t></w:r></w:p><w:p><w:pPr/><w:hyperlink r:id="rId88" w:history="1"><w:r><w:rPr><w:color w:val="#410a8c"/><w:u w:val="single"/></w:rPr><w:t xml:space="preserve">hal-05505103v1</w:t></w:r></w:hyperlink></w:p></w:tc></w:tr><w:tr><w:trPr/><w:tc><w:tcPr><w:noWrap/></w:tcPr><w:p><w:pPr><w:spacing w:after="200"/></w:pPr><w:hyperlink r:id="rId89" w:history="1"><w:r><w:rPr><w:color w:val="1e198e"/><w:b w:val="1"/><w:bCs w:val="1"/><w:u w:val="single"/></w:rPr><w:t xml:space="preserve">Une position mi-figue mi-raisin sur l'expertise unilatérale</w:t></w:r></w:hyperlink></w:p><w:p><w:pPr/><w:hyperlink r:id="rId9" w:history="1"><w:r><w:rPr><w:color w:val="#410a8c"/><w:u w:val="single"/></w:rPr><w:t xml:space="preserve">Georges Cavalier</w:t></w:r></w:hyperlink></w:p><w:p><w:pPr/><w:r><w:rPr><w:i w:val="1"/><w:iCs w:val="1"/></w:rPr><w:t xml:space="preserve">Jurisprudence automobile</w:t></w:r><w:r><w:rPr/><w:t xml:space="preserve">, 2013, pp.38-40</w:t></w:r></w:p><w:p><w:pPr/><w:r><w:rPr/><w:t xml:space="preserve">Article dans une revue</w:t></w:r></w:p><w:p><w:pPr/><w:hyperlink r:id="rId89" w:history="1"><w:r><w:rPr><w:color w:val="#410a8c"/><w:u w:val="single"/></w:rPr><w:t xml:space="preserve">hal-00847947v1</w:t></w:r></w:hyperlink></w:p></w:tc></w:tr><w:tr><w:trPr/><w:tc><w:tcPr><w:noWrap/></w:tcPr><w:p><w:pPr><w:spacing w:after="200"/></w:pPr><w:hyperlink r:id="rId90"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 International Journal of Economic Perspectives</w:t></w:r><w:r><w:rPr/><w:t xml:space="preserve">, 2013, 7 (2), pp.47-56</w:t></w:r></w:p><w:p><w:pPr/><w:r><w:rPr/><w:t xml:space="preserve">Article dans une revue</w:t></w:r></w:p><w:p><w:pPr/><w:hyperlink r:id="rId90" w:history="1"><w:r><w:rPr><w:color w:val="#410a8c"/><w:u w:val="single"/></w:rPr><w:t xml:space="preserve">hal-01508415v1</w:t></w:r></w:hyperlink></w:p></w:tc></w:tr><w:tr><w:trPr/><w:tc><w:tcPr><w:noWrap/></w:tcPr><w:p><w:pPr><w:spacing w:after="200"/></w:pPr><w:hyperlink r:id="rId91" w:history="1"><w:r><w:rPr><w:color w:val="1e198e"/><w:b w:val="1"/><w:bCs w:val="1"/><w:u w:val="single"/></w:rPr><w:t xml:space="preserve">Petit exercice d'interprétation juridique - Qualification, intention, cohérence : libre propos à partir de l'article L. 145-16 du Code de commerce</w:t></w:r></w:hyperlink></w:p><w:p><w:pPr/><w:hyperlink r:id="rId9" w:history="1"><w:r><w:rPr><w:color w:val="#410a8c"/><w:u w:val="single"/></w:rPr><w:t xml:space="preserve">Georges Cavalier</w:t></w:r></w:hyperlink></w:p><w:p><w:pPr/><w:r><w:rPr><w:i w:val="1"/><w:iCs w:val="1"/></w:rPr><w:t xml:space="preserve">RTDCom. Revue trimestrielle de droit commercial et de droit économique</w:t></w:r><w:r><w:rPr/><w:t xml:space="preserve">, 2013, pp.33-43</w:t></w:r></w:p><w:p><w:pPr/><w:r><w:rPr/><w:t xml:space="preserve">Article dans une revue</w:t></w:r></w:p><w:p><w:pPr/><w:hyperlink r:id="rId91" w:history="1"><w:r><w:rPr><w:color w:val="#410a8c"/><w:u w:val="single"/></w:rPr><w:t xml:space="preserve">hal-00847978v1</w:t></w:r></w:hyperlink></w:p></w:tc></w:tr><w:tr><w:trPr/><w:tc><w:tcPr><w:noWrap/></w:tcPr><w:p><w:pPr><w:spacing w:after="200"/></w:pPr><w:hyperlink r:id="rId92" w:history="1"><w:r><w:rPr><w:color w:val="1e198e"/><w:b w:val="1"/><w:bCs w:val="1"/><w:u w:val="single"/></w:rPr><w:t xml:space="preserve">Bail à construction - Ou quand la sanction d'un loyer prétendu dérisoire occulte la vérification de l'absence de cause</w:t></w:r></w:hyperlink></w:p><w:p><w:pPr/><w:hyperlink r:id="rId9" w:history="1"><w:r><w:rPr><w:color w:val="#410a8c"/><w:u w:val="single"/></w:rPr><w:t xml:space="preserve">Georges Cavalier</w:t></w:r></w:hyperlink></w:p><w:p><w:pPr/><w:r><w:rPr><w:i w:val="1"/><w:iCs w:val="1"/></w:rPr><w:t xml:space="preserve">Revue Lamy Droit civil</w:t></w:r><w:r><w:rPr/><w:t xml:space="preserve">, 2012, pp.7-11</w:t></w:r></w:p><w:p><w:pPr/><w:r><w:rPr/><w:t xml:space="preserve">Article dans une revue</w:t></w:r></w:p><w:p><w:pPr/><w:hyperlink r:id="rId92" w:history="1"><w:r><w:rPr><w:color w:val="#410a8c"/><w:u w:val="single"/></w:rPr><w:t xml:space="preserve">hal-00847944v1</w:t></w:r></w:hyperlink></w:p></w:tc></w:tr><w:tr><w:trPr/><w:tc><w:tcPr><w:noWrap/></w:tcPr><w:p><w:pPr><w:spacing w:after="200"/></w:pPr><w:hyperlink r:id="rId93" w:history="1"><w:r><w:rPr><w:color w:val="1e198e"/><w:b w:val="1"/><w:bCs w:val="1"/><w:u w:val="single"/></w:rPr><w:t xml:space="preserve">Bail commercial, transmission en cas de scission et évaluation du préjudice de jouissance : entre approbation et scepticisme</w:t></w:r></w:hyperlink></w:p><w:p><w:pPr/><w:hyperlink r:id="rId9" w:history="1"><w:r><w:rPr><w:color w:val="#410a8c"/><w:u w:val="single"/></w:rPr><w:t xml:space="preserve">Georges Cavalier</w:t></w:r></w:hyperlink></w:p><w:p><w:pPr/><w:r><w:rPr><w:i w:val="1"/><w:iCs w:val="1"/></w:rPr><w:t xml:space="preserve">Bulletin Joly Sociétés</w:t></w:r><w:r><w:rPr/><w:t xml:space="preserve">, 2012, pp.47-54</w:t></w:r></w:p><w:p><w:pPr/><w:r><w:rPr/><w:t xml:space="preserve">Article dans une revue</w:t></w:r></w:p><w:p><w:pPr/><w:hyperlink r:id="rId93" w:history="1"><w:r><w:rPr><w:color w:val="#410a8c"/><w:u w:val="single"/></w:rPr><w:t xml:space="preserve">hal-00847949v1</w:t></w:r></w:hyperlink></w:p></w:tc></w:tr><w:tr><w:trPr/><w:tc><w:tcPr><w:noWrap/></w:tcPr><w:p><w:pPr><w:spacing w:after="200"/></w:pPr><w:hyperlink r:id="rId94" w:history="1"><w:r><w:rPr><w:color w:val="1e198e"/><w:b w:val="1"/><w:bCs w:val="1"/><w:u w:val="single"/></w:rPr><w:t xml:space="preserve">Taxation of Sports Business: An International and French Perspective</w:t></w:r></w:hyperlink></w:p><w:p><w:pPr/><w:hyperlink r:id="rId9" w:history="1"><w:r><w:rPr><w:color w:val="#410a8c"/><w:u w:val="single"/></w:rPr><w:t xml:space="preserve">Georges Cavalier</w:t></w:r></w:hyperlink></w:p><w:p><w:pPr/><w:r><w:rPr><w:i w:val="1"/><w:iCs w:val="1"/></w:rPr><w:t xml:space="preserve">International Sports Law Review</w:t></w:r><w:r><w:rPr/><w:t xml:space="preserve">, 2011, 9, pp.13-21</w:t></w:r></w:p><w:p><w:pPr/><w:r><w:rPr/><w:t xml:space="preserve">Article dans une revue</w:t></w:r></w:p><w:p><w:pPr/><w:hyperlink r:id="rId94" w:history="1"><w:r><w:rPr><w:color w:val="#410a8c"/><w:u w:val="single"/></w:rPr><w:t xml:space="preserve">hal-00847943v1</w:t></w:r></w:hyperlink></w:p></w:tc></w:tr><w:tr><w:trPr/><w:tc><w:tcPr><w:noWrap/></w:tcPr><w:p><w:pPr><w:spacing w:after="200"/></w:pPr><w:hyperlink r:id="rId95" w:history="1"><w:r><w:rPr><w:color w:val="1e198e"/><w:b w:val="1"/><w:bCs w:val="1"/><w:u w:val="single"/></w:rPr><w:t xml:space="preserve">Transmission du bail commercial en cas de scission</w:t></w:r></w:hyperlink></w:p><w:p><w:pPr/><w:hyperlink r:id="rId9" w:history="1"><w:r><w:rPr><w:color w:val="#410a8c"/><w:u w:val="single"/></w:rPr><w:t xml:space="preserve">Georges Cavalier</w:t></w:r></w:hyperlink></w:p><w:p><w:pPr/><w:r><w:rPr><w:i w:val="1"/><w:iCs w:val="1"/></w:rPr><w:t xml:space="preserve">Recueil Dalloz</w:t></w:r><w:r><w:rPr/><w:t xml:space="preserve">, 2011, pp.994-999</w:t></w:r></w:p><w:p><w:pPr/><w:r><w:rPr/><w:t xml:space="preserve">Article dans une revue</w:t></w:r></w:p><w:p><w:pPr/><w:hyperlink r:id="rId95" w:history="1"><w:r><w:rPr><w:color w:val="#410a8c"/><w:u w:val="single"/></w:rPr><w:t xml:space="preserve">hal-00847948v1</w:t></w:r></w:hyperlink></w:p></w:tc></w:tr><w:tr><w:trPr/><w:tc><w:tcPr><w:noWrap/></w:tcPr><w:p><w:pPr><w:spacing w:after="200"/></w:pPr><w:hyperlink r:id="rId96" w:history="1"><w:r><w:rPr><w:color w:val="1e198e"/><w:b w:val="1"/><w:bCs w:val="1"/><w:u w:val="single"/></w:rPr><w:t xml:space="preserve">Comparing Civil Law and Common Law Systems for Mergers and Acquisitions - An Economic Analysis</w:t></w:r></w:hyperlink></w:p><w:p><w:pPr/><w:hyperlink r:id="rId9" w:history="1"><w:r><w:rPr><w:color w:val="#410a8c"/><w:u w:val="single"/></w:rPr><w:t xml:space="preserve">Georges Cavalier</w:t></w:r></w:hyperlink></w:p><w:p><w:pPr/><w:r><w:rPr><w:i w:val="1"/><w:iCs w:val="1"/></w:rPr><w:t xml:space="preserve">US-China Law Review</w:t></w:r><w:r><w:rPr/><w:t xml:space="preserve">, 2010, pp.1-13</w:t></w:r></w:p><w:p><w:pPr/><w:r><w:rPr/><w:t xml:space="preserve">Article dans une revue</w:t></w:r></w:p><w:p><w:pPr/><w:hyperlink r:id="rId96" w:history="1"><w:r><w:rPr><w:color w:val="#410a8c"/><w:u w:val="single"/></w:rPr><w:t xml:space="preserve">hal-00847941v1</w:t></w:r></w:hyperlink></w:p></w:tc></w:tr><w:tr><w:trPr/><w:tc><w:tcPr><w:noWrap/></w:tcPr><w:p><w:pPr><w:spacing w:after="200"/></w:pPr><w:hyperlink r:id="rId97" w:history="1"><w:r><w:rPr><w:color w:val="1e198e"/><w:b w:val="1"/><w:bCs w:val="1"/><w:u w:val="single"/></w:rPr><w:t xml:space="preserve">La réglementation des fonds spéculatifs</w:t></w:r></w:hyperlink></w:p><w:p><w:pPr/><w:hyperlink r:id="rId9" w:history="1"><w:r><w:rPr><w:color w:val="#410a8c"/><w:u w:val="single"/></w:rPr><w:t xml:space="preserve">Georges Cavalier</w:t></w:r></w:hyperlink></w:p><w:p><w:pPr/><w:r><w:rPr><w:i w:val="1"/><w:iCs w:val="1"/></w:rPr><w:t xml:space="preserve">Revue internationale de droit comparé</w:t></w:r><w:r><w:rPr/><w:t xml:space="preserve">, 2010, pp.361-421. </w:t></w:r><w:hyperlink r:id="rId98" w:history="1"><w:r><w:rPr><w:color w:val="#410a8c"/><w:u w:val="single"/></w:rPr><w:t xml:space="preserve">⟨10.3406/ridc.2010.19948⟩</w:t></w:r></w:hyperlink></w:p><w:p><w:pPr/><w:r><w:rPr/><w:t xml:space="preserve">Article dans une revue</w:t></w:r></w:p><w:p><w:pPr/><w:hyperlink r:id="rId97" w:history="1"><w:r><w:rPr><w:color w:val="#410a8c"/><w:u w:val="single"/></w:rPr><w:t xml:space="preserve">hal-00847938v1</w:t></w:r></w:hyperlink></w:p></w:tc></w:tr><w:tr><w:trPr/><w:tc><w:tcPr><w:noWrap/></w:tcPr><w:p><w:pPr><w:spacing w:after="200"/></w:pPr><w:hyperlink r:id="rId99" w:history="1"><w:r><w:rPr><w:color w:val="1e198e"/><w:b w:val="1"/><w:bCs w:val="1"/><w:u w:val="single"/></w:rPr><w:t xml:space="preserve">On French International in the Financial Crisis</w:t></w:r></w:hyperlink></w:p><w:p><w:pPr/><w:hyperlink r:id="rId9" w:history="1"><w:r><w:rPr><w:color w:val="#410a8c"/><w:u w:val="single"/></w:rPr><w:t xml:space="preserve">Georges Cavalier</w:t></w:r></w:hyperlink></w:p><w:p><w:pPr/><w:r><w:rPr><w:i w:val="1"/><w:iCs w:val="1"/></w:rPr><w:t xml:space="preserve">Brooklyn Journal of International Law</w:t></w:r><w:r><w:rPr/><w:t xml:space="preserve">, 2010, Symposium : New Paradigms for financial Regulation in the United States and the European Union, 35 (3)</w:t></w:r></w:p><w:p><w:pPr/><w:r><w:rPr/><w:t xml:space="preserve">Article dans une revue</w:t></w:r></w:p><w:p><w:pPr/><w:hyperlink r:id="rId99" w:history="1"><w:r><w:rPr><w:color w:val="#410a8c"/><w:u w:val="single"/></w:rPr><w:t xml:space="preserve">hal-02962798v1</w:t></w:r></w:hyperlink></w:p></w:tc></w:tr><w:tr><w:trPr/><w:tc><w:tcPr><w:noWrap/></w:tcPr><w:p><w:pPr><w:spacing w:after="200"/></w:pPr><w:hyperlink r:id="rId100" w:history="1"><w:r><w:rPr><w:color w:val="1e198e"/><w:b w:val="1"/><w:bCs w:val="1"/><w:u w:val="single"/></w:rPr><w:t xml:space="preserve">Réflexions à partir de l'analyse économique de la culture (fiscale) civiliste</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0" w:history="1"><w:r><w:rPr><w:color w:val="#410a8c"/><w:u w:val="single"/></w:rPr><w:t xml:space="preserve">hal-00822550v1</w:t></w:r></w:hyperlink></w:p></w:tc></w:tr><w:tr><w:trPr/><w:tc><w:tcPr><w:noWrap/></w:tcPr><w:p><w:pPr><w:spacing w:after="200"/></w:pPr><w:hyperlink r:id="rId101" w:history="1"><w:r><w:rPr><w:color w:val="1e198e"/><w:b w:val="1"/><w:bCs w:val="1"/><w:u w:val="single"/></w:rPr><w:t xml:space="preserve">Les fusions-acquisitions et l'analyse économique du droit : approche comparée France - Etats-Unis</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1" w:history="1"><w:r><w:rPr><w:color w:val="#410a8c"/><w:u w:val="single"/></w:rPr><w:t xml:space="preserve">hal-00847939v1</w:t></w:r></w:hyperlink></w:p></w:tc></w:tr><w:tr><w:trPr/><w:tc><w:tcPr><w:noWrap/></w:tcPr><w:p><w:pPr><w:spacing w:after="200"/></w:pPr><w:hyperlink r:id="rId102"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Brooklyn Journal of International Law</w:t></w:r><w:r><w:rPr/><w:t xml:space="preserve">, 2010, 35, pp.785-794</w:t></w:r></w:p><w:p><w:pPr/><w:r><w:rPr/><w:t xml:space="preserve">Article dans une revue</w:t></w:r></w:p><w:p><w:pPr/><w:hyperlink r:id="rId102" w:history="1"><w:r><w:rPr><w:color w:val="#410a8c"/><w:u w:val="single"/></w:rPr><w:t xml:space="preserve">hal-00847935v1</w:t></w:r></w:hyperlink></w:p></w:tc></w:tr><w:tr><w:trPr/><w:tc><w:tcPr><w:noWrap/></w:tcPr><w:p><w:pPr><w:spacing w:after="200"/></w:pPr><w:hyperlink r:id="rId103" w:history="1"><w:r><w:rPr><w:color w:val="1e198e"/><w:b w:val="1"/><w:bCs w:val="1"/><w:u w:val="single"/></w:rPr><w:t xml:space="preserve">La notion de contrat de fourniture de services au sens de Bruxelles I - A propos de l'arrêt Falco du 23 avril 2009 rendu par la CJCE</w:t></w:r></w:hyperlink></w:p><w:p><w:pPr/><w:hyperlink r:id="rId9" w:history="1"><w:r><w:rPr><w:color w:val="#410a8c"/><w:u w:val="single"/></w:rPr><w:t xml:space="preserve">Georges Cavalier</w:t></w:r></w:hyperlink></w:p><w:p><w:pPr/><w:r><w:rPr><w:i w:val="1"/><w:iCs w:val="1"/></w:rPr><w:t xml:space="preserve">Revue Lamy Droit des affaires</w:t></w:r><w:r><w:rPr/><w:t xml:space="preserve">, 2009, pp.57-62</w:t></w:r></w:p><w:p><w:pPr/><w:r><w:rPr/><w:t xml:space="preserve">Article dans une revue</w:t></w:r></w:p><w:p><w:pPr/><w:hyperlink r:id="rId103" w:history="1"><w:r><w:rPr><w:color w:val="#410a8c"/><w:u w:val="single"/></w:rPr><w:t xml:space="preserve">hal-00847930v1</w:t></w:r></w:hyperlink></w:p></w:tc></w:tr><w:tr><w:trPr/><w:tc><w:tcPr><w:noWrap/></w:tcPr><w:p><w:pPr><w:spacing w:after="200"/></w:pPr><w:hyperlink r:id="rId104" w:history="1"><w:r><w:rPr><w:color w:val="1e198e"/><w:b w:val="1"/><w:bCs w:val="1"/><w:u w:val="single"/></w:rPr><w:t xml:space="preserve">Fiscalité internationale des sportifs : cas pratique</w:t></w:r></w:hyperlink></w:p><w:p><w:pPr/><w:hyperlink r:id="rId9" w:history="1"><w:r><w:rPr><w:color w:val="#410a8c"/><w:u w:val="single"/></w:rPr><w:t xml:space="preserve">Georges Cavalier</w:t></w:r></w:hyperlink></w:p><w:p><w:pPr/><w:r><w:rPr><w:i w:val="1"/><w:iCs w:val="1"/></w:rPr><w:t xml:space="preserve">Les cahiers de droit du sport</w:t></w:r><w:r><w:rPr/><w:t xml:space="preserve">, 2009, 17, pp.24-27</w:t></w:r></w:p><w:p><w:pPr/><w:r><w:rPr/><w:t xml:space="preserve">Article dans une revue</w:t></w:r></w:p><w:p><w:pPr/><w:hyperlink r:id="rId104" w:history="1"><w:r><w:rPr><w:color w:val="#410a8c"/><w:u w:val="single"/></w:rPr><w:t xml:space="preserve">hal-00847942v1</w:t></w:r></w:hyperlink></w:p></w:tc></w:tr><w:tr><w:trPr/><w:tc><w:tcPr><w:noWrap/></w:tcPr><w:p><w:pPr><w:spacing w:after="200"/></w:pPr><w:hyperlink r:id="rId105"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p><w:p><w:pPr/><w:r><w:rPr><w:i w:val="1"/><w:iCs w:val="1"/></w:rPr><w:t xml:space="preserve">Journal of Civil Law Studies</w:t></w:r><w:r><w:rPr/><w:t xml:space="preserve">, 2009, pp.147-181</w:t></w:r></w:p><w:p><w:pPr/><w:r><w:rPr/><w:t xml:space="preserve">Article dans une revue</w:t></w:r></w:p><w:p><w:pPr/><w:hyperlink r:id="rId105" w:history="1"><w:r><w:rPr><w:color w:val="#410a8c"/><w:u w:val="single"/></w:rPr><w:t xml:space="preserve">hal-00847936v1</w:t></w:r></w:hyperlink></w:p></w:tc></w:tr><w:tr><w:trPr/><w:tc><w:tcPr><w:noWrap/></w:tcPr><w:p><w:pPr><w:spacing w:after="200"/></w:pPr><w:hyperlink r:id="rId106" w:history="1"><w:r><w:rPr><w:color w:val="1e198e"/><w:b w:val="1"/><w:bCs w:val="1"/><w:u w:val="single"/></w:rPr><w:t xml:space="preserve">The concept of employment contract in European Union private law</w:t></w:r></w:hyperlink></w:p><w:p><w:pPr/><w:hyperlink r:id="rId9" w:history="1"><w:r><w:rPr><w:color w:val="#410a8c"/><w:u w:val="single"/></w:rPr><w:t xml:space="preserve">Georges Cavalier</w:t></w:r></w:hyperlink><w:r><w:rPr/><w:t xml:space="preserve">,</w:t></w:r><w:hyperlink r:id="rId107" w:history="1"><w:r><w:rPr><w:color w:val="#410a8c"/><w:u w:val="single"/></w:rPr><w:t xml:space="preserve">Robert Upex</w:t></w:r></w:hyperlink></w:p><w:p><w:pPr/><w:r><w:rPr><w:i w:val="1"/><w:iCs w:val="1"/></w:rPr><w:t xml:space="preserve">International and Comparative Law Quarterly</w:t></w:r><w:r><w:rPr/><w:t xml:space="preserve">, 2006, 55, pp.587. </w:t></w:r><w:hyperlink r:id="rId108" w:history="1"><w:r><w:rPr><w:color w:val="#410a8c"/><w:u w:val="single"/></w:rPr><w:t xml:space="preserve">⟨10.1093/iclq/lei000⟩</w:t></w:r></w:hyperlink></w:p><w:p><w:pPr/><w:r><w:rPr/><w:t xml:space="preserve">Article dans une revue</w:t></w:r></w:p><w:p><w:pPr/><w:hyperlink r:id="rId106" w:history="1"><w:r><w:rPr><w:color w:val="#410a8c"/><w:u w:val="single"/></w:rPr><w:t xml:space="preserve">hal-01561238v1</w:t></w:r></w:hyperlink></w:p></w:tc></w:tr><w:tr><w:trPr/><w:tc><w:tcPr><w:noWrap/></w:tcPr><w:p><w:pPr><w:spacing w:after="200"/></w:pPr><w:hyperlink r:id="rId109" w:history="1"><w:r><w:rPr><w:color w:val="1e198e"/><w:b w:val="1"/><w:bCs w:val="1"/><w:u w:val="single"/></w:rPr><w:t xml:space="preserve">Principe du contradictoire en matière d'expertise amiable</w:t></w:r></w:hyperlink></w:p><w:p><w:pPr/><w:hyperlink r:id="rId9" w:history="1"><w:r><w:rPr><w:color w:val="#410a8c"/><w:u w:val="single"/></w:rPr><w:t xml:space="preserve">Georges Cavalier</w:t></w:r></w:hyperlink></w:p><w:p><w:pPr/><w:r><w:rPr><w:i w:val="1"/><w:iCs w:val="1"/></w:rPr><w:t xml:space="preserve">Recueil Dalloz</w:t></w:r><w:r><w:rPr/><w:t xml:space="preserve">, 2005, 01, pp.46</w:t></w:r></w:p><w:p><w:pPr/><w:r><w:rPr/><w:t xml:space="preserve">Article dans une revue</w:t></w:r></w:p><w:p><w:pPr/><w:hyperlink r:id="rId109" w:history="1"><w:r><w:rPr><w:color w:val="#410a8c"/><w:u w:val="single"/></w:rPr><w:t xml:space="preserve">halshs-02208428v1</w:t></w:r></w:hyperlink></w:p></w:tc></w:tr><w:tr><w:trPr/><w:tc><w:tcPr><w:noWrap/></w:tcPr><w:p><w:pPr><w:spacing w:after="200"/></w:pPr><w:hyperlink r:id="rId110" w:history="1"><w:r><w:rPr><w:color w:val="1e198e"/><w:b w:val="1"/><w:bCs w:val="1"/><w:u w:val="single"/></w:rPr><w:t xml:space="preserve">Redesigning Heaven: Tax Haven Reform in the Netherlands Antilles</w:t></w:r></w:hyperlink></w:p><w:p><w:pPr/><w:hyperlink r:id="rId9" w:history="1"><w:r><w:rPr><w:color w:val="#410a8c"/><w:u w:val="single"/></w:rPr><w:t xml:space="preserve">Georges Cavalier</w:t></w:r></w:hyperlink></w:p><w:p><w:pPr/><w:r><w:rPr><w:i w:val="1"/><w:iCs w:val="1"/></w:rPr><w:t xml:space="preserve">International Tax Notes</w:t></w:r><w:r><w:rPr/><w:t xml:space="preserve">, 2005, 38 (11)</w:t></w:r></w:p><w:p><w:pPr/><w:r><w:rPr/><w:t xml:space="preserve">Article dans une revue</w:t></w:r></w:p><w:p><w:pPr/><w:hyperlink r:id="rId110" w:history="1"><w:r><w:rPr><w:color w:val="#410a8c"/><w:u w:val="single"/></w:rPr><w:t xml:space="preserve">hal-02961758v1</w:t></w:r></w:hyperlink></w:p></w:tc></w:tr><w:tr><w:trPr/><w:tc><w:tcPr><w:noWrap/></w:tcPr><w:p><w:pPr><w:spacing w:after="200"/></w:pPr><w:hyperlink r:id="rId111" w:history="1"><w:r><w:rPr><w:color w:val="1e198e"/><w:b w:val="1"/><w:bCs w:val="1"/><w:u w:val="single"/></w:rPr><w:t xml:space="preserve">A call for interim relief at the WTO level-dospute sttlement and international trade diplomacy</w:t></w:r></w:hyperlink></w:p><w:p><w:pPr/><w:hyperlink r:id="rId9" w:history="1"><w:r><w:rPr><w:color w:val="#410a8c"/><w:u w:val="single"/></w:rPr><w:t xml:space="preserve">Georges Cavalier</w:t></w:r></w:hyperlink></w:p><w:p><w:pPr/><w:r><w:rPr><w:i w:val="1"/><w:iCs w:val="1"/></w:rPr><w:t xml:space="preserve">World Competition</w:t></w:r><w:r><w:rPr/><w:t xml:space="preserve">, 1999, 22 (3), pp.103-139</w:t></w:r></w:p><w:p><w:pPr/><w:r><w:rPr/><w:t xml:space="preserve">Article dans une revue</w:t></w:r></w:p><w:p><w:pPr/><w:hyperlink r:id="rId111" w:history="1"><w:r><w:rPr><w:color w:val="#410a8c"/><w:u w:val="single"/></w:rPr><w:t xml:space="preserve">hal-02961707v1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Crossroads between Common Constitutional Tradition and ECHR Minimum Standards</w:t></w:r></w:hyperlink></w:p><w:p><w:pPr/><w:hyperlink r:id="rId113" w:history="1"><w:r><w:rPr><w:color w:val="#410a8c"/><w:u w:val="single"/></w:rPr><w:t xml:space="preserve">Peter Wattel</w:t></w:r></w:hyperlink><w:r><w:rPr/><w:t xml:space="preserve">,</w:t></w:r><w:hyperlink r:id="rId9" w:history="1"><w:r><w:rPr><w:color w:val="#410a8c"/><w:u w:val="single"/></w:rPr><w:t xml:space="preserve">Georges Cavalier</w:t></w:r></w:hyperlink></w:p><w:p><w:pPr/><w:r><w:rPr><w:i w:val="1"/><w:iCs w:val="1"/></w:rPr><w:t xml:space="preserve">The common constitutional tradition of the European Union and its impact on Tax Law</w:t></w:r><w:r><w:rPr/><w:t xml:space="preserve">, GREIT Conference, Apr 2025, Salerno (Italy), Italy</w:t></w:r></w:p><w:p><w:pPr/><w:r><w:rPr/><w:t xml:space="preserve">Communication dans un congrès</w:t></w:r></w:p><w:p><w:pPr/><w:hyperlink r:id="rId112" w:history="1"><w:r><w:rPr><w:color w:val="#410a8c"/><w:u w:val="single"/></w:rPr><w:t xml:space="preserve">hal-05505152v1</w:t></w:r></w:hyperlink></w:p></w:tc></w:tr><w:tr><w:trPr/><w:tc><w:tcPr><w:noWrap/></w:tcPr><w:p><w:pPr><w:spacing w:after="200"/></w:pPr><w:hyperlink r:id="rId114" w:history="1"><w:r><w:rPr><w:color w:val="1e198e"/><w:b w:val="1"/><w:bCs w:val="1"/><w:u w:val="single"/></w:rPr><w:t xml:space="preserve">Towards a European Framework for ‘Innovation’ Tax Incentives</w:t></w:r></w:hyperlink></w:p><w:p><w:pPr/><w:hyperlink r:id="rId9" w:history="1"><w:r><w:rPr><w:color w:val="#410a8c"/><w:u w:val="single"/></w:rPr><w:t xml:space="preserve">Georges Cavalier</w:t></w:r></w:hyperlink></w:p><w:p><w:pPr/><w:r><w:rPr><w:i w:val="1"/><w:iCs w:val="1"/></w:rPr><w:t xml:space="preserve">Productivity, Innovation, and the Use of AI</w:t></w:r><w:r><w:rPr/><w:t xml:space="preserve">, Commission européenne, Nov 2025, Bruxelles, France</w:t></w:r></w:p><w:p><w:pPr/><w:r><w:rPr/><w:t xml:space="preserve">Communication dans un congrès</w:t></w:r></w:p><w:p><w:pPr/><w:hyperlink r:id="rId114" w:history="1"><w:r><w:rPr><w:color w:val="#410a8c"/><w:u w:val="single"/></w:rPr><w:t xml:space="preserve">hal-05507717v1</w:t></w:r></w:hyperlink></w:p></w:tc></w:tr><w:tr><w:trPr/><w:tc><w:tcPr><w:noWrap/></w:tcPr><w:p><w:pPr><w:spacing w:after="200"/></w:pPr><w:hyperlink r:id="rId115" w:history="1"><w:r><w:rPr><w:color w:val="1e198e"/><w:b w:val="1"/><w:bCs w:val="1"/><w:u w:val="single"/></w:rPr><w:t xml:space="preserve">Propos introductifs : le rôle du juge fiscal en fiscalité internationale</w:t></w:r></w:hyperlink></w:p><w:p><w:pPr/><w:hyperlink r:id="rId9" w:history="1"><w:r><w:rPr><w:color w:val="#410a8c"/><w:u w:val="single"/></w:rPr><w:t xml:space="preserve">Georges Cavalier</w:t></w:r></w:hyperlink></w:p><w:p><w:pPr/><w:r><w:rPr><w:i w:val="1"/><w:iCs w:val="1"/></w:rPr><w:t xml:space="preserve">Le rôle du juge fiscal en fiscalité internationale</w:t></w:r><w:r><w:rPr/><w:t xml:space="preserve">, Equipes de recherche Louis Josserand, Université Jean Moulin - Lyon 3, Mar 2024, Lyon, France</w:t></w:r></w:p><w:p><w:pPr/><w:r><w:rPr/><w:t xml:space="preserve">Communication dans un congrès</w:t></w:r></w:p><w:p><w:pPr/><w:hyperlink r:id="rId115" w:history="1"><w:r><w:rPr><w:color w:val="#410a8c"/><w:u w:val="single"/></w:rPr><w:t xml:space="preserve">hal-05016276v1</w:t></w:r></w:hyperlink></w:p></w:tc></w:tr><w:tr><w:trPr/><w:tc><w:tcPr><w:noWrap/></w:tcPr><w:p><w:pPr><w:spacing w:after="200"/></w:pPr><w:hyperlink r:id="rId116" w:history="1"><w:r><w:rPr><w:color w:val="1e198e"/><w:b w:val="1"/><w:bCs w:val="1"/><w:u w:val="single"/></w:rPr><w:t xml:space="preserve">État de la recherche et réflexions sur l’environnement international</w:t></w:r></w:hyperlink></w:p><w:p><w:pPr/><w:hyperlink r:id="rId9" w:history="1"><w:r><w:rPr><w:color w:val="#410a8c"/><w:u w:val="single"/></w:rPr><w:t xml:space="preserve">Georges Cavalier</w:t></w:r></w:hyperlink><w:r><w:rPr/><w:t xml:space="preserve">,</w:t></w:r><w:hyperlink r:id="rId45" w:history="1"><w:r><w:rPr><w:color w:val="#410a8c"/><w:u w:val="single"/></w:rPr><w:t xml:space="preserve">Lukasz Stankiewicz</w:t></w:r></w:hyperlink></w:p><w:p><w:pPr/><w:r><w:rPr><w:i w:val="1"/><w:iCs w:val="1"/></w:rPr><w:t xml:space="preserve">La nouvelle relation de confiance</w:t></w:r><w:r><w:rPr/><w:t xml:space="preserve">, Equipe de recherche Louis Josserand et Equipe de Droit public, Université Jean Moulin - Lyon 3, Dec 2023, Lyon, France</w:t></w:r></w:p><w:p><w:pPr/><w:r><w:rPr/><w:t xml:space="preserve">Communication dans un congrès</w:t></w:r></w:p><w:p><w:pPr/><w:hyperlink r:id="rId116" w:history="1"><w:r><w:rPr><w:color w:val="#410a8c"/><w:u w:val="single"/></w:rPr><w:t xml:space="preserve">hal-05016290v1</w:t></w:r></w:hyperlink></w:p></w:tc></w:tr><w:tr><w:trPr/><w:tc><w:tcPr><w:noWrap/></w:tcPr><w:p><w:pPr><w:spacing w:after="200"/></w:pPr><w:hyperlink r:id="rId117" w:history="1"><w:r><w:rPr><w:color w:val="1e198e"/><w:b w:val="1"/><w:bCs w:val="1"/><w:u w:val="single"/></w:rPr><w:t xml:space="preserve">La fraude fiscale en France, en Europe et à l’international : rapport général</w:t></w:r></w:hyperlink></w:p><w:p><w:pPr/><w:hyperlink r:id="rId9" w:history="1"><w:r><w:rPr><w:color w:val="#410a8c"/><w:u w:val="single"/></w:rPr><w:t xml:space="preserve">Georges Cavalier</w:t></w:r></w:hyperlink></w:p><w:p><w:pPr/><w:r><w:rPr><w:i w:val="1"/><w:iCs w:val="1"/></w:rPr><w:t xml:space="preserve">La fraude fiscale en France, en Europe et à l’international : contradictions, efficacité et nouvelles technologies</w:t></w:r><w:r><w:rPr/><w:t xml:space="preserve">, Equipe Louis Josserand, Université Jean Moulin, Lyon 3; Larcier Intersentia, May 2023, Lyon, France</w:t></w:r></w:p><w:p><w:pPr/><w:r><w:rPr/><w:t xml:space="preserve">Communication dans un congrès</w:t></w:r></w:p><w:p><w:pPr/><w:hyperlink r:id="rId117" w:history="1"><w:r><w:rPr><w:color w:val="#410a8c"/><w:u w:val="single"/></w:rPr><w:t xml:space="preserve">hal-04690691v1</w:t></w:r></w:hyperlink></w:p></w:tc></w:tr><w:tr><w:trPr/><w:tc><w:tcPr><w:noWrap/></w:tcPr><w:p><w:pPr><w:spacing w:after="200"/></w:pPr><w:hyperlink r:id="rId118"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Institut des Assurances de Paris, Université Paris 1 Panthéon Sorbonnes; Institut d'Histoire du Droit Jean Gaudemet; Université de Toulon, Nov 2023, Paris, France</w:t></w:r></w:p><w:p><w:pPr/><w:r><w:rPr/><w:t xml:space="preserve">Communication dans un congrès</w:t></w:r></w:p><w:p><w:pPr/><w:hyperlink r:id="rId118" w:history="1"><w:r><w:rPr><w:color w:val="#410a8c"/><w:u w:val="single"/></w:rPr><w:t xml:space="preserve">hal-04707750v1</w:t></w:r></w:hyperlink></w:p></w:tc></w:tr><w:tr><w:trPr/><w:tc><w:tcPr><w:noWrap/></w:tcPr><w:p><w:pPr><w:spacing w:after="200"/></w:pPr><w:hyperlink r:id="rId119" w:history="1"><w:r><w:rPr><w:color w:val="1e198e"/><w:b w:val="1"/><w:bCs w:val="1"/><w:u w:val="single"/></w:rPr><w:t xml:space="preserve">La fraude fiscale en Europe</w:t></w:r></w:hyperlink></w:p><w:p><w:pPr/><w:hyperlink r:id="rId9" w:history="1"><w:r><w:rPr><w:color w:val="#410a8c"/><w:u w:val="single"/></w:rPr><w:t xml:space="preserve">Georges Cavalier</w:t></w:r></w:hyperlink></w:p><w:p><w:pPr/><w:r><w:rPr><w:i w:val="1"/><w:iCs w:val="1"/></w:rPr><w:t xml:space="preserve">La prévention de la fraude fiscale</w:t></w:r><w:r><w:rPr/><w:t xml:space="preserve">, Direction Générale des Impôts (Benin); Centre d’Etudes et de Recherche sur l’Administration des Finances (CERAF); Société Ouest-Africaine des Finances Publiques (SOAFiP), Oct 2023, Cotonou, Bénin</w:t></w:r></w:p><w:p><w:pPr/><w:r><w:rPr/><w:t xml:space="preserve">Communication dans un congrès</w:t></w:r></w:p><w:p><w:pPr/><w:hyperlink r:id="rId119" w:history="1"><w:r><w:rPr><w:color w:val="#410a8c"/><w:u w:val="single"/></w:rPr><w:t xml:space="preserve">hal-04707785v1</w:t></w:r></w:hyperlink></w:p></w:tc></w:tr><w:tr><w:trPr/><w:tc><w:tcPr><w:noWrap/></w:tcPr><w:p><w:pPr><w:spacing w:after="200"/></w:pPr><w:hyperlink r:id="rId120" w:history="1"><w:r><w:rPr><w:color w:val="1e198e"/><w:b w:val="1"/><w:bCs w:val="1"/><w:u w:val="single"/></w:rPr><w:t xml:space="preserve">Fiscalité de la recherche</w:t></w:r></w:hyperlink></w:p><w:p><w:pPr/><w:hyperlink r:id="rId9" w:history="1"><w:r><w:rPr><w:color w:val="#410a8c"/><w:u w:val="single"/></w:rPr><w:t xml:space="preserve">Georges Cavalier</w:t></w:r></w:hyperlink></w:p><w:p><w:pPr/><w:r><w:rPr><w:i w:val="1"/><w:iCs w:val="1"/></w:rPr><w:t xml:space="preserve">La blockchain pour la valorisation de la recherche</w:t></w:r><w:r><w:rPr/><w:t xml:space="preserve">, École Pratique des Hautes Études; Université Paris Sciences &amp; Lettres; Centre national de la recherche scientifique; Université Paris 1 Panthéon-Sorbonne, May 2022, Paris, France</w:t></w:r></w:p><w:p><w:pPr/><w:r><w:rPr/><w:t xml:space="preserve">Communication dans un congrès</w:t></w:r></w:p><w:p><w:pPr/><w:hyperlink r:id="rId120" w:history="1"><w:r><w:rPr><w:color w:val="#410a8c"/><w:u w:val="single"/></w:rPr><w:t xml:space="preserve">hal-04885670v1</w:t></w:r></w:hyperlink></w:p></w:tc></w:tr><w:tr><w:trPr/><w:tc><w:tcPr><w:noWrap/></w:tcPr><w:p><w:pPr><w:spacing w:after="200"/></w:pPr><w:hyperlink r:id="rId121" w:history="1"><w:r><w:rPr><w:color w:val="1e198e"/><w:b w:val="1"/><w:bCs w:val="1"/><w:u w:val="single"/></w:rPr><w:t xml:space="preserve">Tassazione dei cyborg: Una pista per proteggere la vulnerabilità?</w:t></w:r></w:hyperlink></w:p><w:p><w:pPr/><w:hyperlink r:id="rId9" w:history="1"><w:r><w:rPr><w:color w:val="#410a8c"/><w:u w:val="single"/></w:rPr><w:t xml:space="preserve">Georges Cavalier</w:t></w:r></w:hyperlink></w:p><w:p><w:pPr/><w:r><w:rPr><w:i w:val="1"/><w:iCs w:val="1"/></w:rPr><w:t xml:space="preserve">From Humain Being to Cyborg: From artificial procreation to human enhancement in the era of transhumanism</w:t></w:r><w:r><w:rPr/><w:t xml:space="preserve">, Jean Monnet Chair PROTECH; Università degli Studi Suor Orsola Benincasa, Dec 2022, Naples, Italy</w:t></w:r></w:p><w:p><w:pPr/><w:r><w:rPr/><w:t xml:space="preserve">Communication dans un congrès</w:t></w:r></w:p><w:p><w:pPr/><w:hyperlink r:id="rId121" w:history="1"><w:r><w:rPr><w:color w:val="#410a8c"/><w:u w:val="single"/></w:rPr><w:t xml:space="preserve">hal-04879607v1</w:t></w:r></w:hyperlink></w:p></w:tc></w:tr><w:tr><w:trPr/><w:tc><w:tcPr><w:noWrap/></w:tcPr><w:p><w:pPr><w:spacing w:after="200"/></w:pPr><w:hyperlink r:id="rId122" w:history="1"><w:r><w:rPr><w:color w:val="1e198e"/><w:b w:val="1"/><w:bCs w:val="1"/><w:u w:val="single"/></w:rPr><w:t xml:space="preserve">Recent case-law of the ECJ - Balance between tax administration efficiency and taxpayer protection</w:t></w:r></w:hyperlink></w:p><w:p><w:pPr/><w:hyperlink r:id="rId9" w:history="1"><w:r><w:rPr><w:color w:val="#410a8c"/><w:u w:val="single"/></w:rPr><w:t xml:space="preserve">Georges Cavalier</w:t></w:r></w:hyperlink></w:p><w:p><w:pPr/><w:r><w:rPr><w:i w:val="1"/><w:iCs w:val="1"/></w:rPr><w:t xml:space="preserve">General Aspects of Direct Taxation</w:t></w:r><w:r><w:rPr/><w:t xml:space="preserve">, European Judicial Training Network, Mar 2022, Thessalonique, Greece</w:t></w:r></w:p><w:p><w:pPr/><w:r><w:rPr/><w:t xml:space="preserve">Communication dans un congrès</w:t></w:r></w:p><w:p><w:pPr/><w:hyperlink r:id="rId122" w:history="1"><w:r><w:rPr><w:color w:val="#410a8c"/><w:u w:val="single"/></w:rPr><w:t xml:space="preserve">hal-04885742v1</w:t></w:r></w:hyperlink></w:p></w:tc></w:tr><w:tr><w:trPr/><w:tc><w:tcPr><w:noWrap/></w:tcPr><w:p><w:pPr><w:spacing w:after="200"/></w:pPr><w:hyperlink r:id="rId123" w:history="1"><w:r><w:rPr><w:color w:val="1e198e"/><w:b w:val="1"/><w:bCs w:val="1"/><w:u w:val="single"/></w:rPr><w:t xml:space="preserve">A Call for EU Farm to fork general tax policy rules</w:t></w:r></w:hyperlink></w:p><w:p><w:pPr/><w:hyperlink r:id="rId9" w:history="1"><w:r><w:rPr><w:color w:val="#410a8c"/><w:u w:val="single"/></w:rPr><w:t xml:space="preserve">Georges Cavalier</w:t></w:r></w:hyperlink></w:p><w:p><w:pPr/><w:r><w:rPr><w:i w:val="1"/><w:iCs w:val="1"/></w:rPr><w:t xml:space="preserve">Design of rights for eco-food and eco-fertility : markets and casual relations</w:t></w:r><w:r><w:rPr/><w:t xml:space="preserve">, Université Suor Orsola Benincasa, Sep 2022, Naples, Italy</w:t></w:r></w:p><w:p><w:pPr/><w:r><w:rPr/><w:t xml:space="preserve">Communication dans un congrès</w:t></w:r></w:p><w:p><w:pPr/><w:hyperlink r:id="rId123" w:history="1"><w:r><w:rPr><w:color w:val="#410a8c"/><w:u w:val="single"/></w:rPr><w:t xml:space="preserve">hal-04880465v1</w:t></w:r></w:hyperlink></w:p></w:tc></w:tr><w:tr><w:trPr/><w:tc><w:tcPr><w:noWrap/></w:tcPr><w:p><w:pPr><w:spacing w:after="200"/></w:pPr><w:hyperlink r:id="rId124" w:history="1"><w:r><w:rPr><w:color w:val="1e198e"/><w:b w:val="1"/><w:bCs w:val="1"/><w:u w:val="single"/></w:rPr><w:t xml:space="preserve">Macron Tax Policy</w:t></w:r></w:hyperlink></w:p><w:p><w:pPr/><w:hyperlink r:id="rId9" w:history="1"><w:r><w:rPr><w:color w:val="#410a8c"/><w:u w:val="single"/></w:rPr><w:t xml:space="preserve">Georges Cavalier</w:t></w:r></w:hyperlink></w:p><w:p><w:pPr/><w:r><w:rPr><w:i w:val="1"/><w:iCs w:val="1"/></w:rPr><w:t xml:space="preserve">Income, Wealth and Taxes – Biden, Macron and Draghi’s Policies</w:t></w:r><w:r><w:rPr/><w:t xml:space="preserve">, Université Jean Moulin Lyon 3; Université de Boston; Université de Ferrara, May 2021, Lyon, France</w:t></w:r></w:p><w:p><w:pPr/><w:r><w:rPr/><w:t xml:space="preserve">Communication dans un congrès</w:t></w:r></w:p><w:p><w:pPr/><w:hyperlink r:id="rId124" w:history="1"><w:r><w:rPr><w:color w:val="#410a8c"/><w:u w:val="single"/></w:rPr><w:t xml:space="preserve">hal-03465163v1</w:t></w:r></w:hyperlink></w:p></w:tc></w:tr><w:tr><w:trPr/><w:tc><w:tcPr><w:noWrap/></w:tcPr><w:p><w:pPr><w:spacing w:after="200"/></w:pPr><w:hyperlink r:id="rId125" w:history="1"><w:r><w:rPr><w:color w:val="1e198e"/><w:b w:val="1"/><w:bCs w:val="1"/><w:u w:val="single"/></w:rPr><w:t xml:space="preserve">French Tax Resilience to Fight COVID-19</w:t></w:r></w:hyperlink></w:p><w:p><w:pPr/><w:hyperlink r:id="rId9" w:history="1"><w:r><w:rPr><w:color w:val="#410a8c"/><w:u w:val="single"/></w:rPr><w:t xml:space="preserve">Georges Cavalier</w:t></w:r></w:hyperlink></w:p><w:p><w:pPr/><w:r><w:rPr><w:i w:val="1"/><w:iCs w:val="1"/></w:rPr><w:t xml:space="preserve">COVID-19 and the Aftermaths on National Systems</w:t></w:r><w:r><w:rPr/><w:t xml:space="preserve">, University of Ferrara; China University of Political Sciences and law, Mar 2021, Distanciel, France</w:t></w:r></w:p><w:p><w:pPr/><w:r><w:rPr/><w:t xml:space="preserve">Communication dans un congrès</w:t></w:r></w:p><w:p><w:pPr/><w:hyperlink r:id="rId125" w:history="1"><w:r><w:rPr><w:color w:val="#410a8c"/><w:u w:val="single"/></w:rPr><w:t xml:space="preserve">hal-03465332v1</w:t></w:r></w:hyperlink></w:p></w:tc></w:tr><w:tr><w:trPr/><w:tc><w:tcPr><w:noWrap/></w:tcPr><w:p><w:pPr><w:spacing w:after="200"/></w:pPr><w:hyperlink r:id="rId126" w:history="1"><w:r><w:rPr><w:color w:val="1e198e"/><w:b w:val="1"/><w:bCs w:val="1"/><w:u w:val="single"/></w:rPr><w:t xml:space="preserve">Quelle formation en droit fiscal ?</w:t></w:r></w:hyperlink></w:p><w:p><w:pPr/><w:hyperlink r:id="rId9" w:history="1"><w:r><w:rPr><w:color w:val="#410a8c"/><w:u w:val="single"/></w:rPr><w:t xml:space="preserve">Georges Cavalier</w:t></w:r></w:hyperlink></w:p><w:p><w:pPr/><w:r><w:rPr><w:i w:val="1"/><w:iCs w:val="1"/></w:rPr><w:t xml:space="preserve">Regards croisés sur la qualité de la législation fiscale</w:t></w:r><w:r><w:rPr/><w:t xml:space="preserve">, Equipe de Droit Public de Lyon, Université Jean Moulin Lyon 3; Themis-UM, Le Mans Université, Apr 2021, Lyon, France</w:t></w:r></w:p><w:p><w:pPr/><w:r><w:rPr/><w:t xml:space="preserve">Communication dans un congrès</w:t></w:r></w:p><w:p><w:pPr/><w:hyperlink r:id="rId126" w:history="1"><w:r><w:rPr><w:color w:val="#410a8c"/><w:u w:val="single"/></w:rPr><w:t xml:space="preserve">hal-03465204v1</w:t></w:r></w:hyperlink></w:p></w:tc></w:tr><w:tr><w:trPr/><w:tc><w:tcPr><w:noWrap/></w:tcPr><w:p><w:pPr><w:spacing w:after="200"/></w:pPr><w:hyperlink r:id="rId127"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La TVA intracommunautaire à l’ère numérique</w:t></w:r><w:r><w:rPr/><w:t xml:space="preserve">, Conseil Supérieur du Notariat, Jan 2021, Paris, France</w:t></w:r></w:p><w:p><w:pPr/><w:r><w:rPr/><w:t xml:space="preserve">Communication dans un congrès</w:t></w:r></w:p><w:p><w:pPr/><w:hyperlink r:id="rId127" w:history="1"><w:r><w:rPr><w:color w:val="#410a8c"/><w:u w:val="single"/></w:rPr><w:t xml:space="preserve">hal-03466850v1</w:t></w:r></w:hyperlink></w:p></w:tc></w:tr><w:tr><w:trPr/><w:tc><w:tcPr><w:noWrap/></w:tcPr><w:p><w:pPr><w:spacing w:after="200"/></w:pPr><w:hyperlink r:id="rId128" w:history="1"><w:r><w:rPr><w:color w:val="1e198e"/><w:b w:val="1"/><w:bCs w:val="1"/><w:u w:val="single"/></w:rPr><w:t xml:space="preserve">Covid 19 and fiscal policy issues</w:t></w:r></w:hyperlink></w:p><w:p><w:pPr/><w:hyperlink r:id="rId9" w:history="1"><w:r><w:rPr><w:color w:val="#410a8c"/><w:u w:val="single"/></w:rPr><w:t xml:space="preserve">Georges Cavalier</w:t></w:r></w:hyperlink></w:p><w:p><w:pPr/><w:r><w:rPr><w:i w:val="1"/><w:iCs w:val="1"/></w:rPr><w:t xml:space="preserve">State Aid and COVID 19</w:t></w:r><w:r><w:rPr/><w:t xml:space="preserve">, Association of European Administrative Judges (AEAJ), Oct 2021, Lyon, France</w:t></w:r></w:p><w:p><w:pPr/><w:r><w:rPr/><w:t xml:space="preserve">Communication dans un congrès</w:t></w:r></w:p><w:p><w:pPr/><w:hyperlink r:id="rId128" w:history="1"><w:r><w:rPr><w:color w:val="#410a8c"/><w:u w:val="single"/></w:rPr><w:t xml:space="preserve">hal-03463788v1</w:t></w:r></w:hyperlink></w:p></w:tc></w:tr><w:tr><w:trPr/><w:tc><w:tcPr><w:noWrap/></w:tcPr><w:p><w:pPr><w:spacing w:after="200"/></w:pPr><w:hyperlink r:id="rId129" w:history="1"><w:r><w:rPr><w:color w:val="1e198e"/><w:b w:val="1"/><w:bCs w:val="1"/><w:u w:val="single"/></w:rPr><w:t xml:space="preserve">Artificial intelligence and blockchain : their links and underlying assumptions for taxation</w:t></w:r></w:hyperlink></w:p><w:p><w:pPr/><w:hyperlink r:id="rId9" w:history="1"><w:r><w:rPr><w:color w:val="#410a8c"/><w:u w:val="single"/></w:rPr><w:t xml:space="preserve">Georges Cavalier</w:t></w:r></w:hyperlink></w:p><w:p><w:pPr/><w:r><w:rPr><w:i w:val="1"/><w:iCs w:val="1"/></w:rPr><w:t xml:space="preserve">Artificial intelligence and blockchain</w:t></w:r><w:r><w:rPr/><w:t xml:space="preserve">, Université Suor Orsola Benincasa Naples, Jun 2021, Lyon, France</w:t></w:r></w:p><w:p><w:pPr/><w:r><w:rPr/><w:t xml:space="preserve">Communication dans un congrès</w:t></w:r></w:p><w:p><w:pPr/><w:hyperlink r:id="rId129" w:history="1"><w:r><w:rPr><w:color w:val="#410a8c"/><w:u w:val="single"/></w:rPr><w:t xml:space="preserve">hal-03465140v1</w:t></w:r></w:hyperlink></w:p></w:tc></w:tr><w:tr><w:trPr/><w:tc><w:tcPr><w:noWrap/></w:tcPr><w:p><w:pPr><w:spacing w:after="200"/></w:pPr><w:hyperlink r:id="rId1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Recent and Pending Cases at the CJEU on Direct Taxation</w:t></w:r><w:r><w:rPr/><w:t xml:space="preserve">, Nov 2021, Vienne, Austria</w:t></w:r></w:p><w:p><w:pPr/><w:r><w:rPr/><w:t xml:space="preserve">Communication dans un congrès</w:t></w:r></w:p><w:p><w:pPr/><w:hyperlink r:id="rId130" w:history="1"><w:r><w:rPr><w:color w:val="#410a8c"/><w:u w:val="single"/></w:rPr><w:t xml:space="preserve">hal-04607206v1</w:t></w:r></w:hyperlink></w:p></w:tc></w:tr><w:tr><w:trPr/><w:tc><w:tcPr><w:noWrap/></w:tcPr><w:p><w:pPr><w:spacing w:after="200"/></w:pPr><w:hyperlink r:id="rId131" w:history="1"><w:r><w:rPr><w:color w:val="1e198e"/><w:b w:val="1"/><w:bCs w:val="1"/><w:u w:val="single"/></w:rPr><w:t xml:space="preserve">Blockchain et droit fiscal</w:t></w:r></w:hyperlink></w:p><w:p><w:pPr/><w:hyperlink r:id="rId9" w:history="1"><w:r><w:rPr><w:color w:val="#410a8c"/><w:u w:val="single"/></w:rPr><w:t xml:space="preserve">Georges Cavalier</w:t></w:r></w:hyperlink></w:p><w:p><w:pPr/><w:r><w:rPr><w:i w:val="1"/><w:iCs w:val="1"/></w:rPr><w:t xml:space="preserve">Transformation numérique et sciences juridiques et fiscales, sciences économiques, et sciences de gestion</w:t></w:r><w:r><w:rPr/><w:t xml:space="preserve">, Apr 2020, Lyon, France</w:t></w:r></w:p><w:p><w:pPr/><w:r><w:rPr/><w:t xml:space="preserve">Communication dans un congrès</w:t></w:r></w:p><w:p><w:pPr/><w:hyperlink r:id="rId131" w:history="1"><w:r><w:rPr><w:color w:val="#410a8c"/><w:u w:val="single"/></w:rPr><w:t xml:space="preserve">hal-03004191v1</w:t></w:r></w:hyperlink></w:p></w:tc></w:tr><w:tr><w:trPr/><w:tc><w:tcPr><w:noWrap/></w:tcPr><w:p><w:pPr><w:spacing w:after="200"/></w:pPr><w:hyperlink r:id="rId132" w:history="1"><w:r><w:rPr><w:color w:val="1e198e"/><w:b w:val="1"/><w:bCs w:val="1"/><w:u w:val="single"/></w:rPr><w:t xml:space="preserve">Tax Law Enhancing Green Consumption and Business Behavior</w:t></w:r></w:hyperlink></w:p><w:p><w:pPr/><w:hyperlink r:id="rId9" w:history="1"><w:r><w:rPr><w:color w:val="#410a8c"/><w:u w:val="single"/></w:rPr><w:t xml:space="preserve">Georges Cavalier</w:t></w:r></w:hyperlink></w:p><w:p><w:pPr/><w:r><w:rPr><w:i w:val="1"/><w:iCs w:val="1"/></w:rPr><w:t xml:space="preserve">Environmental Sustainability and "The European Green Deal" : Values, Innovation and Regulation</w:t></w:r><w:r><w:rPr/><w:t xml:space="preserve">, Université de Ferrare, Nov 2020, Distanciel, Italie</w:t></w:r></w:p><w:p><w:pPr/><w:r><w:rPr/><w:t xml:space="preserve">Communication dans un congrès</w:t></w:r></w:p><w:p><w:pPr/><w:hyperlink r:id="rId132" w:history="1"><w:r><w:rPr><w:color w:val="#410a8c"/><w:u w:val="single"/></w:rPr><w:t xml:space="preserve">hal-03466871v1</w:t></w:r></w:hyperlink></w:p></w:tc></w:tr><w:tr><w:trPr/><w:tc><w:tcPr><w:noWrap/></w:tcPr><w:p><w:pPr><w:spacing w:after="200"/></w:pPr><w:hyperlink r:id="rId133"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i w:val="1"/><w:iCs w:val="1"/></w:rPr><w:t xml:space="preserve">Des systèmes d’information aux blockchains – Convergence en sciences juridiques et fiscales, économiques et de gestion</w:t></w:r><w:r><w:rPr/><w:t xml:space="preserve">, Université de Lyon, Jul 2020, Distanciel, France</w:t></w:r></w:p><w:p><w:pPr/><w:r><w:rPr/><w:t xml:space="preserve">Communication dans un congrès</w:t></w:r></w:p><w:p><w:pPr/><w:hyperlink r:id="rId133" w:history="1"><w:r><w:rPr><w:color w:val="#410a8c"/><w:u w:val="single"/></w:rPr><w:t xml:space="preserve">hal-03466922v1</w:t></w:r></w:hyperlink></w:p></w:tc></w:tr><w:tr><w:trPr/><w:tc><w:tcPr><w:noWrap/></w:tcPr><w:p><w:pPr><w:spacing w:after="200"/></w:pPr><w:hyperlink r:id="rId134" w:history="1"><w:r><w:rPr><w:color w:val="1e198e"/><w:b w:val="1"/><w:bCs w:val="1"/><w:u w:val="single"/></w:rPr><w:t xml:space="preserve">La notion fiscale de recherche et les sciences humaines</w:t></w:r></w:hyperlink></w:p><w:p><w:pPr/><w:hyperlink r:id="rId9" w:history="1"><w:r><w:rPr><w:color w:val="#410a8c"/><w:u w:val="single"/></w:rPr><w:t xml:space="preserve">Georges Cavalier</w:t></w:r></w:hyperlink></w:p><w:p><w:pPr/><w:r><w:rPr><w:i w:val="1"/><w:iCs w:val="1"/></w:rPr><w:t xml:space="preserve">European R&amp;D tax incentives - contribution to the emergence of a tax concept</w:t></w:r><w:r><w:rPr/><w:t xml:space="preserve">, Dec 2019, Lyon, France</w:t></w:r></w:p><w:p><w:pPr/><w:r><w:rPr/><w:t xml:space="preserve">Communication dans un congrès</w:t></w:r></w:p><w:p><w:pPr/><w:hyperlink r:id="rId134" w:history="1"><w:r><w:rPr><w:color w:val="#410a8c"/><w:u w:val="single"/></w:rPr><w:t xml:space="preserve">hal-03004230v1</w:t></w:r></w:hyperlink></w:p></w:tc></w:tr><w:tr><w:trPr/><w:tc><w:tcPr><w:noWrap/></w:tcPr><w:p><w:pPr><w:spacing w:after="200"/></w:pPr><w:hyperlink r:id="rId135" w:history="1"><w:r><w:rPr><w:color w:val="1e198e"/><w:b w:val="1"/><w:bCs w:val="1"/><w:u w:val="single"/></w:rPr><w:t xml:space="preserve">R&D Tax Incentives</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p><w:p><w:pPr/><w:r><w:rPr><w:i w:val="1"/><w:iCs w:val="1"/></w:rPr><w:t xml:space="preserve">ELI Annual Conference</w:t></w:r><w:r><w:rPr/><w:t xml:space="preserve">, European Law Institute, Sep 2019, Vienne, Austria</w:t></w:r></w:p><w:p><w:pPr/><w:r><w:rPr/><w:t xml:space="preserve">Communication dans un congrès</w:t></w:r></w:p><w:p><w:pPr/><w:hyperlink r:id="rId135" w:history="1"><w:r><w:rPr><w:color w:val="#410a8c"/><w:u w:val="single"/></w:rPr><w:t xml:space="preserve">hal-04901935v1</w:t></w:r></w:hyperlink></w:p></w:tc></w:tr><w:tr><w:trPr/><w:tc><w:tcPr><w:noWrap/></w:tcPr><w:p><w:pPr><w:spacing w:after="200"/></w:pPr><w:hyperlink r:id="rId136" w:history="1"><w:r><w:rPr><w:color w:val="1e198e"/><w:b w:val="1"/><w:bCs w:val="1"/><w:u w:val="single"/></w:rPr><w:t xml:space="preserve">La fiscalité européenne de la R&D</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Apr 2019, Lyon, France</w:t></w:r></w:p><w:p><w:pPr/><w:r><w:rPr/><w:t xml:space="preserve">Communication dans un congrès</w:t></w:r></w:p><w:p><w:pPr/><w:hyperlink r:id="rId136" w:history="1"><w:r><w:rPr><w:color w:val="#410a8c"/><w:u w:val="single"/></w:rPr><w:t xml:space="preserve">hal-03004405v1</w:t></w:r></w:hyperlink></w:p></w:tc></w:tr><w:tr><w:trPr/><w:tc><w:tcPr><w:noWrap/></w:tcPr><w:p><w:pPr><w:spacing w:after="200"/></w:pPr><w:hyperlink r:id="rId137" w:history="1"><w:r><w:rPr><w:color w:val="1e198e"/><w:b w:val="1"/><w:bCs w:val="1"/><w:u w:val="single"/></w:rPr><w:t xml:space="preserve">Propos introductifs : la fiscalité locale, regards comparatifs. Simple évolution ou véritable révolution ?</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Oct 2019, Lyon, France</w:t></w:r></w:p><w:p><w:pPr/><w:r><w:rPr/><w:t xml:space="preserve">Communication dans un congrès</w:t></w:r></w:p><w:p><w:pPr/><w:hyperlink r:id="rId137" w:history="1"><w:r><w:rPr><w:color w:val="#410a8c"/><w:u w:val="single"/></w:rPr><w:t xml:space="preserve">hal-03004293v1</w:t></w:r></w:hyperlink></w:p></w:tc></w:tr><w:tr><w:trPr/><w:tc><w:tcPr><w:noWrap/></w:tcPr><w:p><w:pPr><w:spacing w:after="200"/></w:pPr><w:hyperlink r:id="rId138" w:history="1"><w:r><w:rPr><w:color w:val="1e198e"/><w:b w:val="1"/><w:bCs w:val="1"/><w:u w:val="single"/></w:rPr><w:t xml:space="preserve">Fiscalité locale : propos introductifs</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Université de Lyon, Oct 2019, Lyon, France</w:t></w:r></w:p><w:p><w:pPr/><w:r><w:rPr/><w:t xml:space="preserve">Communication dans un congrès</w:t></w:r></w:p><w:p><w:pPr/><w:hyperlink r:id="rId138" w:history="1"><w:r><w:rPr><w:color w:val="#410a8c"/><w:u w:val="single"/></w:rPr><w:t xml:space="preserve">hal-03017153v1</w:t></w:r></w:hyperlink></w:p></w:tc></w:tr><w:tr><w:trPr/><w:tc><w:tcPr><w:noWrap/></w:tcPr><w:p><w:pPr><w:spacing w:after="200"/></w:pPr><w:hyperlink r:id="rId139"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Le renouveau des modes de règlement des différends en droit fiscal international</w:t></w:r><w:r><w:rPr/><w:t xml:space="preserve">, Nov 2019, Lyon, France</w:t></w:r></w:p><w:p><w:pPr/><w:r><w:rPr/><w:t xml:space="preserve">Communication dans un congrès</w:t></w:r></w:p><w:p><w:pPr/><w:hyperlink r:id="rId139" w:history="1"><w:r><w:rPr><w:color w:val="#410a8c"/><w:u w:val="single"/></w:rPr><w:t xml:space="preserve">hal-03004278v1</w:t></w:r></w:hyperlink></w:p></w:tc></w:tr><w:tr><w:trPr/><w:tc><w:tcPr><w:noWrap/></w:tcPr><w:p><w:pPr><w:spacing w:after="200"/></w:pPr><w:hyperlink r:id="rId140" w:history="1"><w:r><w:rPr><w:color w:val="1e198e"/><w:b w:val="1"/><w:bCs w:val="1"/><w:u w:val="single"/></w:rPr><w:t xml:space="preserve">Processo Tributario in Francia</w:t></w:r></w:hyperlink></w:p><w:p><w:pPr/><w:hyperlink r:id="rId9" w:history="1"><w:r><w:rPr><w:color w:val="#410a8c"/><w:u w:val="single"/></w:rPr><w:t xml:space="preserve">Georges Cavalier</w:t></w:r></w:hyperlink></w:p><w:p><w:pPr/><w:r><w:rPr><w:i w:val="1"/><w:iCs w:val="1"/></w:rPr><w:t xml:space="preserve">Processo Tributario e Tutela dei Diritti dei Contribuenti: Confronto con l’Europa</w:t></w:r><w:r><w:rPr/><w:t xml:space="preserve">, Nov 2019, Padoue, Italy</w:t></w:r></w:p><w:p><w:pPr/><w:r><w:rPr/><w:t xml:space="preserve">Communication dans un congrès</w:t></w:r></w:p><w:p><w:pPr/><w:hyperlink r:id="rId140" w:history="1"><w:r><w:rPr><w:color w:val="#410a8c"/><w:u w:val="single"/></w:rPr><w:t xml:space="preserve">hal-03004262v1</w:t></w:r></w:hyperlink></w:p></w:tc></w:tr><w:tr><w:trPr/><w:tc><w:tcPr><w:noWrap/></w:tcPr><w:p><w:pPr><w:spacing w:after="200"/></w:pPr><w:hyperlink r:id="rId141" w:history="1"><w:r><w:rPr><w:color w:val="1e198e"/><w:b w:val="1"/><w:bCs w:val="1"/><w:u w:val="single"/></w:rPr><w:t xml:space="preserve">Présentation du contexte et des projets de Statements</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Nov 2018, Nice, France</w:t></w:r></w:p><w:p><w:pPr/><w:r><w:rPr/><w:t xml:space="preserve">Communication dans un congrès</w:t></w:r></w:p><w:p><w:pPr/><w:hyperlink r:id="rId141" w:history="1"><w:r><w:rPr><w:color w:val="#410a8c"/><w:u w:val="single"/></w:rPr><w:t xml:space="preserve">hal-03004399v1</w:t></w:r></w:hyperlink></w:p></w:tc></w:tr><w:tr><w:trPr/><w:tc><w:tcPr><w:noWrap/></w:tcPr><w:p><w:pPr><w:spacing w:after="200"/></w:pPr><w:hyperlink r:id="rId142" w:history="1"><w:r><w:rPr><w:color w:val="1e198e"/><w:b w:val="1"/><w:bCs w:val="1"/><w:u w:val="single"/></w:rPr><w:t xml:space="preserve">Les incitations fiscales aux activités de recherche et de développement</w:t></w:r></w:hyperlink></w:p><w:p><w:pPr/><w:hyperlink r:id="rId9" w:history="1"><w:r><w:rPr><w:color w:val="#410a8c"/><w:u w:val="single"/></w:rPr><w:t xml:space="preserve">Georges Cavalier</w:t></w:r></w:hyperlink></w:p><w:p><w:pPr/><w:r><w:rPr><w:i w:val="1"/><w:iCs w:val="1"/></w:rPr><w:t xml:space="preserve">Quelle Europe pour demain ?</w:t></w:r><w:r><w:rPr/><w:t xml:space="preserve">, Mar 2018, Lyon, France</w:t></w:r></w:p><w:p><w:pPr/><w:r><w:rPr/><w:t xml:space="preserve">Communication dans un congrès</w:t></w:r></w:p><w:p><w:pPr/><w:hyperlink r:id="rId142" w:history="1"><w:r><w:rPr><w:color w:val="#410a8c"/><w:u w:val="single"/></w:rPr><w:t xml:space="preserve">hal-03004637v1</w:t></w:r></w:hyperlink></w:p></w:tc></w:tr><w:tr><w:trPr/><w:tc><w:tcPr><w:noWrap/></w:tcPr><w:p><w:pPr><w:spacing w:after="200"/></w:pPr><w:hyperlink r:id="rId143" w:history="1"><w:r><w:rPr><w:color w:val="1e198e"/><w:b w:val="1"/><w:bCs w:val="1"/><w:u w:val="single"/></w:rPr><w:t xml:space="preserve">Réveiller l’Europe par la fiscalité ?</w:t></w:r></w:hyperlink></w:p><w:p><w:pPr/><w:hyperlink r:id="rId9" w:history="1"><w:r><w:rPr><w:color w:val="#410a8c"/><w:u w:val="single"/></w:rPr><w:t xml:space="preserve">Georges Cavalier</w:t></w:r></w:hyperlink></w:p><w:p><w:pPr/><w:r><w:rPr><w:i w:val="1"/><w:iCs w:val="1"/></w:rPr><w:t xml:space="preserve">Conférence : réveiller l’Europe par la fiscalité ?</w:t></w:r><w:r><w:rPr/><w:t xml:space="preserve">, Apr 2018, Lyon, France</w:t></w:r></w:p><w:p><w:pPr/><w:r><w:rPr/><w:t xml:space="preserve">Communication dans un congrès</w:t></w:r></w:p><w:p><w:pPr/><w:hyperlink r:id="rId143" w:history="1"><w:r><w:rPr><w:color w:val="#410a8c"/><w:u w:val="single"/></w:rPr><w:t xml:space="preserve">hal-03004601v1</w:t></w:r></w:hyperlink></w:p></w:tc></w:tr><w:tr><w:trPr/><w:tc><w:tcPr><w:noWrap/></w:tcPr><w:p><w:pPr><w:spacing w:after="200"/></w:pPr><w:hyperlink r:id="rId144" w:history="1"><w:r><w:rPr><w:color w:val="1e198e"/><w:b w:val="1"/><w:bCs w:val="1"/><w:u w:val="single"/></w:rPr><w:t xml:space="preserve">L’entreprise élargie en droit fiscal</w:t></w:r></w:hyperlink></w:p><w:p><w:pPr/><w:hyperlink r:id="rId9" w:history="1"><w:r><w:rPr><w:color w:val="#410a8c"/><w:u w:val="single"/></w:rPr><w:t xml:space="preserve">Georges Cavalier</w:t></w:r></w:hyperlink></w:p><w:p><w:pPr/><w:r><w:rPr><w:i w:val="1"/><w:iCs w:val="1"/></w:rPr><w:t xml:space="preserve">L’entreprise élargie, Contribution de la RSE à la construction d’un concept</w:t></w:r><w:r><w:rPr/><w:t xml:space="preserve">, Oct 2018, Mulhouse, France</w:t></w:r></w:p><w:p><w:pPr/><w:r><w:rPr/><w:t xml:space="preserve">Communication dans un congrès</w:t></w:r></w:p><w:p><w:pPr/><w:hyperlink r:id="rId144" w:history="1"><w:r><w:rPr><w:color w:val="#410a8c"/><w:u w:val="single"/></w:rPr><w:t xml:space="preserve">hal-03004424v1</w:t></w:r></w:hyperlink></w:p></w:tc></w:tr><w:tr><w:trPr/><w:tc><w:tcPr><w:noWrap/></w:tcPr><w:p><w:pPr><w:spacing w:after="200"/></w:pPr><w:hyperlink r:id="rId145" w:history="1"><w:r><w:rPr><w:color w:val="1e198e"/><w:b w:val="1"/><w:bCs w:val="1"/><w:u w:val="single"/></w:rPr><w:t xml:space="preserve">Amendments to the &amp;quot;Super-Deduction</w:t></w:r></w:hyperlink></w:p><w:p><w:pPr/><w:hyperlink r:id="rId9" w:history="1"><w:r><w:rPr><w:color w:val="#410a8c"/><w:u w:val="single"/></w:rPr><w:t xml:space="preserve">Georges Cavalier</w:t></w:r></w:hyperlink></w:p><w:p><w:pPr/><w:r><w:rPr><w:i w:val="1"/><w:iCs w:val="1"/></w:rPr><w:t xml:space="preserve">Meeting of the ELI Council Members in the Austrian Ministry of Justice in Vienna</w:t></w:r><w:r><w:rPr/><w:t xml:space="preserve">, European Law Institute ELI; Ministère de la Justice autrichien; Université de Vienne, Feb 2018, Vienne, Austria</w:t></w:r></w:p><w:p><w:pPr/><w:r><w:rPr/><w:t xml:space="preserve">Communication dans un congrès</w:t></w:r></w:p><w:p><w:pPr/><w:hyperlink r:id="rId145" w:history="1"><w:r><w:rPr><w:color w:val="#410a8c"/><w:u w:val="single"/></w:rPr><w:t xml:space="preserve">hal-03009733v1</w:t></w:r></w:hyperlink></w:p></w:tc></w:tr><w:tr><w:trPr/><w:tc><w:tcPr><w:noWrap/></w:tcPr><w:p><w:pPr><w:spacing w:after="200"/></w:pPr><w:hyperlink r:id="rId146" w:history="1"><w:r><w:rPr><w:color w:val="1e198e"/><w:b w:val="1"/><w:bCs w:val="1"/><w:u w:val="single"/></w:rPr><w:t xml:space="preserve">The Future of Tax Law in Europe</w:t></w:r></w:hyperlink></w:p><w:p><w:pPr/><w:hyperlink r:id="rId9" w:history="1"><w:r><w:rPr><w:color w:val="#410a8c"/><w:u w:val="single"/></w:rPr><w:t xml:space="preserve">Georges Cavalier</w:t></w:r></w:hyperlink></w:p><w:p><w:pPr/><w:r><w:rPr><w:i w:val="1"/><w:iCs w:val="1"/></w:rPr><w:t xml:space="preserve">The Implication of the European Commission's White Paper on the 'Future of Europe' on European Administrative Law</w:t></w:r><w:r><w:rPr/><w:t xml:space="preserve">, Jun 2018, Budapest, Hungary</w:t></w:r></w:p><w:p><w:pPr/><w:r><w:rPr/><w:t xml:space="preserve">Communication dans un congrès</w:t></w:r></w:p><w:p><w:pPr/><w:hyperlink r:id="rId146" w:history="1"><w:r><w:rPr><w:color w:val="#410a8c"/><w:u w:val="single"/></w:rPr><w:t xml:space="preserve">hal-03004587v1</w:t></w:r></w:hyperlink></w:p></w:tc></w:tr><w:tr><w:trPr/><w:tc><w:tcPr><w:noWrap/></w:tcPr><w:p><w:pPr><w:spacing w:after="200"/></w:pPr><w:hyperlink r:id="rId147" w:history="1"><w:r><w:rPr><w:color w:val="1e198e"/><w:b w:val="1"/><w:bCs w:val="1"/><w:u w:val="single"/></w:rPr><w:t xml:space="preserve">Algorithms and tax law</w:t></w:r></w:hyperlink></w:p><w:p><w:pPr/><w:hyperlink r:id="rId44" w:history="1"><w:r><w:rPr><w:color w:val="#410a8c"/><w:u w:val="single"/></w:rPr><w:t xml:space="preserve">Pablo Guédon</w:t></w:r></w:hyperlink><w:r><w:rPr/><w:t xml:space="preserve">,</w:t></w:r><w:hyperlink r:id="rId9" w:history="1"><w:r><w:rPr><w:color w:val="#410a8c"/><w:u w:val="single"/></w:rPr><w:t xml:space="preserve">Georges Cavalier</w:t></w:r></w:hyperlink></w:p><w:p><w:pPr/><w:r><w:rPr><w:i w:val="1"/><w:iCs w:val="1"/></w:rPr><w:t xml:space="preserve">La digitalizzazione del procei e le nuovo frontiere del diritto digitale</w:t></w:r><w:r><w:rPr/><w:t xml:space="preserve">, Université Degli Studi Di Roma « Tor Vergata », Mar 2018, Rome, Italy</w:t></w:r></w:p><w:p><w:pPr/><w:r><w:rPr/><w:t xml:space="preserve">Communication dans un congrès</w:t></w:r></w:p><w:p><w:pPr/><w:hyperlink r:id="rId147" w:history="1"><w:r><w:rPr><w:color w:val="#410a8c"/><w:u w:val="single"/></w:rPr><w:t xml:space="preserve">hal-04190117v1</w:t></w:r></w:hyperlink></w:p></w:tc></w:tr><w:tr><w:trPr/><w:tc><w:tcPr><w:noWrap/></w:tcPr><w:p><w:pPr><w:spacing w:after="200"/></w:pPr><w:hyperlink r:id="rId148" w:history="1"><w:r><w:rPr><w:color w:val="1e198e"/><w:b w:val="1"/><w:bCs w:val="1"/><w:u w:val="single"/></w:rPr><w:t xml:space="preserve">La réforme en droit : exemples, méthodes et processus</w:t></w:r></w:hyperlink></w:p><w:p><w:pPr/><w:hyperlink r:id="rId9" w:history="1"><w:r><w:rPr><w:color w:val="#410a8c"/><w:u w:val="single"/></w:rPr><w:t xml:space="preserve">Georges Cavalier</w:t></w:r></w:hyperlink></w:p><w:p><w:pPr/><w:r><w:rPr><w:i w:val="1"/><w:iCs w:val="1"/></w:rPr><w:t xml:space="preserve">Droit japonais, droit français : quelle réforme ?</w:t></w:r><w:r><w:rPr/><w:t xml:space="preserve">, Université de Lyon, Mar 2017, Lyon, France</w:t></w:r></w:p><w:p><w:pPr/><w:r><w:rPr/><w:t xml:space="preserve">Communication dans un congrès</w:t></w:r></w:p><w:p><w:pPr/><w:hyperlink r:id="rId148" w:history="1"><w:r><w:rPr><w:color w:val="#410a8c"/><w:u w:val="single"/></w:rPr><w:t xml:space="preserve">hal-03043174v1</w:t></w:r></w:hyperlink></w:p></w:tc></w:tr><w:tr><w:trPr/><w:tc><w:tcPr><w:noWrap/></w:tcPr><w:p><w:pPr><w:spacing w:after="200"/></w:pPr><w:hyperlink r:id="rId149" w:history="1"><w:r><w:rPr><w:color w:val="1e198e"/><w:b w:val="1"/><w:bCs w:val="1"/><w:u w:val="single"/></w:rPr><w:t xml:space="preserve">CCBT and R&D Tax Incentives</w:t></w:r></w:hyperlink></w:p><w:p><w:pPr/><w:hyperlink r:id="rId9" w:history="1"><w:r><w:rPr><w:color w:val="#410a8c"/><w:u w:val="single"/></w:rPr><w:t xml:space="preserve">Georges Cavalier</w:t></w:r></w:hyperlink></w:p><w:p><w:pPr/><w:r><w:rPr><w:i w:val="1"/><w:iCs w:val="1"/></w:rPr><w:t xml:space="preserve">Business and Financial Law SIG Inaugural Workshop</w:t></w:r><w:r><w:rPr/><w:t xml:space="preserve">, European Law Institute ELI, Jun 2017, Vienne, Austria</w:t></w:r></w:p><w:p><w:pPr/><w:r><w:rPr/><w:t xml:space="preserve">Communication dans un congrès</w:t></w:r></w:p><w:p><w:pPr/><w:hyperlink r:id="rId149" w:history="1"><w:r><w:rPr><w:color w:val="#410a8c"/><w:u w:val="single"/></w:rPr><w:t xml:space="preserve">hal-03009692v1</w:t></w:r></w:hyperlink></w:p></w:tc></w:tr><w:tr><w:trPr/><w:tc><w:tcPr><w:noWrap/></w:tcPr><w:p><w:pPr><w:spacing w:after="200"/></w:pPr><w:hyperlink r:id="rId150" w:history="1"><w:r><w:rPr><w:color w:val="1e198e"/><w:b w:val="1"/><w:bCs w:val="1"/><w:u w:val="single"/></w:rPr><w:t xml:space="preserve">De quelques solutions françaises pour une meilleure gestion des finances des collectivités locales</w:t></w:r></w:hyperlink></w:p><w:p><w:pPr/><w:hyperlink r:id="rId9" w:history="1"><w:r><w:rPr><w:color w:val="#410a8c"/><w:u w:val="single"/></w:rPr><w:t xml:space="preserve">Georges Cavalier</w:t></w:r></w:hyperlink></w:p><w:p><w:pPr/><w:r><w:rPr><w:i w:val="1"/><w:iCs w:val="1"/></w:rPr><w:t xml:space="preserve">Les collectivités territoriales : acteurs du développement local dans les pays du Maghreb</w:t></w:r><w:r><w:rPr/><w:t xml:space="preserve">, Université Badji Mokhtar Annaba, Oct 2017, Annaba, Algérie</w:t></w:r></w:p><w:p><w:pPr/><w:r><w:rPr/><w:t xml:space="preserve">Communication dans un congrès</w:t></w:r></w:p><w:p><w:pPr/><w:hyperlink r:id="rId150" w:history="1"><w:r><w:rPr><w:color w:val="#410a8c"/><w:u w:val="single"/></w:rPr><w:t xml:space="preserve">hal-03022327v1</w:t></w:r></w:hyperlink></w:p></w:tc></w:tr><w:tr><w:trPr/><w:tc><w:tcPr><w:noWrap/></w:tcPr><w:p><w:pPr><w:spacing w:after="200"/></w:pPr><w:hyperlink r:id="rId151" w:history="1"><w:r><w:rPr><w:color w:val="1e198e"/><w:b w:val="1"/><w:bCs w:val="1"/><w:u w:val="single"/></w:rPr><w:t xml:space="preserve">Droit fiscal, magistrat, et circulation des valeurs au sein d’un groupe</w:t></w:r></w:hyperlink></w:p><w:p><w:pPr/><w:hyperlink r:id="rId9" w:history="1"><w:r><w:rPr><w:color w:val="#410a8c"/><w:u w:val="single"/></w:rPr><w:t xml:space="preserve">Georges Cavalier</w:t></w:r></w:hyperlink></w:p><w:p><w:pPr/><w:r><w:rPr><w:i w:val="1"/><w:iCs w:val="1"/></w:rPr><w:t xml:space="preserve">Groupes de sociétés et droit du travail – Nouvelles articulations, nouveaux défis</w:t></w:r><w:r><w:rPr/><w:t xml:space="preserve">, Laboratoire d'etudes juridiques et politiques - Université de Cergy-Pontoise; Institut de recherche juridique sur l'entreprise et les relations professionnelles, Oct 2017, Paris, France</w:t></w:r></w:p><w:p><w:pPr/><w:r><w:rPr/><w:t xml:space="preserve">Communication dans un congrès</w:t></w:r></w:p><w:p><w:pPr/><w:hyperlink r:id="rId151" w:history="1"><w:r><w:rPr><w:color w:val="#410a8c"/><w:u w:val="single"/></w:rPr><w:t xml:space="preserve">hal-03004674v1</w:t></w:r></w:hyperlink></w:p></w:tc></w:tr><w:tr><w:trPr/><w:tc><w:tcPr><w:noWrap/></w:tcPr><w:p><w:pPr><w:spacing w:after="200"/></w:pPr><w:hyperlink r:id="rId152" w:history="1"><w:r><w:rPr><w:color w:val="1e198e"/><w:b w:val="1"/><w:bCs w:val="1"/><w:u w:val="single"/></w:rPr><w:t xml:space="preserve">Les outils d’incitation fiscale pour l’industrie pharmaceutique</w:t></w:r></w:hyperlink></w:p><w:p><w:pPr/><w:hyperlink r:id="rId9" w:history="1"><w:r><w:rPr><w:color w:val="#410a8c"/><w:u w:val="single"/></w:rPr><w:t xml:space="preserve">Georges Cavalier</w:t></w:r></w:hyperlink></w:p><w:p><w:pPr/><w:r><w:rPr><w:i w:val="1"/><w:iCs w:val="1"/></w:rPr><w:t xml:space="preserve">Le Droit économique, support de croissance de l'industrie pharmaceutique ?</w:t></w:r><w:r><w:rPr/><w:t xml:space="preserve">, Université de Lyon, Dec 2016, Lyon, France</w:t></w:r></w:p><w:p><w:pPr/><w:r><w:rPr/><w:t xml:space="preserve">Communication dans un congrès</w:t></w:r></w:p><w:p><w:pPr/><w:hyperlink r:id="rId152" w:history="1"><w:r><w:rPr><w:color w:val="#410a8c"/><w:u w:val="single"/></w:rPr><w:t xml:space="preserve">hal-03017176v1</w:t></w:r></w:hyperlink></w:p></w:tc></w:tr><w:tr><w:trPr/><w:tc><w:tcPr><w:noWrap/></w:tcPr><w:p><w:pPr><w:spacing w:after="200"/></w:pPr><w:hyperlink r:id="rId153" w:history="1"><w:r><w:rPr><w:color w:val="1e198e"/><w:b w:val="1"/><w:bCs w:val="1"/><w:u w:val="single"/></w:rPr><w:t xml:space="preserve">Projet de recherche sur l’articulation de la fiscalité des mesures de faveur à la recherche</w:t></w:r></w:hyperlink></w:p><w:p><w:pPr/><w:hyperlink r:id="rId9" w:history="1"><w:r><w:rPr><w:color w:val="#410a8c"/><w:u w:val="single"/></w:rPr><w:t xml:space="preserve">Georges Cavalier</w:t></w:r></w:hyperlink></w:p><w:p><w:pPr/><w:r><w:rPr><w:i w:val="1"/><w:iCs w:val="1"/></w:rPr><w:t xml:space="preserve">ELI Annual Meeting</w:t></w:r><w:r><w:rPr/><w:t xml:space="preserve">, European Law Institute ELI, Sep 2016, Ferrare, Italie</w:t></w:r></w:p><w:p><w:pPr/><w:r><w:rPr/><w:t xml:space="preserve">Communication dans un congrès</w:t></w:r></w:p><w:p><w:pPr/><w:hyperlink r:id="rId153" w:history="1"><w:r><w:rPr><w:color w:val="#410a8c"/><w:u w:val="single"/></w:rPr><w:t xml:space="preserve">hal-03010390v1</w:t></w:r></w:hyperlink></w:p></w:tc></w:tr><w:tr><w:trPr/><w:tc><w:tcPr><w:noWrap/></w:tcPr><w:p><w:pPr><w:spacing w:after="200"/></w:pPr><w:hyperlink r:id="rId154" w:history="1"><w:r><w:rPr><w:color w:val="1e198e"/><w:b w:val="1"/><w:bCs w:val="1"/><w:u w:val="single"/></w:rPr><w:t xml:space="preserve">Le secret fiscal</w:t></w:r></w:hyperlink></w:p><w:p><w:pPr/><w:hyperlink r:id="rId9" w:history="1"><w:r><w:rPr><w:color w:val="#410a8c"/><w:u w:val="single"/></w:rPr><w:t xml:space="preserve">Georges Cavalier</w:t></w:r></w:hyperlink></w:p><w:p><w:pPr/><w:r><w:rPr><w:i w:val="1"/><w:iCs w:val="1"/></w:rPr><w:t xml:space="preserve">Le secret</w:t></w:r><w:r><w:rPr/><w:t xml:space="preserve">, Le barreau de Lyon, Nov 2015, Lyon, France</w:t></w:r></w:p><w:p><w:pPr/><w:r><w:rPr/><w:t xml:space="preserve">Communication dans un congrès</w:t></w:r></w:p><w:p><w:pPr/><w:hyperlink r:id="rId154" w:history="1"><w:r><w:rPr><w:color w:val="#410a8c"/><w:u w:val="single"/></w:rPr><w:t xml:space="preserve">hal-03010403v1</w:t></w:r></w:hyperlink></w:p></w:tc></w:tr><w:tr><w:trPr/><w:tc><w:tcPr><w:noWrap/></w:tcPr><w:p><w:pPr><w:spacing w:after="200"/></w:pPr><w:hyperlink r:id="rId155" w:history="1"><w:r><w:rPr><w:color w:val="1e198e"/><w:b w:val="1"/><w:bCs w:val="1"/><w:u w:val="single"/></w:rPr><w:t xml:space="preserve">Réflexions sur le risque fiscal des entreprises</w:t></w:r></w:hyperlink></w:p><w:p><w:pPr/><w:hyperlink r:id="rId9" w:history="1"><w:r><w:rPr><w:color w:val="#410a8c"/><w:u w:val="single"/></w:rPr><w:t xml:space="preserve">Georges Cavalier</w:t></w:r></w:hyperlink></w:p><w:p><w:pPr/><w:r><w:rPr><w:i w:val="1"/><w:iCs w:val="1"/></w:rPr><w:t xml:space="preserve">Quel droit pour quels risques ?</w:t></w:r><w:r><w:rPr/><w:t xml:space="preserve">, Université Lumière Lyon 2, Oct 2015, Lyon, France</w:t></w:r></w:p><w:p><w:pPr/><w:r><w:rPr/><w:t xml:space="preserve">Communication dans un congrès</w:t></w:r></w:p><w:p><w:pPr/><w:hyperlink r:id="rId155" w:history="1"><w:r><w:rPr><w:color w:val="#410a8c"/><w:u w:val="single"/></w:rPr><w:t xml:space="preserve">hal-03010498v1</w:t></w:r></w:hyperlink></w:p></w:tc></w:tr><w:tr><w:trPr/><w:tc><w:tcPr><w:noWrap/></w:tcPr><w:p><w:pPr><w:spacing w:after="200"/></w:pPr><w:hyperlink r:id="rId156" w:history="1"><w:r><w:rPr><w:color w:val="1e198e"/><w:b w:val="1"/><w:bCs w:val="1"/><w:u w:val="single"/></w:rPr><w:t xml:space="preserve">Le cas du droit fiscal</w:t></w:r></w:hyperlink></w:p><w:p><w:pPr/><w:hyperlink r:id="rId9" w:history="1"><w:r><w:rPr><w:color w:val="#410a8c"/><w:u w:val="single"/></w:rPr><w:t xml:space="preserve">Georges Cavalier</w:t></w:r></w:hyperlink></w:p><w:p><w:pPr/><w:r><w:rPr><w:i w:val="1"/><w:iCs w:val="1"/></w:rPr><w:t xml:space="preserve">La pratique du droit de l'Union européenne par le juge judiciare</w:t></w:r><w:r><w:rPr/><w:t xml:space="preserve">, Université de Lyon, Jun 2015, Lyon, France</w:t></w:r></w:p><w:p><w:pPr/><w:r><w:rPr/><w:t xml:space="preserve">Communication dans un congrès</w:t></w:r></w:p><w:p><w:pPr/><w:hyperlink r:id="rId156" w:history="1"><w:r><w:rPr><w:color w:val="#410a8c"/><w:u w:val="single"/></w:rPr><w:t xml:space="preserve">hal-03011212v1</w:t></w:r></w:hyperlink></w:p></w:tc></w:tr><w:tr><w:trPr/><w:tc><w:tcPr><w:noWrap/></w:tcPr><w:p><w:pPr><w:spacing w:after="200"/></w:pPr><w:hyperlink r:id="rId157" w:history="1"><w:r><w:rPr><w:color w:val="1e198e"/><w:b w:val="1"/><w:bCs w:val="1"/><w:u w:val="single"/></w:rPr><w:t xml:space="preserve">La fiscalité du financement de l'entreprise</w:t></w:r></w:hyperlink></w:p><w:p><w:pPr/><w:hyperlink r:id="rId9" w:history="1"><w:r><w:rPr><w:color w:val="#410a8c"/><w:u w:val="single"/></w:rPr><w:t xml:space="preserve">Georges Cavalier</w:t></w:r></w:hyperlink></w:p><w:p><w:pPr/><w:r><w:rPr><w:i w:val="1"/><w:iCs w:val="1"/></w:rPr><w:t xml:space="preserve">La banque dans tous ses (E)tats</w:t></w:r><w:r><w:rPr/><w:t xml:space="preserve">, Université deToulon, Apr 2015, Toulon, France</w:t></w:r></w:p><w:p><w:pPr/><w:r><w:rPr/><w:t xml:space="preserve">Communication dans un congrès</w:t></w:r></w:p><w:p><w:pPr/><w:hyperlink r:id="rId157" w:history="1"><w:r><w:rPr><w:color w:val="#410a8c"/><w:u w:val="single"/></w:rPr><w:t xml:space="preserve">hal-03017057v1</w:t></w:r></w:hyperlink></w:p></w:tc></w:tr><w:tr><w:trPr/><w:tc><w:tcPr><w:noWrap/></w:tcPr><w:p><w:pPr><w:spacing w:after="200"/></w:pPr><w:hyperlink r:id="rId158" w:history="1"><w:r><w:rPr><w:color w:val="1e198e"/><w:b w:val="1"/><w:bCs w:val="1"/><w:u w:val="single"/></w:rPr><w:t xml:space="preserve">Les incitations fiscales à la recherche et au développement</w:t></w:r></w:hyperlink></w:p><w:p><w:pPr/><w:hyperlink r:id="rId9" w:history="1"><w:r><w:rPr><w:color w:val="#410a8c"/><w:u w:val="single"/></w:rPr><w:t xml:space="preserve">Georges Cavalier</w:t></w:r></w:hyperlink></w:p><w:p><w:pPr/><w:r><w:rPr><w:i w:val="1"/><w:iCs w:val="1"/></w:rPr><w:t xml:space="preserve">Tax incentives on Resaerch and Developpment</w:t></w:r><w:r><w:rPr/><w:t xml:space="preserve">, International fiscal association, Aug 2015, Bâle, Switzerland</w:t></w:r></w:p><w:p><w:pPr/><w:r><w:rPr/><w:t xml:space="preserve">Communication dans un congrès</w:t></w:r></w:p><w:p><w:pPr/><w:hyperlink r:id="rId158" w:history="1"><w:r><w:rPr><w:color w:val="#410a8c"/><w:u w:val="single"/></w:rPr><w:t xml:space="preserve">hal-03010522v1</w:t></w:r></w:hyperlink></w:p></w:tc></w:tr><w:tr><w:trPr/><w:tc><w:tcPr><w:noWrap/></w:tcPr><w:p><w:pPr><w:spacing w:after="200"/></w:pPr><w:hyperlink r:id="rId159"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International Conference on Banking and Finance Perspective</w:t></w:r><w:r><w:rPr/><w:t xml:space="preserve">, Apr 2011, Eastern Mediterranean University, Cyprus. pp.345-367</w:t></w:r></w:p><w:p><w:pPr/><w:r><w:rPr/><w:t xml:space="preserve">Communication dans un congrès</w:t></w:r></w:p><w:p><w:pPr/><w:hyperlink r:id="rId159" w:history="1"><w:r><w:rPr><w:color w:val="#410a8c"/><w:u w:val="single"/></w:rPr><w:t xml:space="preserve">hal-00847991v1</w:t></w:r></w:hyperlink></w:p></w:tc></w:tr><w:tr><w:trPr/><w:tc><w:tcPr><w:noWrap/></w:tcPr><w:p><w:pPr><w:spacing w:after="200"/></w:pPr><w:hyperlink r:id="rId160" w:history="1"><w:r><w:rPr><w:color w:val="1e198e"/><w:b w:val="1"/><w:bCs w:val="1"/><w:u w:val="single"/></w:rPr><w:t xml:space="preserve">Les transferts de sièges de sociétés dans l'Union européenne, aspects de droit des sociétés et de droit fiscal</w:t></w:r></w:hyperlink></w:p><w:p><w:pPr/><w:hyperlink r:id="rId9" w:history="1"><w:r><w:rPr><w:color w:val="#410a8c"/><w:u w:val="single"/></w:rPr><w:t xml:space="preserve">Georges Cavalier</w:t></w:r></w:hyperlink></w:p><w:p><w:pPr/><w:r><w:rPr><w:i w:val="1"/><w:iCs w:val="1"/></w:rPr><w:t xml:space="preserve">Les délocalisations</w:t></w:r><w:r><w:rPr/><w:t xml:space="preserve">, Université de Lyon, Nov 2013, Lyon, France</w:t></w:r></w:p><w:p><w:pPr/><w:r><w:rPr/><w:t xml:space="preserve">Communication dans un congrès</w:t></w:r></w:p><w:p><w:pPr/><w:hyperlink r:id="rId160" w:history="1"><w:r><w:rPr><w:color w:val="#410a8c"/><w:u w:val="single"/></w:rPr><w:t xml:space="preserve">hal-03017044v1</w:t></w:r></w:hyperlink></w:p></w:tc></w:tr><w:tr><w:trPr/><w:tc><w:tcPr><w:noWrap/></w:tcPr><w:p><w:pPr><w:spacing w:after="200"/></w:pPr><w:hyperlink r:id="rId161" w:history="1"><w:r><w:rPr><w:color w:val="1e198e"/><w:b w:val="1"/><w:bCs w:val="1"/><w:u w:val="single"/></w:rPr><w:t xml:space="preserve">The European Convention on Privacy Rights: its History and its Application by the Strasbourg Court</w:t></w:r></w:hyperlink></w:p><w:p><w:pPr/><w:hyperlink r:id="rId9" w:history="1"><w:r><w:rPr><w:color w:val="#410a8c"/><w:u w:val="single"/></w:rPr><w:t xml:space="preserve">Georges Cavalier</w:t></w:r></w:hyperlink></w:p><w:p><w:pPr/><w:r><w:rPr><w:i w:val="1"/><w:iCs w:val="1"/></w:rPr><w:t xml:space="preserve">Privacy Rights in Europe and the United States</w:t></w:r><w:r><w:rPr/><w:t xml:space="preserve">, Jul 2012, Lyon, France</w:t></w:r></w:p><w:p><w:pPr/><w:r><w:rPr/><w:t xml:space="preserve">Communication dans un congrès</w:t></w:r></w:p><w:p><w:pPr/><w:hyperlink r:id="rId161" w:history="1"><w:r><w:rPr><w:color w:val="#410a8c"/><w:u w:val="single"/></w:rPr><w:t xml:space="preserve">hal-00848005v1</w:t></w:r></w:hyperlink></w:p></w:tc></w:tr><w:tr><w:trPr/><w:tc><w:tcPr><w:noWrap/></w:tcPr><w:p><w:pPr><w:spacing w:after="200"/></w:pPr><w:hyperlink r:id="rId162" w:history="1"><w:r><w:rPr><w:color w:val="1e198e"/><w:b w:val="1"/><w:bCs w:val="1"/><w:u w:val="single"/></w:rPr><w:t xml:space="preserve">Mergers and acquisitions comparatives economic analysis of laws : France vs USA</w:t></w:r></w:hyperlink></w:p><w:p><w:pPr/><w:hyperlink r:id="rId9" w:history="1"><w:r><w:rPr><w:color w:val="#410a8c"/><w:u w:val="single"/></w:rPr><w:t xml:space="preserve">Georges Cavalier</w:t></w:r></w:hyperlink></w:p><w:p><w:pPr/><w:r><w:rPr><w:i w:val="1"/><w:iCs w:val="1"/></w:rPr><w:t xml:space="preserve">Program in Business Law</w:t></w:r><w:r><w:rPr/><w:t xml:space="preserve">, May 2012, Nijmegen, Netherlands</w:t></w:r></w:p><w:p><w:pPr/><w:r><w:rPr/><w:t xml:space="preserve">Communication dans un congrès</w:t></w:r></w:p><w:p><w:pPr/><w:hyperlink r:id="rId162" w:history="1"><w:r><w:rPr><w:color w:val="#410a8c"/><w:u w:val="single"/></w:rPr><w:t xml:space="preserve">hal-03043252v1</w:t></w:r></w:hyperlink></w:p></w:tc></w:tr><w:tr><w:trPr/><w:tc><w:tcPr><w:noWrap/></w:tcPr><w:p><w:pPr><w:spacing w:after="200"/></w:pPr><w:hyperlink r:id="rId163"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i w:val="1"/><w:iCs w:val="1"/></w:rPr><w:t xml:space="preserve">La médiation</w:t></w:r><w:r><w:rPr/><w:t xml:space="preserve">, Apr 2012, Besançon, Université de Franche-Comté, France. pp.47-59</w:t></w:r></w:p><w:p><w:pPr/><w:r><w:rPr/><w:t xml:space="preserve">Communication dans un congrès</w:t></w:r></w:p><w:p><w:pPr/><w:hyperlink r:id="rId163" w:history="1"><w:r><w:rPr><w:color w:val="#410a8c"/><w:u w:val="single"/></w:rPr><w:t xml:space="preserve">hal-00848003v1</w:t></w:r></w:hyperlink></w:p></w:tc></w:tr><w:tr><w:trPr/><w:tc><w:tcPr><w:noWrap/></w:tcPr><w:p><w:pPr><w:spacing w:after="200"/></w:pPr><w:hyperlink r:id="rId164" w:history="1"><w:r><w:rPr><w:color w:val="1e198e"/><w:b w:val="1"/><w:bCs w:val="1"/><w:u w:val="single"/></w:rPr><w:t xml:space="preserve">Revisiting Canon Law on Interest Prohibition - For a European Range of Clearly Defined Usury Rates</w:t></w:r></w:hyperlink></w:p><w:p><w:pPr/><w:hyperlink r:id="rId9" w:history="1"><w:r><w:rPr><w:color w:val="#410a8c"/><w:u w:val="single"/></w:rPr><w:t xml:space="preserve">Georges Cavalier</w:t></w:r></w:hyperlink></w:p><w:p><w:pPr/><w:r><w:rPr><w:i w:val="1"/><w:iCs w:val="1"/></w:rPr><w:t xml:space="preserve">Law and Religion Scholars Network (LARSN) Annual Conference</w:t></w:r><w:r><w:rPr/><w:t xml:space="preserve">, May 2011, Faculté de droit de l'Université de Cardiff, United Kingdom</w:t></w:r></w:p><w:p><w:pPr/><w:r><w:rPr/><w:t xml:space="preserve">Communication dans un congrès</w:t></w:r></w:p><w:p><w:pPr/><w:hyperlink r:id="rId164" w:history="1"><w:r><w:rPr><w:color w:val="#410a8c"/><w:u w:val="single"/></w:rPr><w:t xml:space="preserve">hal-00847992v1</w:t></w:r></w:hyperlink></w:p></w:tc></w:tr><w:tr><w:trPr/><w:tc><w:tcPr><w:noWrap/></w:tcPr><w:p><w:pPr><w:spacing w:after="200"/></w:pPr><w:hyperlink r:id="rId165" w:history="1"><w:r><w:rPr><w:color w:val="1e198e"/><w:b w:val="1"/><w:bCs w:val="1"/><w:u w:val="single"/></w:rPr><w:t xml:space="preserve">La fiscalité du sponsoring et du mécénat sportif</w:t></w:r></w:hyperlink></w:p><w:p><w:pPr/><w:hyperlink r:id="rId9" w:history="1"><w:r><w:rPr><w:color w:val="#410a8c"/><w:u w:val="single"/></w:rPr><w:t xml:space="preserve">Georges Cavalier</w:t></w:r></w:hyperlink></w:p><w:p><w:pPr/><w:r><w:rPr><w:i w:val="1"/><w:iCs w:val="1"/></w:rPr><w:t xml:space="preserve">Sport et entreprise</w:t></w:r><w:r><w:rPr/><w:t xml:space="preserve">, Jun 2011, Lyon, France</w:t></w:r></w:p><w:p><w:pPr/><w:r><w:rPr/><w:t xml:space="preserve">Communication dans un congrès</w:t></w:r></w:p><w:p><w:pPr/><w:hyperlink r:id="rId165" w:history="1"><w:r><w:rPr><w:color w:val="#410a8c"/><w:u w:val="single"/></w:rPr><w:t xml:space="preserve">hal-00847993v1</w:t></w:r></w:hyperlink></w:p></w:tc></w:tr><w:tr><w:trPr/><w:tc><w:tcPr><w:noWrap/></w:tcPr><w:p><w:pPr><w:spacing w:after="200"/></w:pPr><w:hyperlink r:id="rId166" w:history="1"><w:r><w:rPr><w:color w:val="1e198e"/><w:b w:val="1"/><w:bCs w:val="1"/><w:u w:val="single"/></w:rPr><w:t xml:space="preserve">French and International Taxation of Athletes</w:t></w:r></w:hyperlink></w:p><w:p><w:pPr/><w:hyperlink r:id="rId9" w:history="1"><w:r><w:rPr><w:color w:val="#410a8c"/><w:u w:val="single"/></w:rPr><w:t xml:space="preserve">Georges Cavalier</w:t></w:r></w:hyperlink></w:p><w:p><w:pPr/><w:r><w:rPr><w:i w:val="1"/><w:iCs w:val="1"/></w:rPr><w:t xml:space="preserve">The Law and Business of International Sport</w:t></w:r><w:r><w:rPr/><w:t xml:space="preserve">, Sep 2010, Istanbul University Law Faculty, Turkey. pp.13-21</w:t></w:r></w:p><w:p><w:pPr/><w:r><w:rPr/><w:t xml:space="preserve">Communication dans un congrès</w:t></w:r></w:p><w:p><w:pPr/><w:hyperlink r:id="rId166" w:history="1"><w:r><w:rPr><w:color w:val="#410a8c"/><w:u w:val="single"/></w:rPr><w:t xml:space="preserve">hal-00847990v1</w:t></w:r></w:hyperlink></w:p></w:tc></w:tr><w:tr><w:trPr/><w:tc><w:tcPr><w:noWrap/></w:tcPr><w:p><w:pPr><w:spacing w:after="200"/></w:pPr><w:hyperlink r:id="rId167" w:history="1"><w:r><w:rPr><w:color w:val="1e198e"/><w:b w:val="1"/><w:bCs w:val="1"/><w:u w:val="single"/></w:rPr><w:t xml:space="preserve">Ohada : Quid du droit comptable et de la fiscalité ?</w:t></w:r></w:hyperlink></w:p><w:p><w:pPr/><w:hyperlink r:id="rId9" w:history="1"><w:r><w:rPr><w:color w:val="#410a8c"/><w:u w:val="single"/></w:rPr><w:t xml:space="preserve">Georges Cavalier</w:t></w:r></w:hyperlink></w:p><w:p><w:pPr/><w:r><w:rPr><w:i w:val="1"/><w:iCs w:val="1"/></w:rPr><w:t xml:space="preserve">Les investissements dans l'espace Ohada</w:t></w:r><w:r><w:rPr/><w:t xml:space="preserve">, Mar 2010, Dijon, France</w:t></w:r></w:p><w:p><w:pPr/><w:r><w:rPr/><w:t xml:space="preserve">Communication dans un congrès</w:t></w:r></w:p><w:p><w:pPr/><w:hyperlink r:id="rId167" w:history="1"><w:r><w:rPr><w:color w:val="#410a8c"/><w:u w:val="single"/></w:rPr><w:t xml:space="preserve">hal-00847985v1</w:t></w:r></w:hyperlink></w:p></w:tc></w:tr><w:tr><w:trPr/><w:tc><w:tcPr><w:noWrap/></w:tcPr><w:p><w:pPr><w:spacing w:after="200"/></w:pPr><w:hyperlink r:id="rId168" w:history="1"><w:r><w:rPr><w:color w:val="1e198e"/><w:b w:val="1"/><w:bCs w:val="1"/><w:u w:val="single"/></w:rPr><w:t xml:space="preserve">La réglementation des fonds spéculatifs (The Regulation of Private Equity, Hedge Funds, and State Funds)</w:t></w:r></w:hyperlink></w:p><w:p><w:pPr/><w:hyperlink r:id="rId9" w:history="1"><w:r><w:rPr><w:color w:val="#410a8c"/><w:u w:val="single"/></w:rPr><w:t xml:space="preserve">Georges Cavalier</w:t></w:r></w:hyperlink></w:p><w:p><w:pPr/><w:r><w:rPr><w:i w:val="1"/><w:iCs w:val="1"/></w:rPr><w:t xml:space="preserve">18ème Congrès international de droit comparé</w:t></w:r><w:r><w:rPr/><w:t xml:space="preserve">, Jul 2010, Washington D.C., United States. pp.361-421</w:t></w:r></w:p><w:p><w:pPr/><w:r><w:rPr/><w:t xml:space="preserve">Communication dans un congrès</w:t></w:r></w:p><w:p><w:pPr/><w:hyperlink r:id="rId168" w:history="1"><w:r><w:rPr><w:color w:val="#410a8c"/><w:u w:val="single"/></w:rPr><w:t xml:space="preserve">hal-00847989v1</w:t></w:r></w:hyperlink></w:p></w:tc></w:tr><w:tr><w:trPr/><w:tc><w:tcPr><w:noWrap/></w:tcPr><w:p><w:pPr><w:spacing w:after="200"/></w:pPr><w:hyperlink r:id="rId169" w:history="1"><w:r><w:rPr><w:color w:val="1e198e"/><w:b w:val="1"/><w:bCs w:val="1"/><w:u w:val="single"/></w:rPr><w:t xml:space="preserve">The Laws for Building Alternative Power Plants (Air Generators Specifically) in France: A Need for Adopting Similar Laws in the UAE?</w:t></w:r></w:hyperlink></w:p><w:p><w:pPr/><w:hyperlink r:id="rId9" w:history="1"><w:r><w:rPr><w:color w:val="#410a8c"/><w:u w:val="single"/></w:rPr><w:t xml:space="preserve">Georges Cavalier</w:t></w:r></w:hyperlink></w:p><w:p><w:pPr/><w:r><w:rPr><w:i w:val="1"/><w:iCs w:val="1"/></w:rPr><w:t xml:space="preserve">Building and Construction Contracts: Between Traditional Legal Rules and Developed Legal Systems</w:t></w:r><w:r><w:rPr/><w:t xml:space="preserve">, Apr 2010, Dubai, United Arab Emirates. pp.34-53</w:t></w:r></w:p><w:p><w:pPr/><w:r><w:rPr/><w:t xml:space="preserve">Communication dans un congrès</w:t></w:r></w:p><w:p><w:pPr/><w:hyperlink r:id="rId169" w:history="1"><w:r><w:rPr><w:color w:val="#410a8c"/><w:u w:val="single"/></w:rPr><w:t xml:space="preserve">hal-00847987v1</w:t></w:r></w:hyperlink></w:p></w:tc></w:tr><w:tr><w:trPr/><w:tc><w:tcPr><w:noWrap/></w:tcPr><w:p><w:pPr><w:spacing w:after="200"/></w:pPr><w:hyperlink r:id="rId170"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New Paradigms for Financial Regulation in the United States and the European Union</w:t></w:r><w:r><w:rPr/><w:t xml:space="preserve">, Sep 2009, New York, United States. pp.785-794</w:t></w:r></w:p><w:p><w:pPr/><w:r><w:rPr/><w:t xml:space="preserve">Communication dans un congrès</w:t></w:r></w:p><w:p><w:pPr/><w:hyperlink r:id="rId170" w:history="1"><w:r><w:rPr><w:color w:val="#410a8c"/><w:u w:val="single"/></w:rPr><w:t xml:space="preserve">hal-00847980v1</w:t></w:r></w:hyperlink></w:p></w:tc></w:tr><w:tr><w:trPr/><w:tc><w:tcPr><w:noWrap/></w:tcPr><w:p><w:pPr><w:spacing w:after="200"/></w:pPr><w:hyperlink r:id="rId171" w:history="1"><w:r><w:rPr><w:color w:val="1e198e"/><w:b w:val="1"/><w:bCs w:val="1"/><w:u w:val="single"/></w:rPr><w:t xml:space="preserve">Proposals for Reform: a French Perspective</w:t></w:r></w:hyperlink></w:p><w:p><w:pPr/><w:hyperlink r:id="rId9" w:history="1"><w:r><w:rPr><w:color w:val="#410a8c"/><w:u w:val="single"/></w:rPr><w:t xml:space="preserve">Georges Cavalier</w:t></w:r></w:hyperlink></w:p><w:p><w:pPr/><w:r><w:rPr><w:i w:val="1"/><w:iCs w:val="1"/></w:rPr><w:t xml:space="preserve">New Paradigms for Financial Regulation in the European Union and the United States</w:t></w:r><w:r><w:rPr/><w:t xml:space="preserve">, Dec 2009, Londres, Queen Mary University of London, United Kingdom</w:t></w:r></w:p><w:p><w:pPr/><w:r><w:rPr/><w:t xml:space="preserve">Communication dans un congrès</w:t></w:r></w:p><w:p><w:pPr/><w:hyperlink r:id="rId171" w:history="1"><w:r><w:rPr><w:color w:val="#410a8c"/><w:u w:val="single"/></w:rPr><w:t xml:space="preserve">hal-00847982v1</w:t></w:r></w:hyperlink></w:p></w:tc></w:tr><w:tr><w:trPr/><w:tc><w:tcPr><w:noWrap/></w:tcPr><w:p><w:pPr><w:spacing w:after="200"/></w:pPr><w:hyperlink r:id="rId172" w:history="1"><w:r><w:rPr><w:color w:val="1e198e"/><w:b w:val="1"/><w:bCs w:val="1"/><w:u w:val="single"/></w:rPr><w:t xml:space="preserve">Réflexions sur la culture (fiscale) civiliste</w:t></w:r></w:hyperlink></w:p><w:p><w:pPr/><w:hyperlink r:id="rId9" w:history="1"><w:r><w:rPr><w:color w:val="#410a8c"/><w:u w:val="single"/></w:rPr><w:t xml:space="preserve">Georges Cavalier</w:t></w:r></w:hyperlink></w:p><w:p><w:pPr/><w:r><w:rPr><w:i w:val="1"/><w:iCs w:val="1"/></w:rPr><w:t xml:space="preserve">La culture civiliste : Obstacle ou Atout pour faire des Affaires</w:t></w:r><w:r><w:rPr/><w:t xml:space="preserve">, Nov 2009, France</w:t></w:r></w:p><w:p><w:pPr/><w:r><w:rPr/><w:t xml:space="preserve">Communication dans un congrès</w:t></w:r></w:p><w:p><w:pPr/><w:hyperlink r:id="rId172" w:history="1"><w:r><w:rPr><w:color w:val="#410a8c"/><w:u w:val="single"/></w:rPr><w:t xml:space="preserve">hal-00847981v1</w:t></w:r></w:hyperlink></w:p></w:tc></w:tr><w:tr><w:trPr/><w:tc><w:tcPr><w:noWrap/></w:tcPr><w:p><w:pPr><w:spacing w:after="200"/></w:pPr><w:hyperlink r:id="rId173" w:history="1"><w:r><w:rPr><w:color w:val="1e198e"/><w:b w:val="1"/><w:bCs w:val="1"/><w:u w:val="single"/></w:rPr><w:t xml:space="preserve">Vers un droit fiscal spécifique ? &amp;quot;, contribution au colloque, &amp;quot; Quelle place pour le droit du sport dans le système juridique français et européen ?</w:t></w:r></w:hyperlink></w:p><w:p><w:pPr/><w:hyperlink r:id="rId9" w:history="1"><w:r><w:rPr><w:color w:val="#410a8c"/><w:u w:val="single"/></w:rPr><w:t xml:space="preserve">Georges Cavalier</w:t></w:r></w:hyperlink></w:p><w:p><w:pPr/><w:r><w:rPr><w:i w:val="1"/><w:iCs w:val="1"/></w:rPr><w:t xml:space="preserve">Quelle place pour le droit du sport dans le système juridique français et européen ?</w:t></w:r><w:r><w:rPr/><w:t xml:space="preserve">, Mar 2009, France</w:t></w:r></w:p><w:p><w:pPr/><w:r><w:rPr/><w:t xml:space="preserve">Communication dans un congrès</w:t></w:r></w:p><w:p><w:pPr/><w:hyperlink r:id="rId173" w:history="1"><w:r><w:rPr><w:color w:val="#410a8c"/><w:u w:val="single"/></w:rPr><w:t xml:space="preserve">hal-00847950v1</w:t></w:r></w:hyperlink></w:p></w:tc></w:tr><w:tr><w:trPr/><w:tc><w:tcPr><w:noWrap/></w:tcPr><w:p><w:pPr><w:spacing w:after="200"/></w:pPr><w:hyperlink r:id="rId174" w:history="1"><w:r><w:rPr><w:color w:val="1e198e"/><w:b w:val="1"/><w:bCs w:val="1"/><w:u w:val="single"/></w:rPr><w:t xml:space="preserve">Introduction générale aux débats</w:t></w:r></w:hyperlink></w:p><w:p><w:pPr/><w:hyperlink r:id="rId9" w:history="1"><w:r><w:rPr><w:color w:val="#410a8c"/><w:u w:val="single"/></w:rPr><w:t xml:space="preserve">Georges Cavalier</w:t></w:r></w:hyperlink></w:p><w:p><w:pPr/><w:r><w:rPr><w:i w:val="1"/><w:iCs w:val="1"/></w:rPr><w:t xml:space="preserve">OHADA : une décennie d'arbitrage</w:t></w:r><w:r><w:rPr/><w:t xml:space="preserve">, Apr 2009, France</w:t></w:r></w:p><w:p><w:pPr/><w:r><w:rPr/><w:t xml:space="preserve">Communication dans un congrès</w:t></w:r></w:p><w:p><w:pPr/><w:hyperlink r:id="rId174" w:history="1"><w:r><w:rPr><w:color w:val="#410a8c"/><w:u w:val="single"/></w:rPr><w:t xml:space="preserve">hal-00847979v1</w:t></w:r></w:hyperlink></w:p></w:tc></w:tr><w:tr><w:trPr/><w:tc><w:tcPr><w:noWrap/></w:tcPr><w:p><w:pPr><w:spacing w:after="200"/></w:pPr><w:hyperlink r:id="rId175"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i w:val="1"/><w:iCs w:val="1"/></w:rPr><w:t xml:space="preserve">Program in Business Law</w:t></w:r><w:r><w:rPr/><w:t xml:space="preserve">, 2008, Essex, United Kingdom</w:t></w:r></w:p><w:p><w:pPr/><w:r><w:rPr/><w:t xml:space="preserve">Communication dans un congrès</w:t></w:r></w:p><w:p><w:pPr/><w:hyperlink r:id="rId175" w:history="1"><w:r><w:rPr><w:color w:val="#410a8c"/><w:u w:val="single"/></w:rPr><w:t xml:space="preserve">hal-00325835v1</w:t></w:r></w:hyperlink></w:p></w:tc></w:tr><w:tr><w:trPr/><w:tc><w:tcPr><w:noWrap/></w:tcPr><w:p><w:pPr><w:spacing w:after="200"/></w:pPr><w:hyperlink r:id="rId177" w:history="1"><w:r><w:rPr><w:color w:val="1e198e"/><w:b w:val="1"/><w:bCs w:val="1"/><w:u w:val="single"/></w:rPr><w:t xml:space="preserve">French Bankruptcy Law and Enforcement Procedures Commercial Code – Article L. 632-2 §2</w:t></w:r></w:hyperlink></w:p><w:p><w:pPr/><w:hyperlink r:id="rId9" w:history="1"><w:r><w:rPr><w:color w:val="#410a8c"/><w:u w:val="single"/></w:rPr><w:t xml:space="preserve">Georges Cavalier</w:t></w:r></w:hyperlink></w:p><w:p><w:pPr/><w:r><w:rPr><w:i w:val="1"/><w:iCs w:val="1"/></w:rPr><w:t xml:space="preserve">Nagoya Symposium</w:t></w:r><w:r><w:rPr/><w:t xml:space="preserve">, Mar 2008, Nagoya, Japan</w:t></w:r></w:p><w:p><w:pPr/><w:r><w:rPr/><w:t xml:space="preserve">Communication dans un congrès</w:t></w:r></w:p><w:p><w:pPr/><w:hyperlink r:id="rId177" w:history="1"><w:r><w:rPr><w:color w:val="#410a8c"/><w:u w:val="single"/></w:rPr><w:t xml:space="preserve">hal-00325825v1</w:t></w:r></w:hyperlink></w:p></w:tc></w:tr><w:tr><w:trPr/><w:tc><w:tcPr><w:noWrap/></w:tcPr><w:p><w:pPr><w:spacing w:after="200"/></w:pPr><w:hyperlink r:id="rId178" w:history="1"><w:r><w:rPr><w:color w:val="1e198e"/><w:b w:val="1"/><w:bCs w:val="1"/><w:u w:val="single"/></w:rPr><w:t xml:space="preserve">Punitive Damages and French Public Policy</w:t></w:r></w:hyperlink></w:p><w:p><w:pPr/><w:hyperlink r:id="rId9" w:history="1"><w:r><w:rPr><w:color w:val="#410a8c"/><w:u w:val="single"/></w:rPr><w:t xml:space="preserve">Georges Cavalier</w:t></w:r></w:hyperlink></w:p><w:p><w:pPr/><w:r><w:rPr><w:i w:val="1"/><w:iCs w:val="1"/></w:rPr><w:t xml:space="preserve">Lyon Symposium</w:t></w:r><w:r><w:rPr/><w:t xml:space="preserve">, Oct 2007, Lyon, France</w:t></w:r></w:p><w:p><w:pPr/><w:r><w:rPr/><w:t xml:space="preserve">Communication dans un congrès</w:t></w:r></w:p><w:p><w:pPr/><w:hyperlink r:id="rId178" w:history="1"><w:r><w:rPr><w:color w:val="#410a8c"/><w:u w:val="single"/></w:rPr><w:t xml:space="preserve">hal-00325829v1</w:t></w:r></w:hyperlink></w:p></w:tc></w:tr><w:tr><w:trPr/><w:tc><w:tcPr><w:noWrap/></w:tcPr><w:p><w:pPr><w:spacing w:after="200"/></w:pPr><w:hyperlink r:id="rId179" w:history="1"><w:r><w:rPr><w:color w:val="1e198e"/><w:b w:val="1"/><w:bCs w:val="1"/><w:u w:val="single"/></w:rPr><w:t xml:space="preserve">L'environnement juridique des affaires en Afrique noire francophone</w:t></w:r></w:hyperlink></w:p><w:p><w:pPr/><w:hyperlink r:id="rId9" w:history="1"><w:r><w:rPr><w:color w:val="#410a8c"/><w:u w:val="single"/></w:rPr><w:t xml:space="preserve">Georges Cavalier</w:t></w:r></w:hyperlink></w:p><w:p><w:pPr/><w:r><w:rPr><w:i w:val="1"/><w:iCs w:val="1"/></w:rPr><w:t xml:space="preserve">L'harmonisation du droit commercial dans le cadre de l'OHADA et ses avantges sur les investissements chinois en Afrique</w:t></w:r><w:r><w:rPr/><w:t xml:space="preserve">, Nov 2007, Macao, Chine</w:t></w:r></w:p><w:p><w:pPr/><w:r><w:rPr/><w:t xml:space="preserve">Communication dans un congrès</w:t></w:r></w:p><w:p><w:pPr/><w:hyperlink r:id="rId179" w:history="1"><w:r><w:rPr><w:color w:val="#410a8c"/><w:u w:val="single"/></w:rPr><w:t xml:space="preserve">hal-03043438v1</w:t></w:r></w:hyperlink></w:p></w:tc></w:tr><w:tr><w:trPr/><w:tc><w:tcPr><w:noWrap/></w:tcPr><w:p><w:pPr><w:spacing w:after="200"/></w:pPr><w:hyperlink r:id="rId180" w:history="1"><w:r><w:rPr><w:color w:val="1e198e"/><w:b w:val="1"/><w:bCs w:val="1"/><w:u w:val="single"/></w:rPr><w:t xml:space="preserve">L'égalité entre hommes et femmes au Cameroun : l'exemple des Bamikélé</w:t></w:r></w:hyperlink></w:p><w:p><w:pPr/><w:hyperlink r:id="rId9" w:history="1"><w:r><w:rPr><w:color w:val="#410a8c"/><w:u w:val="single"/></w:rPr><w:t xml:space="preserve">Georges Cavalier</w:t></w:r></w:hyperlink></w:p><w:p><w:pPr/><w:r><w:rPr><w:i w:val="1"/><w:iCs w:val="1"/></w:rPr><w:t xml:space="preserve">Aspects de l'Etat de droit et démocratie</w:t></w:r><w:r><w:rPr/><w:t xml:space="preserve">, Apr 2006, Dakar, Sénégal</w:t></w:r></w:p><w:p><w:pPr/><w:r><w:rPr/><w:t xml:space="preserve">Communication dans un congrès</w:t></w:r></w:p><w:p><w:pPr/><w:hyperlink r:id="rId180" w:history="1"><w:r><w:rPr><w:color w:val="#410a8c"/><w:u w:val="single"/></w:rPr><w:t xml:space="preserve">hal-03043515v1</w:t></w:r></w:hyperlink></w:p></w:tc></w:tr><w:tr><w:trPr/><w:tc><w:tcPr><w:noWrap/></w:tcPr><w:p><w:pPr><w:spacing w:after="200"/></w:pPr><w:hyperlink r:id="rId181" w:history="1"><w:r><w:rPr><w:color w:val="1e198e"/><w:b w:val="1"/><w:bCs w:val="1"/><w:u w:val="single"/></w:rPr><w:t xml:space="preserve">La fiscalité des Antilles Néerlandaises</w:t></w:r></w:hyperlink></w:p><w:p><w:pPr/><w:hyperlink r:id="rId9" w:history="1"><w:r><w:rPr><w:color w:val="#410a8c"/><w:u w:val="single"/></w:rPr><w:t xml:space="preserve">Georges Cavalier</w:t></w:r></w:hyperlink></w:p><w:p><w:pPr/><w:r><w:rPr><w:i w:val="1"/><w:iCs w:val="1"/></w:rPr><w:t xml:space="preserve">Fiscalité et développement : régulation juridique internationale, systèmes fiscaux et développement dans l'espace caraïbe</w:t></w:r><w:r><w:rPr/><w:t xml:space="preserve">, Université des Antilles et de la Guyanne, Dec 2003, Fort-de-France, France</w:t></w:r></w:p><w:p><w:pPr/><w:r><w:rPr/><w:t xml:space="preserve">Communication dans un congrès</w:t></w:r></w:p><w:p><w:pPr/><w:hyperlink r:id="rId181" w:history="1"><w:r><w:rPr><w:color w:val="#410a8c"/><w:u w:val="single"/></w:rPr><w:t xml:space="preserve">hal-03017142v1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Des systèmes d’information aux blockchains. Essai de convergences en sciences juridiques et fiscales, économiques, et de gestion</w:t></w:r></w:hyperlink></w:p><w:p><w:pPr/><w:hyperlink r:id="rId9" w:history="1"><w:r><w:rPr><w:color w:val="#410a8c"/><w:u w:val="single"/></w:rPr><w:t xml:space="preserve">Georges Cavalier</w:t></w:r></w:hyperlink><w:r><w:rPr/><w:t xml:space="preserve">,</w:t></w:r><w:hyperlink r:id="rId17" w:history="1"><w:r><w:rPr><w:color w:val="#410a8c"/><w:u w:val="single"/></w:rPr><w:t xml:space="preserve">Wilfrid Azan</w:t></w:r></w:hyperlink></w:p><w:p><w:pPr/><w:r><w:rPr/><w:t xml:space="preserve">Larcier Intersentia, pp.506, 2021, Droit et économie, 9782802767626</w:t></w:r></w:p><w:p><w:pPr/><w:r><w:rPr/><w:t xml:space="preserve">Proceedings/Recueil des communications</w:t></w:r></w:p><w:p><w:pPr/><w:hyperlink r:id="rId182" w:history="1"><w:r><w:rPr><w:color w:val="#410a8c"/><w:u w:val="single"/></w:rPr><w:t xml:space="preserve">hal-04083955v1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Les fusions-acquisitions et l'analyse économique du droit</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t xml:space="preserve">2008</w:t></w:r></w:p><w:p><w:pPr/><w:r><w:rPr/><w:t xml:space="preserve">Pré-publication, Document de travail</w:t></w:r></w:p><w:p><w:pPr/><w:hyperlink r:id="rId183" w:history="1"><w:r><w:rPr><w:color w:val="#410a8c"/><w:u w:val="single"/></w:rPr><w:t xml:space="preserve">hal-00335087v1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3.hal.science/hal-05419741v1" TargetMode="External"/><Relationship Id="rId9" Type="http://schemas.openxmlformats.org/officeDocument/2006/relationships/hyperlink" Target="https://hal.science/search/index/?q=*&amp;authFullName_s=Georges Cavalier" TargetMode="External"/><Relationship Id="rId10" Type="http://schemas.openxmlformats.org/officeDocument/2006/relationships/hyperlink" Target="https://hal.science/search/index/?q=*&amp;authFullName_s=Jean-Luc Pierre" TargetMode="External"/><Relationship Id="rId11" Type="http://schemas.openxmlformats.org/officeDocument/2006/relationships/hyperlink" Target="https://hal.science/search/index/?q=*&amp;authFullName_s=Robert Danon" TargetMode="External"/><Relationship Id="rId12" Type="http://schemas.openxmlformats.org/officeDocument/2006/relationships/hyperlink" Target="https://hal.science/hal-05025758v1" TargetMode="External"/><Relationship Id="rId13" Type="http://schemas.openxmlformats.org/officeDocument/2006/relationships/hyperlink" Target="https://hal.science/search/index/?q=*&amp;authFullName_s=Jairus Djargollo" TargetMode="External"/><Relationship Id="rId14" Type="http://schemas.openxmlformats.org/officeDocument/2006/relationships/hyperlink" Target="https://hal.science/search/index/?q=*&amp;authFullName_s=Philippe Luppi" TargetMode="External"/><Relationship Id="rId15" Type="http://schemas.openxmlformats.org/officeDocument/2006/relationships/hyperlink" Target="https://hal.science/hal-04083733v1" TargetMode="External"/><Relationship Id="rId16" Type="http://schemas.openxmlformats.org/officeDocument/2006/relationships/hyperlink" Target="https://hal.science/hal-03295265v1" TargetMode="External"/><Relationship Id="rId17" Type="http://schemas.openxmlformats.org/officeDocument/2006/relationships/hyperlink" Target="https://hal.science/search/index/?q=*&amp;authFullName_s=Wilfrid Azan" TargetMode="External"/><Relationship Id="rId18" Type="http://schemas.openxmlformats.org/officeDocument/2006/relationships/hyperlink" Target="https://univ-lyon3.hal.science/hal-02961854v1" TargetMode="External"/><Relationship Id="rId19" Type="http://schemas.openxmlformats.org/officeDocument/2006/relationships/hyperlink" Target="https://hal.science/search/index/?q=*&amp;authFullName_s=Michel Boutillier" TargetMode="External"/><Relationship Id="rId20" Type="http://schemas.openxmlformats.org/officeDocument/2006/relationships/hyperlink" Target="https://hal.science/search/index/?q=*&amp;authFullName_s=Suel Elisabeth" TargetMode="External"/><Relationship Id="rId21" Type="http://schemas.openxmlformats.org/officeDocument/2006/relationships/hyperlink" Target="https://hal.science/search/index/?q=*&amp;authFullName_s=Michel Aglietta" TargetMode="External"/><Relationship Id="rId22" Type="http://schemas.openxmlformats.org/officeDocument/2006/relationships/hyperlink" Target="https://hal.science/search/index/?q=*&amp;authFullName_s=Sandra Rigot" TargetMode="External"/><Relationship Id="rId23" Type="http://schemas.openxmlformats.org/officeDocument/2006/relationships/hyperlink" Target="https://univ-lyon3.hal.science/hal-05016060v1" TargetMode="External"/><Relationship Id="rId24" Type="http://schemas.openxmlformats.org/officeDocument/2006/relationships/hyperlink" Target="https://univ-lyon3.hal.science/hal-04083847v1" TargetMode="External"/><Relationship Id="rId25" Type="http://schemas.openxmlformats.org/officeDocument/2006/relationships/hyperlink" Target="https://univ-lyon3.hal.science/hal-04083934v1" TargetMode="External"/><Relationship Id="rId26" Type="http://schemas.openxmlformats.org/officeDocument/2006/relationships/hyperlink" Target="https://univ-lyon3.hal.science/hal-04083982v1" TargetMode="External"/><Relationship Id="rId27" Type="http://schemas.openxmlformats.org/officeDocument/2006/relationships/hyperlink" Target="https://hal.science/search/index/?q=*&amp;authFullName_s=R&#233;gis Vabres" TargetMode="External"/><Relationship Id="rId28" Type="http://schemas.openxmlformats.org/officeDocument/2006/relationships/hyperlink" Target="https://hal.science/hal-05507678v1" TargetMode="External"/><Relationship Id="rId29" Type="http://schemas.openxmlformats.org/officeDocument/2006/relationships/hyperlink" Target="https://univ-lyon3.hal.science/hal-05505002v1" TargetMode="External"/><Relationship Id="rId30" Type="http://schemas.openxmlformats.org/officeDocument/2006/relationships/hyperlink" Target="https://univ-lyon3.hal.science/hal-04607216v1" TargetMode="External"/><Relationship Id="rId31" Type="http://schemas.openxmlformats.org/officeDocument/2006/relationships/hyperlink" Target="https://univ-lyon3.hal.science/hal-03463679v1" TargetMode="External"/><Relationship Id="rId32" Type="http://schemas.openxmlformats.org/officeDocument/2006/relationships/hyperlink" Target="https://univ-lyon3.hal.science/hal-03580741v1" TargetMode="External"/><Relationship Id="rId33" Type="http://schemas.openxmlformats.org/officeDocument/2006/relationships/hyperlink" Target="https://univ-lyon3.hal.science/hal-03580647v1" TargetMode="External"/><Relationship Id="rId34" Type="http://schemas.openxmlformats.org/officeDocument/2006/relationships/hyperlink" Target="https://hal.science/hal-01425685v2" TargetMode="External"/><Relationship Id="rId35" Type="http://schemas.openxmlformats.org/officeDocument/2006/relationships/hyperlink" Target="http://www.mareetmartin.com/catalogue/droit-science-politique/droit-prive-et-science-criminelle/la-banque-dans-tous-ses-e-etats" TargetMode="External"/><Relationship Id="rId36" Type="http://schemas.openxmlformats.org/officeDocument/2006/relationships/hyperlink" Target="https://hal.science/hal-01425677v1" TargetMode="External"/><Relationship Id="rId37" Type="http://schemas.openxmlformats.org/officeDocument/2006/relationships/hyperlink" Target="http://www.revue-banque.fr/ouvrage/liber-amicorum-blanche-sousi" TargetMode="External"/><Relationship Id="rId38" Type="http://schemas.openxmlformats.org/officeDocument/2006/relationships/hyperlink" Target="https://hal.science/hal-01425690v1" TargetMode="External"/><Relationship Id="rId39" Type="http://schemas.openxmlformats.org/officeDocument/2006/relationships/hyperlink" Target="https://hal.science/hal-00847945v1" TargetMode="External"/><Relationship Id="rId40" Type="http://schemas.openxmlformats.org/officeDocument/2006/relationships/hyperlink" Target="https://univ-lyon3.hal.science/hal-00847937v1" TargetMode="External"/><Relationship Id="rId41" Type="http://schemas.openxmlformats.org/officeDocument/2006/relationships/hyperlink" Target="https://univ-lyon3.hal.science/hal-03566032v1" TargetMode="External"/><Relationship Id="rId42" Type="http://schemas.openxmlformats.org/officeDocument/2006/relationships/hyperlink" Target="https://hal.science/search/index/?q=*&amp;authFullName_s=R&#233;mi Barn&#233;oud" TargetMode="External"/><Relationship Id="rId43" Type="http://schemas.openxmlformats.org/officeDocument/2006/relationships/hyperlink" Target="https://hal.science/search/index/?q=*&amp;authFullName_s=Mehdy Ben Brahim" TargetMode="External"/><Relationship Id="rId44" Type="http://schemas.openxmlformats.org/officeDocument/2006/relationships/hyperlink" Target="https://hal.science/search/index/?q=*&amp;authFullName_s=Pablo Gu&#233;don" TargetMode="External"/><Relationship Id="rId45" Type="http://schemas.openxmlformats.org/officeDocument/2006/relationships/hyperlink" Target="https://hal.science/search/index/?q=*&amp;authFullName_s=Lukasz Stankiewicz" TargetMode="External"/><Relationship Id="rId46" Type="http://schemas.openxmlformats.org/officeDocument/2006/relationships/hyperlink" Target="https://hal.science/hal-05507687v1" TargetMode="External"/><Relationship Id="rId47" Type="http://schemas.openxmlformats.org/officeDocument/2006/relationships/hyperlink" Target="https://univ-lyon3.hal.science/hal-04690569v1" TargetMode="External"/><Relationship Id="rId48" Type="http://schemas.openxmlformats.org/officeDocument/2006/relationships/hyperlink" Target="https://univ-lyon3.hal.science/hal-05016085v1" TargetMode="External"/><Relationship Id="rId49" Type="http://schemas.openxmlformats.org/officeDocument/2006/relationships/hyperlink" Target="https://univ-lyon3.hal.science/hal-05016092v1" TargetMode="External"/><Relationship Id="rId50" Type="http://schemas.openxmlformats.org/officeDocument/2006/relationships/hyperlink" Target="https://hal.science/hal-04004921v1" TargetMode="External"/><Relationship Id="rId51" Type="http://schemas.openxmlformats.org/officeDocument/2006/relationships/hyperlink" Target="https://hal.science/search/index/?q=*&amp;authFullName_s=Yuan Li" TargetMode="External"/><Relationship Id="rId52" Type="http://schemas.openxmlformats.org/officeDocument/2006/relationships/hyperlink" Target="https://dx.doi.org/10.3917/sim.214.0117" TargetMode="External"/><Relationship Id="rId53" Type="http://schemas.openxmlformats.org/officeDocument/2006/relationships/hyperlink" Target="https://univ-lyon3.hal.science/hal-04690461v1" TargetMode="External"/><Relationship Id="rId54" Type="http://schemas.openxmlformats.org/officeDocument/2006/relationships/hyperlink" Target="https://hal.science/hal-04607302v1" TargetMode="External"/><Relationship Id="rId55" Type="http://schemas.openxmlformats.org/officeDocument/2006/relationships/hyperlink" Target="https://univ-lyon3.hal.science/hal-04690623v1" TargetMode="External"/><Relationship Id="rId56" Type="http://schemas.openxmlformats.org/officeDocument/2006/relationships/hyperlink" Target="https://univ-lyon3.hal.science/hal-03463581v1" TargetMode="External"/><Relationship Id="rId57" Type="http://schemas.openxmlformats.org/officeDocument/2006/relationships/hyperlink" Target="https://univ-lyon3.hal.science/hal-03463563v1" TargetMode="External"/><Relationship Id="rId58" Type="http://schemas.openxmlformats.org/officeDocument/2006/relationships/hyperlink" Target="https://univ-lyon3.hal.science/hal-03329339v1" TargetMode="External"/><Relationship Id="rId59" Type="http://schemas.openxmlformats.org/officeDocument/2006/relationships/hyperlink" Target="https://univ-lyon3.hal.science/hal-04901966v1" TargetMode="External"/><Relationship Id="rId60" Type="http://schemas.openxmlformats.org/officeDocument/2006/relationships/hyperlink" Target="https://univ-lyon3.hal.science/hal-04690489v1" TargetMode="External"/><Relationship Id="rId61" Type="http://schemas.openxmlformats.org/officeDocument/2006/relationships/hyperlink" Target="https://hal.science/search/index/?q=*&amp;authFullName_s=Marco Greggi" TargetMode="External"/><Relationship Id="rId62" Type="http://schemas.openxmlformats.org/officeDocument/2006/relationships/hyperlink" Target="https://univ-lyon3.hal.science/hal-04690499v1" TargetMode="External"/><Relationship Id="rId63" Type="http://schemas.openxmlformats.org/officeDocument/2006/relationships/hyperlink" Target="https://univ-lyon3.hal.science/hal-02961157v1" TargetMode="External"/><Relationship Id="rId64" Type="http://schemas.openxmlformats.org/officeDocument/2006/relationships/hyperlink" Target="https://univ-lyon3.hal.science/hal-03456998v1" TargetMode="External"/><Relationship Id="rId65" Type="http://schemas.openxmlformats.org/officeDocument/2006/relationships/hyperlink" Target="https://univ-lyon3.hal.science/hal-03457007v1" TargetMode="External"/><Relationship Id="rId66" Type="http://schemas.openxmlformats.org/officeDocument/2006/relationships/hyperlink" Target="https://univ-lyon3.hal.science/hal-04690628v1" TargetMode="External"/><Relationship Id="rId67" Type="http://schemas.openxmlformats.org/officeDocument/2006/relationships/hyperlink" Target="https://univ-lyon3.hal.science/hal-02965895v1" TargetMode="External"/><Relationship Id="rId68" Type="http://schemas.openxmlformats.org/officeDocument/2006/relationships/hyperlink" Target="https://hal.science/search/index/?q=*&amp;authFullName_s=Rocco Di Nuzzo" TargetMode="External"/><Relationship Id="rId69" Type="http://schemas.openxmlformats.org/officeDocument/2006/relationships/hyperlink" Target="https://dx.doi.org/10.14276/1825-1676.2045" TargetMode="External"/><Relationship Id="rId70" Type="http://schemas.openxmlformats.org/officeDocument/2006/relationships/hyperlink" Target="https://hal.science/hal-01927182v1" TargetMode="External"/><Relationship Id="rId71" Type="http://schemas.openxmlformats.org/officeDocument/2006/relationships/hyperlink" Target="https://hal.science/search/index/?q=*&amp;authFullName_s=Alexia Autenne" TargetMode="External"/><Relationship Id="rId72" Type="http://schemas.openxmlformats.org/officeDocument/2006/relationships/hyperlink" Target="https://hal.science/search/index/?q=*&amp;authFullName_s=Yuri Biondi" TargetMode="External"/><Relationship Id="rId73" Type="http://schemas.openxmlformats.org/officeDocument/2006/relationships/hyperlink" Target="https://hal.science/search/index/?q=*&amp;authFullName_s=Andra Cotiga-Raccah" TargetMode="External"/><Relationship Id="rId74" Type="http://schemas.openxmlformats.org/officeDocument/2006/relationships/hyperlink" Target="https://hal.science/search/index/?q=*&amp;authFullName_s=Peter Doralt" TargetMode="External"/><Relationship Id="rId75" Type="http://schemas.openxmlformats.org/officeDocument/2006/relationships/hyperlink" Target="https://dx.doi.org/10.1515/ael-2017-0064" TargetMode="External"/><Relationship Id="rId76" Type="http://schemas.openxmlformats.org/officeDocument/2006/relationships/hyperlink" Target="https://univ-lyon3.hal.science/hal-03463507v1" TargetMode="External"/><Relationship Id="rId77" Type="http://schemas.openxmlformats.org/officeDocument/2006/relationships/hyperlink" Target="https://univ-lyon3.hal.science/hal-01821544v1" TargetMode="External"/><Relationship Id="rId78" Type="http://schemas.openxmlformats.org/officeDocument/2006/relationships/hyperlink" Target="https://univ-lyon3.hal.science/hal-03463529v1" TargetMode="External"/><Relationship Id="rId79" Type="http://schemas.openxmlformats.org/officeDocument/2006/relationships/hyperlink" Target="https://univ-lyon3.hal.science/hal-01729439v1" TargetMode="External"/><Relationship Id="rId80" Type="http://schemas.openxmlformats.org/officeDocument/2006/relationships/hyperlink" Target="https://univ-lyon3.hal.science/hal-01561193v1" TargetMode="External"/><Relationship Id="rId81" Type="http://schemas.openxmlformats.org/officeDocument/2006/relationships/hyperlink" Target="https://hal.science/hal-02052395v1" TargetMode="External"/><Relationship Id="rId82" Type="http://schemas.openxmlformats.org/officeDocument/2006/relationships/hyperlink" Target="https://hal.science/search/index/?q=*&amp;authFullName_s=Sabrina Le Normand-Caill&#232;re" TargetMode="External"/><Relationship Id="rId83" Type="http://schemas.openxmlformats.org/officeDocument/2006/relationships/hyperlink" Target="https://univ-lyon3.hal.science/hal-01561221v1" TargetMode="External"/><Relationship Id="rId84" Type="http://schemas.openxmlformats.org/officeDocument/2006/relationships/hyperlink" Target="https://univ-lyon3.hal.science/hal-01644393v1" TargetMode="External"/><Relationship Id="rId85" Type="http://schemas.openxmlformats.org/officeDocument/2006/relationships/hyperlink" Target="https://univ-lyon3.hal.science/hal-04690531v1" TargetMode="External"/><Relationship Id="rId86" Type="http://schemas.openxmlformats.org/officeDocument/2006/relationships/hyperlink" Target="https://hal.science/hal-01425697v1" TargetMode="External"/><Relationship Id="rId87" Type="http://schemas.openxmlformats.org/officeDocument/2006/relationships/hyperlink" Target="https://hal.science/hal-05505123v1" TargetMode="External"/><Relationship Id="rId88" Type="http://schemas.openxmlformats.org/officeDocument/2006/relationships/hyperlink" Target="https://hal.science/hal-05505103v1" TargetMode="External"/><Relationship Id="rId89" Type="http://schemas.openxmlformats.org/officeDocument/2006/relationships/hyperlink" Target="https://hal.science/hal-00847947v1" TargetMode="External"/><Relationship Id="rId90" Type="http://schemas.openxmlformats.org/officeDocument/2006/relationships/hyperlink" Target="https://univ-lyon3.hal.science/hal-01508415v1" TargetMode="External"/><Relationship Id="rId91" Type="http://schemas.openxmlformats.org/officeDocument/2006/relationships/hyperlink" Target="https://univ-lyon3.hal.science/hal-00847978v1" TargetMode="External"/><Relationship Id="rId92" Type="http://schemas.openxmlformats.org/officeDocument/2006/relationships/hyperlink" Target="https://hal.science/hal-00847944v1" TargetMode="External"/><Relationship Id="rId93" Type="http://schemas.openxmlformats.org/officeDocument/2006/relationships/hyperlink" Target="https://hal.science/hal-00847949v1" TargetMode="External"/><Relationship Id="rId94" Type="http://schemas.openxmlformats.org/officeDocument/2006/relationships/hyperlink" Target="https://hal.science/hal-00847943v1" TargetMode="External"/><Relationship Id="rId95" Type="http://schemas.openxmlformats.org/officeDocument/2006/relationships/hyperlink" Target="https://hal.science/hal-00847948v1" TargetMode="External"/><Relationship Id="rId96" Type="http://schemas.openxmlformats.org/officeDocument/2006/relationships/hyperlink" Target="https://univ-lyon3.hal.science/hal-00847941v1" TargetMode="External"/><Relationship Id="rId97" Type="http://schemas.openxmlformats.org/officeDocument/2006/relationships/hyperlink" Target="https://univ-lyon3.hal.science/hal-00847938v1" TargetMode="External"/><Relationship Id="rId98" Type="http://schemas.openxmlformats.org/officeDocument/2006/relationships/hyperlink" Target="https://dx.doi.org/10.3406/ridc.2010.19948" TargetMode="External"/><Relationship Id="rId99" Type="http://schemas.openxmlformats.org/officeDocument/2006/relationships/hyperlink" Target="https://univ-lyon3.hal.science/hal-02962798v1" TargetMode="External"/><Relationship Id="rId100" Type="http://schemas.openxmlformats.org/officeDocument/2006/relationships/hyperlink" Target="https://hal.science/hal-00822550v1" TargetMode="External"/><Relationship Id="rId101" Type="http://schemas.openxmlformats.org/officeDocument/2006/relationships/hyperlink" Target="https://univ-lyon3.hal.science/hal-00847939v1" TargetMode="External"/><Relationship Id="rId102" Type="http://schemas.openxmlformats.org/officeDocument/2006/relationships/hyperlink" Target="https://univ-lyon3.hal.science/hal-00847935v1" TargetMode="External"/><Relationship Id="rId103" Type="http://schemas.openxmlformats.org/officeDocument/2006/relationships/hyperlink" Target="https://univ-lyon3.hal.science/hal-00847930v1" TargetMode="External"/><Relationship Id="rId104" Type="http://schemas.openxmlformats.org/officeDocument/2006/relationships/hyperlink" Target="https://hal.science/hal-00847942v1" TargetMode="External"/><Relationship Id="rId105" Type="http://schemas.openxmlformats.org/officeDocument/2006/relationships/hyperlink" Target="https://univ-lyon3.hal.science/hal-00847936v1" TargetMode="External"/><Relationship Id="rId106" Type="http://schemas.openxmlformats.org/officeDocument/2006/relationships/hyperlink" Target="https://univ-lyon3.hal.science/hal-01561238v1" TargetMode="External"/><Relationship Id="rId107" Type="http://schemas.openxmlformats.org/officeDocument/2006/relationships/hyperlink" Target="https://hal.science/search/index/?q=*&amp;authFullName_s=Robert Upex" TargetMode="External"/><Relationship Id="rId108" Type="http://schemas.openxmlformats.org/officeDocument/2006/relationships/hyperlink" Target="https://dx.doi.org/10.1093/iclq/lei000" TargetMode="External"/><Relationship Id="rId109" Type="http://schemas.openxmlformats.org/officeDocument/2006/relationships/hyperlink" Target="https://shs.hal.science/halshs-02208428v1" TargetMode="External"/><Relationship Id="rId110" Type="http://schemas.openxmlformats.org/officeDocument/2006/relationships/hyperlink" Target="https://univ-lyon3.hal.science/hal-02961758v1" TargetMode="External"/><Relationship Id="rId111" Type="http://schemas.openxmlformats.org/officeDocument/2006/relationships/hyperlink" Target="https://univ-lyon3.hal.science/hal-02961707v1" TargetMode="External"/><Relationship Id="rId112" Type="http://schemas.openxmlformats.org/officeDocument/2006/relationships/hyperlink" Target="https://hal.science/hal-05505152v1" TargetMode="External"/><Relationship Id="rId113" Type="http://schemas.openxmlformats.org/officeDocument/2006/relationships/hyperlink" Target="https://hal.science/search/index/?q=*&amp;authFullName_s=Peter Wattel" TargetMode="External"/><Relationship Id="rId114" Type="http://schemas.openxmlformats.org/officeDocument/2006/relationships/hyperlink" Target="https://hal.science/hal-05507717v1" TargetMode="External"/><Relationship Id="rId115" Type="http://schemas.openxmlformats.org/officeDocument/2006/relationships/hyperlink" Target="https://univ-lyon3.hal.science/hal-05016276v1" TargetMode="External"/><Relationship Id="rId116" Type="http://schemas.openxmlformats.org/officeDocument/2006/relationships/hyperlink" Target="https://univ-lyon3.hal.science/hal-05016290v1" TargetMode="External"/><Relationship Id="rId117" Type="http://schemas.openxmlformats.org/officeDocument/2006/relationships/hyperlink" Target="https://univ-lyon3.hal.science/hal-04690691v1" TargetMode="External"/><Relationship Id="rId118" Type="http://schemas.openxmlformats.org/officeDocument/2006/relationships/hyperlink" Target="https://hal.science/hal-04707750v1" TargetMode="External"/><Relationship Id="rId119" Type="http://schemas.openxmlformats.org/officeDocument/2006/relationships/hyperlink" Target="https://hal.science/hal-04707785v1" TargetMode="External"/><Relationship Id="rId120" Type="http://schemas.openxmlformats.org/officeDocument/2006/relationships/hyperlink" Target="https://univ-lyon3.hal.science/hal-04885670v1" TargetMode="External"/><Relationship Id="rId121" Type="http://schemas.openxmlformats.org/officeDocument/2006/relationships/hyperlink" Target="https://hal.science/hal-04879607v1" TargetMode="External"/><Relationship Id="rId122" Type="http://schemas.openxmlformats.org/officeDocument/2006/relationships/hyperlink" Target="https://univ-lyon3.hal.science/hal-04885742v1" TargetMode="External"/><Relationship Id="rId123" Type="http://schemas.openxmlformats.org/officeDocument/2006/relationships/hyperlink" Target="https://hal.science/hal-04880465v1" TargetMode="External"/><Relationship Id="rId124" Type="http://schemas.openxmlformats.org/officeDocument/2006/relationships/hyperlink" Target="https://univ-lyon3.hal.science/hal-03465163v1" TargetMode="External"/><Relationship Id="rId125" Type="http://schemas.openxmlformats.org/officeDocument/2006/relationships/hyperlink" Target="https://univ-lyon3.hal.science/hal-03465332v1" TargetMode="External"/><Relationship Id="rId126" Type="http://schemas.openxmlformats.org/officeDocument/2006/relationships/hyperlink" Target="https://univ-lyon3.hal.science/hal-03465204v1" TargetMode="External"/><Relationship Id="rId127" Type="http://schemas.openxmlformats.org/officeDocument/2006/relationships/hyperlink" Target="https://univ-lyon3.hal.science/hal-03466850v1" TargetMode="External"/><Relationship Id="rId128" Type="http://schemas.openxmlformats.org/officeDocument/2006/relationships/hyperlink" Target="https://univ-lyon3.hal.science/hal-03463788v1" TargetMode="External"/><Relationship Id="rId129" Type="http://schemas.openxmlformats.org/officeDocument/2006/relationships/hyperlink" Target="https://univ-lyon3.hal.science/hal-03465140v1" TargetMode="External"/><Relationship Id="rId130" Type="http://schemas.openxmlformats.org/officeDocument/2006/relationships/hyperlink" Target="https://univ-lyon3.hal.science/hal-04607206v1" TargetMode="External"/><Relationship Id="rId131" Type="http://schemas.openxmlformats.org/officeDocument/2006/relationships/hyperlink" Target="https://univ-lyon3.hal.science/hal-03004191v1" TargetMode="External"/><Relationship Id="rId132" Type="http://schemas.openxmlformats.org/officeDocument/2006/relationships/hyperlink" Target="https://univ-lyon3.hal.science/hal-03466871v1" TargetMode="External"/><Relationship Id="rId133" Type="http://schemas.openxmlformats.org/officeDocument/2006/relationships/hyperlink" Target="https://univ-lyon3.hal.science/hal-03466922v1" TargetMode="External"/><Relationship Id="rId134" Type="http://schemas.openxmlformats.org/officeDocument/2006/relationships/hyperlink" Target="https://univ-lyon3.hal.science/hal-03004230v1" TargetMode="External"/><Relationship Id="rId135" Type="http://schemas.openxmlformats.org/officeDocument/2006/relationships/hyperlink" Target="https://univ-lyon3.hal.science/hal-04901935v1" TargetMode="External"/><Relationship Id="rId136" Type="http://schemas.openxmlformats.org/officeDocument/2006/relationships/hyperlink" Target="https://univ-lyon3.hal.science/hal-03004405v1" TargetMode="External"/><Relationship Id="rId137" Type="http://schemas.openxmlformats.org/officeDocument/2006/relationships/hyperlink" Target="https://univ-lyon3.hal.science/hal-03004293v1" TargetMode="External"/><Relationship Id="rId138" Type="http://schemas.openxmlformats.org/officeDocument/2006/relationships/hyperlink" Target="https://univ-lyon3.hal.science/hal-03017153v1" TargetMode="External"/><Relationship Id="rId139" Type="http://schemas.openxmlformats.org/officeDocument/2006/relationships/hyperlink" Target="https://univ-lyon3.hal.science/hal-03004278v1" TargetMode="External"/><Relationship Id="rId140" Type="http://schemas.openxmlformats.org/officeDocument/2006/relationships/hyperlink" Target="https://univ-lyon3.hal.science/hal-03004262v1" TargetMode="External"/><Relationship Id="rId141" Type="http://schemas.openxmlformats.org/officeDocument/2006/relationships/hyperlink" Target="https://univ-lyon3.hal.science/hal-03004399v1" TargetMode="External"/><Relationship Id="rId142" Type="http://schemas.openxmlformats.org/officeDocument/2006/relationships/hyperlink" Target="https://univ-lyon3.hal.science/hal-03004637v1" TargetMode="External"/><Relationship Id="rId143" Type="http://schemas.openxmlformats.org/officeDocument/2006/relationships/hyperlink" Target="https://univ-lyon3.hal.science/hal-03004601v1" TargetMode="External"/><Relationship Id="rId144" Type="http://schemas.openxmlformats.org/officeDocument/2006/relationships/hyperlink" Target="https://univ-lyon3.hal.science/hal-03004424v1" TargetMode="External"/><Relationship Id="rId145" Type="http://schemas.openxmlformats.org/officeDocument/2006/relationships/hyperlink" Target="https://univ-lyon3.hal.science/hal-03009733v1" TargetMode="External"/><Relationship Id="rId146" Type="http://schemas.openxmlformats.org/officeDocument/2006/relationships/hyperlink" Target="https://univ-lyon3.hal.science/hal-03004587v1" TargetMode="External"/><Relationship Id="rId147" Type="http://schemas.openxmlformats.org/officeDocument/2006/relationships/hyperlink" Target="https://hal.science/hal-04190117v1" TargetMode="External"/><Relationship Id="rId148" Type="http://schemas.openxmlformats.org/officeDocument/2006/relationships/hyperlink" Target="https://univ-lyon3.hal.science/hal-03043174v1" TargetMode="External"/><Relationship Id="rId149" Type="http://schemas.openxmlformats.org/officeDocument/2006/relationships/hyperlink" Target="https://univ-lyon3.hal.science/hal-03009692v1" TargetMode="External"/><Relationship Id="rId150" Type="http://schemas.openxmlformats.org/officeDocument/2006/relationships/hyperlink" Target="https://univ-lyon3.hal.science/hal-03022327v1" TargetMode="External"/><Relationship Id="rId151" Type="http://schemas.openxmlformats.org/officeDocument/2006/relationships/hyperlink" Target="https://univ-lyon3.hal.science/hal-03004674v1" TargetMode="External"/><Relationship Id="rId152" Type="http://schemas.openxmlformats.org/officeDocument/2006/relationships/hyperlink" Target="https://univ-lyon3.hal.science/hal-03017176v1" TargetMode="External"/><Relationship Id="rId153" Type="http://schemas.openxmlformats.org/officeDocument/2006/relationships/hyperlink" Target="https://univ-lyon3.hal.science/hal-03010390v1" TargetMode="External"/><Relationship Id="rId154" Type="http://schemas.openxmlformats.org/officeDocument/2006/relationships/hyperlink" Target="https://univ-lyon3.hal.science/hal-03010403v1" TargetMode="External"/><Relationship Id="rId155" Type="http://schemas.openxmlformats.org/officeDocument/2006/relationships/hyperlink" Target="https://univ-lyon3.hal.science/hal-03010498v1" TargetMode="External"/><Relationship Id="rId156" Type="http://schemas.openxmlformats.org/officeDocument/2006/relationships/hyperlink" Target="https://univ-lyon3.hal.science/hal-03011212v1" TargetMode="External"/><Relationship Id="rId157" Type="http://schemas.openxmlformats.org/officeDocument/2006/relationships/hyperlink" Target="https://univ-lyon3.hal.science/hal-03017057v1" TargetMode="External"/><Relationship Id="rId158" Type="http://schemas.openxmlformats.org/officeDocument/2006/relationships/hyperlink" Target="https://univ-lyon3.hal.science/hal-03010522v1" TargetMode="External"/><Relationship Id="rId159" Type="http://schemas.openxmlformats.org/officeDocument/2006/relationships/hyperlink" Target="https://univ-lyon3.hal.science/hal-00847991v1" TargetMode="External"/><Relationship Id="rId160" Type="http://schemas.openxmlformats.org/officeDocument/2006/relationships/hyperlink" Target="https://univ-lyon3.hal.science/hal-03017044v1" TargetMode="External"/><Relationship Id="rId161" Type="http://schemas.openxmlformats.org/officeDocument/2006/relationships/hyperlink" Target="https://univ-lyon3.hal.science/hal-00848005v1" TargetMode="External"/><Relationship Id="rId162" Type="http://schemas.openxmlformats.org/officeDocument/2006/relationships/hyperlink" Target="https://univ-lyon3.hal.science/hal-03043252v1" TargetMode="External"/><Relationship Id="rId163" Type="http://schemas.openxmlformats.org/officeDocument/2006/relationships/hyperlink" Target="https://univ-lyon3.hal.science/hal-00848003v1" TargetMode="External"/><Relationship Id="rId164" Type="http://schemas.openxmlformats.org/officeDocument/2006/relationships/hyperlink" Target="https://univ-lyon3.hal.science/hal-00847992v1" TargetMode="External"/><Relationship Id="rId165" Type="http://schemas.openxmlformats.org/officeDocument/2006/relationships/hyperlink" Target="https://univ-lyon3.hal.science/hal-00847993v1" TargetMode="External"/><Relationship Id="rId166" Type="http://schemas.openxmlformats.org/officeDocument/2006/relationships/hyperlink" Target="https://univ-lyon3.hal.science/hal-00847990v1" TargetMode="External"/><Relationship Id="rId167" Type="http://schemas.openxmlformats.org/officeDocument/2006/relationships/hyperlink" Target="https://univ-lyon3.hal.science/hal-00847985v1" TargetMode="External"/><Relationship Id="rId168" Type="http://schemas.openxmlformats.org/officeDocument/2006/relationships/hyperlink" Target="https://univ-lyon3.hal.science/hal-00847989v1" TargetMode="External"/><Relationship Id="rId169" Type="http://schemas.openxmlformats.org/officeDocument/2006/relationships/hyperlink" Target="https://univ-lyon3.hal.science/hal-00847987v1" TargetMode="External"/><Relationship Id="rId170" Type="http://schemas.openxmlformats.org/officeDocument/2006/relationships/hyperlink" Target="https://univ-lyon3.hal.science/hal-00847980v1" TargetMode="External"/><Relationship Id="rId171" Type="http://schemas.openxmlformats.org/officeDocument/2006/relationships/hyperlink" Target="https://univ-lyon3.hal.science/hal-00847982v1" TargetMode="External"/><Relationship Id="rId172" Type="http://schemas.openxmlformats.org/officeDocument/2006/relationships/hyperlink" Target="https://univ-lyon3.hal.science/hal-00847981v1" TargetMode="External"/><Relationship Id="rId173" Type="http://schemas.openxmlformats.org/officeDocument/2006/relationships/hyperlink" Target="https://hal.science/hal-00847950v1" TargetMode="External"/><Relationship Id="rId174" Type="http://schemas.openxmlformats.org/officeDocument/2006/relationships/hyperlink" Target="https://univ-lyon3.hal.science/hal-00847979v1" TargetMode="External"/><Relationship Id="rId175" Type="http://schemas.openxmlformats.org/officeDocument/2006/relationships/hyperlink" Target="https://univ-lyon3.hal.science/hal-00325835v1" TargetMode="External"/><Relationship Id="rId176" Type="http://schemas.openxmlformats.org/officeDocument/2006/relationships/hyperlink" Target="https://hal.science/search/index/?q=*&amp;authFullName_s=Thomas Straub" TargetMode="External"/><Relationship Id="rId177" Type="http://schemas.openxmlformats.org/officeDocument/2006/relationships/hyperlink" Target="https://univ-lyon3.hal.science/hal-00325825v1" TargetMode="External"/><Relationship Id="rId178" Type="http://schemas.openxmlformats.org/officeDocument/2006/relationships/hyperlink" Target="https://univ-lyon3.hal.science/hal-00325829v1" TargetMode="External"/><Relationship Id="rId179" Type="http://schemas.openxmlformats.org/officeDocument/2006/relationships/hyperlink" Target="https://univ-lyon3.hal.science/hal-03043438v1" TargetMode="External"/><Relationship Id="rId180" Type="http://schemas.openxmlformats.org/officeDocument/2006/relationships/hyperlink" Target="https://univ-lyon3.hal.science/hal-03043515v1" TargetMode="External"/><Relationship Id="rId181" Type="http://schemas.openxmlformats.org/officeDocument/2006/relationships/hyperlink" Target="https://univ-lyon3.hal.science/hal-03017142v1" TargetMode="External"/><Relationship Id="rId182" Type="http://schemas.openxmlformats.org/officeDocument/2006/relationships/hyperlink" Target="https://univ-lyon3.hal.science/hal-04083955v1" TargetMode="External"/><Relationship Id="rId183" Type="http://schemas.openxmlformats.org/officeDocument/2006/relationships/hyperlink" Target="https://univ-lyon3.hal.science/hal-00335087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Cavalier</dc:title>
  <dc:description>CV</dc:description>
  <dc:subject/>
  <cp:keywords/>
  <cp:category/>
  <cp:lastModifiedBy/>
  <dcterms:created xsi:type="dcterms:W3CDTF">2026-03-25T19:14:37+01:00</dcterms:created>
  <dcterms:modified xsi:type="dcterms:W3CDTF">2026-03-25T19:14:37+01:00</dcterms:modified>
</cp:coreProperties>
</file>

<file path=docProps/custom.xml><?xml version="1.0" encoding="utf-8"?>
<Properties xmlns="http://schemas.openxmlformats.org/officeDocument/2006/custom-properties" xmlns:vt="http://schemas.openxmlformats.org/officeDocument/2006/docPropsVTypes"/>
</file>