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Thébault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Apamée, une ville hellénistique fortifiée sur l’Euphrate : urbanisme et « trigonographie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2022, 99, pp.101-146.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⟨10.4000/syria.13985⟩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forts romains de Palmyrène : étude de sept plans inédits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2021, 98, pp.381-418.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⟨10.4000/syria.13565⟩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halshs-03961143v1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Villemagne en 1656. Le plan ancien confronté aux relevés actuels. Les vestiges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des hauts cantons de l'Hérault</w:t>
            </w:r>
            <w:r>
              <w:rPr/>
              <w:t xml:space="preserve">, 2009, 32,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hal-04743370v1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des arpenteurs romains: La Via Nova dans la 'provincia arabia' entre Bostra et Philadelphia. Khirbet es-Samra Vol.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Thébault</w:t>
              </w:r>
            </w:hyperlink>
          </w:p>
          <w:p>
            <w:pPr/>
            <w:r>
              <w:rPr/>
              <w:t xml:space="preserve">Cahiers de la Revue Biblique Series archeologica 5 (103). Peeters Publishers,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⟨10.2307/j.ctv2tjdg5c⟩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halshs-03961133v1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plan de la ville hellénistique d’Europos-Dura (Syrie) : analyse du processus de création d’un plan urbain en Syrie hellénistique et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Thébault</w:t>
              </w:r>
            </w:hyperlink>
          </w:p>
          <w:p>
            <w:pPr/>
            <w:r>
              <w:rPr/>
              <w:t xml:space="preserve">Histoire. Université Paris sciences et lettres, 2019.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2019PSLEP067⟩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tel-03904611v1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3306v1" TargetMode="External"/><Relationship Id="rId8" Type="http://schemas.openxmlformats.org/officeDocument/2006/relationships/hyperlink" Target="https://hal.science/search/index/?q=*&amp;authFullName_s=G&#233;rard Th&#233;bault" TargetMode="External"/><Relationship Id="rId9" Type="http://schemas.openxmlformats.org/officeDocument/2006/relationships/hyperlink" Target="https://dx.doi.org/10.4000/syria.13985" TargetMode="External"/><Relationship Id="rId10" Type="http://schemas.openxmlformats.org/officeDocument/2006/relationships/hyperlink" Target="https://shs.hal.science/halshs-03961143v1" TargetMode="External"/><Relationship Id="rId11" Type="http://schemas.openxmlformats.org/officeDocument/2006/relationships/hyperlink" Target="https://dx.doi.org/10.4000/syria.13565" TargetMode="External"/><Relationship Id="rId12" Type="http://schemas.openxmlformats.org/officeDocument/2006/relationships/hyperlink" Target="https://api.istex.fr/ark:/67375/G14-09KDQ3H2-C/fulltext.pdf?sid=hal" TargetMode="External"/><Relationship Id="rId13" Type="http://schemas.openxmlformats.org/officeDocument/2006/relationships/hyperlink" Target="https://hal.science/hal-04743370v1" TargetMode="External"/><Relationship Id="rId14" Type="http://schemas.openxmlformats.org/officeDocument/2006/relationships/hyperlink" Target="https://shs.hal.science/halshs-03961133v1" TargetMode="External"/><Relationship Id="rId15" Type="http://schemas.openxmlformats.org/officeDocument/2006/relationships/hyperlink" Target="https://dx.doi.org/10.2307/j.ctv2tjdg5c" TargetMode="External"/><Relationship Id="rId16" Type="http://schemas.openxmlformats.org/officeDocument/2006/relationships/hyperlink" Target="https://theses.hal.science/tel-03904611v1" TargetMode="External"/><Relationship Id="rId17" Type="http://schemas.openxmlformats.org/officeDocument/2006/relationships/hyperlink" Target="https://www.theses.fr/2019PSLEP067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Thébault</dc:title>
  <dc:description>CV</dc:description>
  <dc:subject/>
  <cp:keywords/>
  <cp:category/>
  <cp:lastModifiedBy/>
  <dcterms:created xsi:type="dcterms:W3CDTF">2026-04-05T04:15:18+02:00</dcterms:created>
  <dcterms:modified xsi:type="dcterms:W3CDTF">2026-04-05T04:15:18+02:00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