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Giancarla Cilmi </w:t>
      </w:r>
      <w:r>
        <w:rPr>
          <w:color w:val="641e6e"/>
        </w:rPr>
        <w:t xml:space="preserve">Membre de l'Ecole française de 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giancarla-cilmi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0009-0004-9730-3346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243415575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Tiepolo: i disegni : atti del convegno internazionale : Udine, Palazzo Antonini Belgrado 4-5 marzo, 2022/ a cura di Maria Paola Frattolin, Sergio Marinelli, Andrea Piai,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2025, 31, pp.140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ouvert sur le monde, collecteurs-voyageurs du musée de Sèvres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Tilliard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Bricout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Sèvres</w:t>
            </w:r>
            <w:r>
              <w:rPr/>
              <w:t xml:space="preserve">, 2022, 31, pp.64-81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Nélie et Édouard André et le commerce de l’art italien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2019, 206, pp.25-34.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⟨10.3917/rda.206.0025⟩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Nélie Jacquemart à l’abbaye royale de Chaalis, l’Italie, mais pas seulement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2018, 24,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plaques en terre cuite attribuées à Agostino De’ Fondulis récemment redécouvertes dans les collections du musée national de Céramique à Sèvres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Sèvres</w:t>
            </w:r>
            <w:r>
              <w:rPr/>
              <w:t xml:space="preserve">, 2017, 26 (26), pp.28-35.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⟨10.3406/sevre.2017.1121⟩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passion italienne, les Jacquemart-André collectionneurs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/>
              <w:t xml:space="preserve">Officina Libraria.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Jacquemart-André. Peintures italiennes du XIVe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Curie</w:t>
              </w:r>
            </w:hyperlink>
          </w:p>
          <w:p>
            <w:pPr/>
            <w:r>
              <w:rPr/>
              <w:t xml:space="preserve">Editions Faton. , 2023, 978-2-87844-236-6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du mythe florentin en France au XIXe siècle : la collection d’Édouard André et Nélie Jacquemart.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/>
              <w:t xml:space="preserve">Campisano Editore. </w:t>
            </w:r>
            <w:r>
              <w:rPr>
                <w:i w:val="1"/>
                <w:iCs w:val="1"/>
              </w:rPr>
              <w:t xml:space="preserve">Florence, ville d’art, et les Français- la création d’un mythe</w:t>
            </w:r>
            <w:r>
              <w:rPr/>
              <w:t xml:space="preserve">, pp.193-204, 2021, 978-88-85795-84-6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and Paris, the Italian acquisitions of Édouard and Nélie Jacquemart-André and their relationship with Stefano Bardini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Florence, Berlin and Beyond, late nineteenth-century art markets and their social networks</w:t>
            </w:r>
            <w:r>
              <w:rPr/>
              <w:t xml:space="preserve">, , pp.47-78, 2020, 978-90-04-41990-2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Jacquemart-André collectionneurs d’art italien. Acquisitions et marché de l’art entre la France et l’Italie (fin XIXe-début 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/>
              <w:t xml:space="preserve">Art et histoire de l'art. Université Paris sciences et lettres,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2019PSLEP053⟩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tel-05516102v1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4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ancarla-cilmi" TargetMode="External"/><Relationship Id="rId9" Type="http://schemas.openxmlformats.org/officeDocument/2006/relationships/hyperlink" Target="https://orcid.org/0009-0004-9730-3346" TargetMode="External"/><Relationship Id="rId10" Type="http://schemas.openxmlformats.org/officeDocument/2006/relationships/hyperlink" Target="https://www.idref.fr/243415575" TargetMode="External"/><Relationship Id="rId11" Type="http://schemas.openxmlformats.org/officeDocument/2006/relationships/hyperlink" Target="https://hal.science/hal-05587875v1" TargetMode="External"/><Relationship Id="rId12" Type="http://schemas.openxmlformats.org/officeDocument/2006/relationships/hyperlink" Target="https://hal.science/search/index/?q=*&amp;authFullName_s=Giancarla Cilmi" TargetMode="External"/><Relationship Id="rId13" Type="http://schemas.openxmlformats.org/officeDocument/2006/relationships/hyperlink" Target="https://hal.science/hal-04609978v1" TargetMode="External"/><Relationship Id="rId14" Type="http://schemas.openxmlformats.org/officeDocument/2006/relationships/hyperlink" Target="https://hal.science/search/index/?q=*&amp;authFullName_s=Laurence Tilliard" TargetMode="External"/><Relationship Id="rId15" Type="http://schemas.openxmlformats.org/officeDocument/2006/relationships/hyperlink" Target="https://hal.science/search/index/?q=*&amp;authFullName_s=Louise Bricout" TargetMode="External"/><Relationship Id="rId16" Type="http://schemas.openxmlformats.org/officeDocument/2006/relationships/hyperlink" Target="https://hal.science/search/index/?q=*&amp;authFullName_s=St&#233;phanie Brouillet" TargetMode="External"/><Relationship Id="rId17" Type="http://schemas.openxmlformats.org/officeDocument/2006/relationships/hyperlink" Target="https://hal.science/hal-04879985v1" TargetMode="External"/><Relationship Id="rId18" Type="http://schemas.openxmlformats.org/officeDocument/2006/relationships/hyperlink" Target="https://dx.doi.org/10.3917/rda.206.0025" TargetMode="External"/><Relationship Id="rId19" Type="http://schemas.openxmlformats.org/officeDocument/2006/relationships/hyperlink" Target="https://hal.science/hal-04609380v1" TargetMode="External"/><Relationship Id="rId20" Type="http://schemas.openxmlformats.org/officeDocument/2006/relationships/hyperlink" Target="https://hal.science/hal-04609350v1" TargetMode="External"/><Relationship Id="rId21" Type="http://schemas.openxmlformats.org/officeDocument/2006/relationships/hyperlink" Target="https://dx.doi.org/10.3406/sevre.2017.1121" TargetMode="External"/><Relationship Id="rId22" Type="http://schemas.openxmlformats.org/officeDocument/2006/relationships/hyperlink" Target="https://hal.science/hal-04610005v1" TargetMode="External"/><Relationship Id="rId23" Type="http://schemas.openxmlformats.org/officeDocument/2006/relationships/hyperlink" Target="https://hal.science/hal-04610000v1" TargetMode="External"/><Relationship Id="rId24" Type="http://schemas.openxmlformats.org/officeDocument/2006/relationships/hyperlink" Target="https://hal.science/search/index/?q=*&amp;authFullName_s=Pierre Curie" TargetMode="External"/><Relationship Id="rId25" Type="http://schemas.openxmlformats.org/officeDocument/2006/relationships/hyperlink" Target="https://hal.science/hal-04609963v1" TargetMode="External"/><Relationship Id="rId26" Type="http://schemas.openxmlformats.org/officeDocument/2006/relationships/hyperlink" Target="https://hal.science/hal-04609955v1" TargetMode="External"/><Relationship Id="rId27" Type="http://schemas.openxmlformats.org/officeDocument/2006/relationships/hyperlink" Target="https://theses.hal.science/tel-05516102v1" TargetMode="External"/><Relationship Id="rId28" Type="http://schemas.openxmlformats.org/officeDocument/2006/relationships/hyperlink" Target="https://www.theses.fr/2019PSLEP05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Giancarla Cilmi</dc:title>
  <dc:description>CV</dc:description>
  <dc:subject/>
  <cp:keywords/>
  <cp:category/>
  <cp:lastModifiedBy/>
  <dcterms:created xsi:type="dcterms:W3CDTF">2026-05-05T23:28:37+02:00</dcterms:created>
  <dcterms:modified xsi:type="dcterms:W3CDTF">2026-05-05T23:28:37+02:00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