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Gilduin Davy </w:t>
      </w:r>
      <w:r>
        <w:rPr>
          <w:color w:val="641e6e"/>
        </w:rPr>
        <w:t xml:space="preserve">Agrégé des Facultés de droitProfesseur d'histoire du droit à l'Université Paris Nanterre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gilduin-davy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Altérité, pluralité et unité : le cheminement de l'identité normande au 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Gilduin Davy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Droit et Cultures</w:t>
            </w:r>
            <w:r>
              <w:rPr/>
              <w:t xml:space="preserve">, 2018, 2 (76)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hal-01522606v1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L’œil du prince : les origines historiques du Parlement de Normandie dans l’historiographie juridique du droit (XVIIe – XIXe siècles).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Gilduin Davy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historiques des Annales de droit</w:t>
            </w:r>
            <w:r>
              <w:rPr/>
              <w:t xml:space="preserve">, 2017, 1515-2015, autour du cinq-centième anniversaire du Parlement de Normandie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hal-01522609v1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geste du jarl Guinelon et de quelques autres… Aperçu sur la trahison dans la Scandinavie médiévale à la lumière de la Karlamagnús saga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Gilduin Davy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Droit et Cultures</w:t>
            </w:r>
            <w:r>
              <w:rPr/>
              <w:t xml:space="preserve">, 2017, 2 (74), pp.41-68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hal-01522614v1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gardiens du savoir d'Yggdrasill. Culture du droit et pratique du pouvoir dans l'Islande des Xe et XIe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Gilduin Davy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 droit français et étranger</w:t>
            </w:r>
            <w:r>
              <w:rPr/>
              <w:t xml:space="preserve">, 2016, 4 (94), pp.569-600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hal-01522615v1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du pactus legis Normannorum : l’intégration des Normands de la Seine et le mythe des premières lois normandes (fin IXe – début Xe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Gilduin Davy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historiques des Annales de droit</w:t>
            </w:r>
            <w:r>
              <w:rPr/>
              <w:t xml:space="preserve">, 2015, La Normandie, terre de traditions juridiques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hal-01522619v1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Normandie, terre de traditions juridiques. Les grandes tendances de l'historiographie française du droit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Gilduin Davy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historiques des Annales de droit</w:t>
            </w:r>
            <w:r>
              <w:rPr/>
              <w:t xml:space="preserve">, 2015, La Normandie, terre de traditions juridiques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hal-01522618v1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lögsaga épique ou la mémoire du droit ancien. Remarques sur un genre littéraire dans l'Islande médiévale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Gilduin Davy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facultés de droit et de la culture juridique, du monde des juristes et du livre juridique</w:t>
            </w:r>
            <w:r>
              <w:rPr/>
              <w:t xml:space="preserve">, 2014, 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hal-01522621v1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juriste à la croisée des chemins. Antijésuitisme et défense de la tradition monarchique chez David Hoüard (1762)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Gilduin Davy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Droits : Revue française de théorie juridique</w:t>
            </w:r>
            <w:r>
              <w:rPr/>
              <w:t xml:space="preserve">, 2013, 1 (54), pp.161-188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hal-01522625v1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lögsaga épique ou la mémoire du droit ancien. Remarques sur un genre ittéraire dans l’Islande médiévale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Gilduin Davy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facultés de droit et de la culture juridique, du monde des juristes et du livre juridique</w:t>
            </w:r>
            <w:r>
              <w:rPr/>
              <w:t xml:space="preserve">, 2013, pp.9-35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halshs-01786136v1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Juger seul ou les avatars de l'alternativité dans l'Islande médiévale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Gilduin Davy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L'alternativité : entre mythe et réalité ? Regards interdisciplinaires sur les Modes alternatifs de règlement de conflits (Droit, histoire, anthropologie),</w:t>
            </w:r>
            <w:r>
              <w:rPr/>
              <w:t xml:space="preserve">, Mar 2017,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hal-01522605v1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passé (re)composé des juristes normands. La naissance de la Normandie dans l'historiographie juridique du XVIIIe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Gilduin Davy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historiographies des mondes normands, XVIIe-XXIe siècle : construction, influence, évolution</w:t>
            </w:r>
            <w:r>
              <w:rPr/>
              <w:t xml:space="preserve">, May 2016, Ariano Irpino,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hal-01522608v1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père, le fils et le saint. Les trois piliers de la Respublica Normannorum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Gilduin Davy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fait religieux et la construction de L’État</w:t>
            </w:r>
            <w:r>
              <w:rPr/>
              <w:t xml:space="preserve">, Jun 2013, Orléans, France. pp.15-31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hal-01522617v1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1515-2015. Autour du cinq-centième anniversaire du Parlement de Normandie.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Gilduin Davy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Virginie Lemonnier-Lesage</w:t>
              </w:r>
            </w:hyperlink>
          </w:p>
          <w:p>
            <w:pPr/>
            <w:r>
              <w:rPr/>
              <w:t xml:space="preserve">Davy, Gilduin and Lemonnier-Lesage, Virginie. </w:t>
            </w:r>
            <w:r>
              <w:rPr>
                <w:i w:val="1"/>
                <w:iCs w:val="1"/>
              </w:rPr>
              <w:t xml:space="preserve">1515-2015 : 500e anniversaire du Parlement de Normandie</w:t>
            </w:r>
            <w:r>
              <w:rPr/>
              <w:t xml:space="preserve">, Nov 2015, Rouen, </w:t>
            </w:r>
            <w:r>
              <w:rPr>
                <w:i w:val="1"/>
                <w:iCs w:val="1"/>
              </w:rPr>
              <w:t xml:space="preserve">Cahiers historiques des Annales de droit</w:t>
            </w:r>
            <w:r>
              <w:rPr/>
              <w:t xml:space="preserve">, 3,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hal-01522610v1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David Hoüard (1725-1802), un juriste et son temps. Rencontre autour de l’histoire du droit normand au Siècle des Lumières.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Gilduin Davy</w:t>
              </w:r>
            </w:hyperlink>
          </w:p>
          <w:p>
            <w:pPr/>
            <w:r>
              <w:rPr/>
              <w:t xml:space="preserve">Davy, Gilduin. </w:t>
            </w:r>
            <w:r>
              <w:rPr>
                <w:i w:val="1"/>
                <w:iCs w:val="1"/>
              </w:rPr>
              <w:t xml:space="preserve">David Hoüard (1725-1802), un juriste et son temps. Rencontre autour de l’histoire du droit normand au Siècle des Lumières</w:t>
            </w:r>
            <w:r>
              <w:rPr/>
              <w:t xml:space="preserve">, Mar 2011, Rouen, France. </w:t>
            </w:r>
            <w:r>
              <w:rPr>
                <w:i w:val="1"/>
                <w:iCs w:val="1"/>
              </w:rPr>
              <w:t xml:space="preserve">Cahiers historiques des Annales de droit</w:t>
            </w:r>
            <w:r>
              <w:rPr/>
              <w:t xml:space="preserve">, 2012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hal-01522627v1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Droit, pouvoir et société au Moyen Âge. Mélanges en l’honneur d’Yves Sassier. Liber amicorum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Descamps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Gilduin Davy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Frédérique Lachaud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Emmanuelle Chevreau</w:t>
              </w:r>
            </w:hyperlink>
          </w:p>
          <w:p>
            <w:pPr/>
            <w:r>
              <w:rPr/>
              <w:t xml:space="preserve">PULIM, pp.412, 2021, 978-2842878351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hal-04058507v1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chimères de l'alternativité : actes du colloque international, Nanterre, 21 mars 2017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Soazick Kerneis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Soraya Amrani-Mekki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Marjolaine Roccati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Gilduin Davy</w:t>
              </w:r>
            </w:hyperlink>
          </w:p>
          <w:p>
            <w:pPr/>
            <w:r>
              <w:rPr/>
              <w:t xml:space="preserve">Mare et Martin.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hal-03814167v1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autrement. Mélanges en l'honneur du professeur Jean-Pierre Poly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Gilduin Davy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 Lauranson-Rosaz</w:t>
              </w:r>
            </w:hyperlink>
          </w:p>
          <w:p>
            <w:pPr/>
            <w:r>
              <w:rPr/>
              <w:t xml:space="preserve">Davy, Gilduin; Lauranson-Rosaz, Christian. Mare &amp; Martin, 2, 2017, 978-2-84934-287-9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hal-01522611v1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Normandie, terre de traditions juridiques. Les grandes tendances de l’historiographie française du droit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Gilduin Davy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Yves Mausen</w:t>
              </w:r>
            </w:hyperlink>
          </w:p>
          <w:p>
            <w:pPr/>
            <w:r>
              <w:rPr/>
              <w:t xml:space="preserve">Davy, Gilduin and Mausen, Yves. PURH, 2,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hal-01522616v1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Histoire, peuple et droit. Mélanges en l'honneur du Professeur Jacques Bouveresse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Gilduin Davy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Virginie Lemonnier-Lesage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Raphaël Eckert</w:t>
              </w:r>
            </w:hyperlink>
          </w:p>
          <w:p>
            <w:pPr/>
            <w:r>
              <w:rPr/>
              <w:t xml:space="preserve">Davy, Gilduin; Lemonnier-Lesage, Virginie; Eckert, Raphaël. Presses Universitaires de Rouen et du Havre, 2014, 979-10-240-0341-2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hal-01522623v1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Guillaume le Conquérant : le bâtard de Normandie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Gilduin Davy</w:t>
              </w:r>
            </w:hyperlink>
          </w:p>
          <w:p>
            <w:pPr/>
            <w:r>
              <w:rPr/>
              <w:t xml:space="preserve">Belin, 2014, 978-2-7011-9209-3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hal-01522622v1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origines de la Common law vues de la Normandie : sources, débats, enjeux au XVIIIe siècle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Alexandre Jeannin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Gilduin Davy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culture judiciaire anglaise au moyen Âge, IIe partie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hal-02554361v1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saga de Vigfúss ou les aléas de la foi dans l’Islande des Sturlungar (fin XIIe – milieu XIIIe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Gilduin Davy</w:t>
              </w:r>
            </w:hyperlink>
          </w:p>
          <w:p>
            <w:pPr/>
            <w:r>
              <w:rPr/>
              <w:t xml:space="preserve">W. FALKOWSKI; Y. SASSIER. </w:t>
            </w:r>
            <w:r>
              <w:rPr>
                <w:i w:val="1"/>
                <w:iCs w:val="1"/>
              </w:rPr>
              <w:t xml:space="preserve">Confiance, bonne foi, fidélité. La notion de fides dans la vie des sociétés médiévales</w:t>
            </w:r>
            <w:r>
              <w:rPr/>
              <w:t xml:space="preserve">, Classiques Garnier, pp.P. 257 - 273, 2018, Rencontres, n° 364, 978-2-406-07900-2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hal-04565948v1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Rex horribilis, Deus terribilis. Justice de Dieu, justice du roi dans l'Historia novorum d'Eadmer de Canterbury. 1ère partie.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Gilduin Davy</w:t>
              </w:r>
            </w:hyperlink>
          </w:p>
          <w:p>
            <w:pPr/>
            <w:r>
              <w:rPr/>
              <w:t xml:space="preserve">Mausen, Yves. </w:t>
            </w:r>
            <w:r>
              <w:rPr>
                <w:i w:val="1"/>
                <w:iCs w:val="1"/>
              </w:rPr>
              <w:t xml:space="preserve">La culture judiciaire anglaise au Moyen Age</w:t>
            </w:r>
            <w:r>
              <w:rPr/>
              <w:t xml:space="preserve">, Mare &amp; Martin, pp.35-52,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hal-01522612v1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esquisse d'hagiographie juridique : les lois de saint Olaf et la naissance de L’État de droit dans la Norvège médiévale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Gilduin Davy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offerts à Véronique Gazeau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hal-01522607v1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mésaventures de la justice dans l'Islande médiévale : le témoignage de la Saga de Njál le Brûlé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Gilduin Davy</w:t>
              </w:r>
            </w:hyperlink>
          </w:p>
          <w:p>
            <w:pPr/>
            <w:r>
              <w:rPr/>
              <w:t xml:space="preserve">Lauranson-Rosaz, Christian and Davy, Gilduin. </w:t>
            </w:r>
            <w:r>
              <w:rPr>
                <w:i w:val="1"/>
                <w:iCs w:val="1"/>
              </w:rPr>
              <w:t xml:space="preserve">Le droit autrement</w:t>
            </w:r>
            <w:r>
              <w:rPr/>
              <w:t xml:space="preserve">, Mare &amp; Martin, pp.101-118,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hal-01522613v1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Marcher sans s'égarer dans le labyrinthe des lois&amp;quot;. L'art de mettre en lumière le patrimoine juridique normand au XVIIIe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Gilduin Davy</w:t>
              </w:r>
            </w:hyperlink>
          </w:p>
          <w:p>
            <w:pPr/>
            <w:r>
              <w:rPr/>
              <w:t xml:space="preserve">Amélie DIONISI-PEYRUSSE; Benoît JEAN-ANTOINE. </w:t>
            </w:r>
            <w:r>
              <w:rPr>
                <w:i w:val="1"/>
                <w:iCs w:val="1"/>
              </w:rPr>
              <w:t xml:space="preserve">Droit et patrimoine</w:t>
            </w:r>
            <w:r>
              <w:rPr/>
              <w:t xml:space="preserve">, </w:t>
            </w:r>
            <w:hyperlink r:id="rId46" w:history="1">
              <w:r>
                <w:rPr>
                  <w:color w:val="#410a8c"/>
                  <w:u w:val="single"/>
                </w:rPr>
                <w:t xml:space="preserve">Presses universitaires de Rouen et du Havre</w:t>
              </w:r>
            </w:hyperlink>
            <w:r>
              <w:rPr/>
              <w:t xml:space="preserve">, pp.233-243, 2015, JuriS-Seine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hal-01522620v1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a dit : « Nus sumes hums cum ils sunt ! ». Variations autour d’une révolte paysanne dans la Normandie de l’an Mil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Gilduin Davy</w:t>
              </w:r>
            </w:hyperlink>
          </w:p>
          <w:p>
            <w:pPr/>
            <w:r>
              <w:rPr/>
              <w:t xml:space="preserve">Gilduin Davy; Raphaël Eckert; Virginie Lemonnier-Lesage. </w:t>
            </w:r>
            <w:r>
              <w:rPr>
                <w:i w:val="1"/>
                <w:iCs w:val="1"/>
              </w:rPr>
              <w:t xml:space="preserve">Histoire, peuple et droit. Mélanges offerts au professeur Jacques Bouveresse</w:t>
            </w:r>
            <w:r>
              <w:rPr/>
              <w:t xml:space="preserve">, Presses universitaires de Rouen et du Havre, pp.55-70,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hal-01522624v1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Droit, pouvoir et société au Moyen Âge. Mélanges en l’honneur d’Yves Sassier. Liber amicorum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Frédérique Lachaud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Emmanuelle Chevreau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Gilduin Davy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Descamps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hal-03873373v1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3EA2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ilduin-davy" TargetMode="External"/><Relationship Id="rId8" Type="http://schemas.openxmlformats.org/officeDocument/2006/relationships/hyperlink" Target="https://hal.parisnanterre.fr/hal-01522606v1" TargetMode="External"/><Relationship Id="rId9" Type="http://schemas.openxmlformats.org/officeDocument/2006/relationships/hyperlink" Target="https://hal.science/search/index/?q=*&amp;authFullName_s=Gilduin Davy" TargetMode="External"/><Relationship Id="rId10" Type="http://schemas.openxmlformats.org/officeDocument/2006/relationships/hyperlink" Target="https://hal.parisnanterre.fr/hal-01522609v1" TargetMode="External"/><Relationship Id="rId11" Type="http://schemas.openxmlformats.org/officeDocument/2006/relationships/hyperlink" Target="https://hal.parisnanterre.fr/hal-01522614v1" TargetMode="External"/><Relationship Id="rId12" Type="http://schemas.openxmlformats.org/officeDocument/2006/relationships/hyperlink" Target="https://hal.parisnanterre.fr/hal-01522615v1" TargetMode="External"/><Relationship Id="rId13" Type="http://schemas.openxmlformats.org/officeDocument/2006/relationships/hyperlink" Target="https://hal.parisnanterre.fr/hal-01522619v1" TargetMode="External"/><Relationship Id="rId14" Type="http://schemas.openxmlformats.org/officeDocument/2006/relationships/hyperlink" Target="https://hal.parisnanterre.fr/hal-01522618v1" TargetMode="External"/><Relationship Id="rId15" Type="http://schemas.openxmlformats.org/officeDocument/2006/relationships/hyperlink" Target="https://hal.parisnanterre.fr/hal-01522621v1" TargetMode="External"/><Relationship Id="rId16" Type="http://schemas.openxmlformats.org/officeDocument/2006/relationships/hyperlink" Target="https://hal.parisnanterre.fr/hal-01522625v1" TargetMode="External"/><Relationship Id="rId17" Type="http://schemas.openxmlformats.org/officeDocument/2006/relationships/hyperlink" Target="https://shs.hal.science/halshs-01786136v1" TargetMode="External"/><Relationship Id="rId18" Type="http://schemas.openxmlformats.org/officeDocument/2006/relationships/hyperlink" Target="https://hal.parisnanterre.fr/hal-01522605v1" TargetMode="External"/><Relationship Id="rId19" Type="http://schemas.openxmlformats.org/officeDocument/2006/relationships/hyperlink" Target="https://hal.parisnanterre.fr/hal-01522608v1" TargetMode="External"/><Relationship Id="rId20" Type="http://schemas.openxmlformats.org/officeDocument/2006/relationships/hyperlink" Target="https://hal.parisnanterre.fr/hal-01522617v1" TargetMode="External"/><Relationship Id="rId21" Type="http://schemas.openxmlformats.org/officeDocument/2006/relationships/hyperlink" Target="https://hal.parisnanterre.fr/hal-01522610v1" TargetMode="External"/><Relationship Id="rId22" Type="http://schemas.openxmlformats.org/officeDocument/2006/relationships/hyperlink" Target="https://hal.science/search/index/?q=*&amp;authFullName_s=Virginie Lemonnier-Lesage" TargetMode="External"/><Relationship Id="rId23" Type="http://schemas.openxmlformats.org/officeDocument/2006/relationships/hyperlink" Target="https://hal.parisnanterre.fr/hal-01522627v1" TargetMode="External"/><Relationship Id="rId24" Type="http://schemas.openxmlformats.org/officeDocument/2006/relationships/hyperlink" Target="https://hal.science/hal-04058507v1" TargetMode="External"/><Relationship Id="rId25" Type="http://schemas.openxmlformats.org/officeDocument/2006/relationships/hyperlink" Target="https://hal.science/search/index/?q=*&amp;authFullName_s=Olivier Descamps" TargetMode="External"/><Relationship Id="rId26" Type="http://schemas.openxmlformats.org/officeDocument/2006/relationships/hyperlink" Target="https://hal.science/search/index/?q=*&amp;authFullName_s=Fr&#233;d&#233;rique Lachaud" TargetMode="External"/><Relationship Id="rId27" Type="http://schemas.openxmlformats.org/officeDocument/2006/relationships/hyperlink" Target="https://hal.science/search/index/?q=*&amp;authFullName_s=Emmanuelle Chevreau" TargetMode="External"/><Relationship Id="rId28" Type="http://schemas.openxmlformats.org/officeDocument/2006/relationships/hyperlink" Target="https://hal.science/hal-03814167v1" TargetMode="External"/><Relationship Id="rId29" Type="http://schemas.openxmlformats.org/officeDocument/2006/relationships/hyperlink" Target="https://hal.science/search/index/?q=*&amp;authFullName_s=Soazick Kerneis" TargetMode="External"/><Relationship Id="rId30" Type="http://schemas.openxmlformats.org/officeDocument/2006/relationships/hyperlink" Target="https://hal.science/search/index/?q=*&amp;authFullName_s=Soraya Amrani-Mekki" TargetMode="External"/><Relationship Id="rId31" Type="http://schemas.openxmlformats.org/officeDocument/2006/relationships/hyperlink" Target="https://hal.science/search/index/?q=*&amp;authFullName_s=Marjolaine Roccati" TargetMode="External"/><Relationship Id="rId32" Type="http://schemas.openxmlformats.org/officeDocument/2006/relationships/hyperlink" Target="https://hal.parisnanterre.fr/hal-01522611v1" TargetMode="External"/><Relationship Id="rId33" Type="http://schemas.openxmlformats.org/officeDocument/2006/relationships/hyperlink" Target="https://hal.science/search/index/?q=*&amp;authFullName_s=Christian Lauranson-Rosaz" TargetMode="External"/><Relationship Id="rId34" Type="http://schemas.openxmlformats.org/officeDocument/2006/relationships/hyperlink" Target="https://hal.parisnanterre.fr/hal-01522616v1" TargetMode="External"/><Relationship Id="rId35" Type="http://schemas.openxmlformats.org/officeDocument/2006/relationships/hyperlink" Target="https://hal.science/search/index/?q=*&amp;authFullName_s=Yves Mausen" TargetMode="External"/><Relationship Id="rId36" Type="http://schemas.openxmlformats.org/officeDocument/2006/relationships/hyperlink" Target="https://hal.parisnanterre.fr/hal-01522623v1" TargetMode="External"/><Relationship Id="rId37" Type="http://schemas.openxmlformats.org/officeDocument/2006/relationships/hyperlink" Target="https://hal.science/search/index/?q=*&amp;authFullName_s=Rapha&#235;l Eckert" TargetMode="External"/><Relationship Id="rId38" Type="http://schemas.openxmlformats.org/officeDocument/2006/relationships/hyperlink" Target="https://hal.parisnanterre.fr/hal-01522622v1" TargetMode="External"/><Relationship Id="rId39" Type="http://schemas.openxmlformats.org/officeDocument/2006/relationships/hyperlink" Target="https://ube.hal.science/hal-02554361v1" TargetMode="External"/><Relationship Id="rId40" Type="http://schemas.openxmlformats.org/officeDocument/2006/relationships/hyperlink" Target="https://hal.science/search/index/?q=*&amp;authFullName_s=Alexandre Jeannin" TargetMode="External"/><Relationship Id="rId41" Type="http://schemas.openxmlformats.org/officeDocument/2006/relationships/hyperlink" Target="https://hal.parisnanterre.fr/hal-04565948v1" TargetMode="External"/><Relationship Id="rId42" Type="http://schemas.openxmlformats.org/officeDocument/2006/relationships/hyperlink" Target="https://hal.parisnanterre.fr/hal-01522612v1" TargetMode="External"/><Relationship Id="rId43" Type="http://schemas.openxmlformats.org/officeDocument/2006/relationships/hyperlink" Target="https://hal.parisnanterre.fr/hal-01522607v1" TargetMode="External"/><Relationship Id="rId44" Type="http://schemas.openxmlformats.org/officeDocument/2006/relationships/hyperlink" Target="https://hal.parisnanterre.fr/hal-01522613v1" TargetMode="External"/><Relationship Id="rId45" Type="http://schemas.openxmlformats.org/officeDocument/2006/relationships/hyperlink" Target="https://hal.parisnanterre.fr/hal-01522620v1" TargetMode="External"/><Relationship Id="rId46" Type="http://schemas.openxmlformats.org/officeDocument/2006/relationships/hyperlink" Target="https://purh.univ-rouen.fr/node/862" TargetMode="External"/><Relationship Id="rId47" Type="http://schemas.openxmlformats.org/officeDocument/2006/relationships/hyperlink" Target="https://hal.parisnanterre.fr/hal-01522624v1" TargetMode="External"/><Relationship Id="rId48" Type="http://schemas.openxmlformats.org/officeDocument/2006/relationships/hyperlink" Target="https://hal.science/hal-03873373v1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Gilduin Davy</dc:title>
  <dc:description>CV</dc:description>
  <dc:subject/>
  <cp:keywords/>
  <cp:category/>
  <cp:lastModifiedBy/>
  <dcterms:created xsi:type="dcterms:W3CDTF">2026-03-28T10:40:20+01:00</dcterms:created>
  <dcterms:modified xsi:type="dcterms:W3CDTF">2026-03-28T10:40:20+01:00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