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guerrini </w:t>
      </w:r>
      <w:r>
        <w:rPr>
          <w:color w:val="641e6e"/>
        </w:rPr>
        <w:t xml:space="preserve">Professeur certifié d'Histoire-géographieINSPE de Corse Università di Corsica Pasquale Paoli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gilles-guerrini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berger, la forêt, le feu. Héritages et perspectives du pâturage dans les forêts publiques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pâturée. Héritages et réactivations des pratiques</w:t>
            </w:r>
            <w:r>
              <w:rPr/>
              <w:t xml:space="preserve">, Groupe d’Histoire des Forêts Françaises (GHFF), Jan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 mio palazzu cupertu à verdi fronde » . Banditisme et forêt en Corse (XIXe-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d'Histoire de la DIANA. Colloque "L'homme, l’arbre et la forêt"</w:t>
            </w:r>
            <w:r>
              <w:rPr/>
              <w:t xml:space="preserve">, La DIANA Société historique et archéologique du Forez, Nov 2025,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wildfire in a context of transition: the example of prescribed fire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transitions : concepts, méthodes, mesures et prospectives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feux Études rurales 2024/2 Éditions de l'EHESS 178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L’incendie se combat vingt ans avant son éclosion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Massaiu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214, pp.116-135.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⟨10.4000/136mv⟩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Terra di u Cumunu. Genesis, Evolutions and Perspectives of the Collective Lands of the Corsican Mountain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⟨10.4000/rga.8322⟩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L’introuvable Terra di u Cumunu ? Genèse, évolutions et perspectives des terres collectives de la montagne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⟨10.4000/rga.8289⟩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historique des incendies de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Strade</w:t>
            </w:r>
            <w:r>
              <w:rPr/>
              <w:t xml:space="preserve">, 2009, Le feu / Hommage à Yvan Massiani,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l'histoire des incendies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jour où l'Etat voudra […] introduire la cognée dans ces massifs séculaires 1 ». Le Second Empire et les forêts corses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l’exposition, Corsica imperiale, Napoléon III et la Corse (1851-1870), Musée de Bastia.</w:t>
            </w:r>
            <w:r>
              <w:rPr/>
              <w:t xml:space="preserve">, Musée de Bastia, 2019, 979-10-93686-06-6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scure della nostra valle che pur di tante foreste vi ha spogliato ». Migration italienne et exploitation forestière en Corse à l’époque contemporaine (XIX-XX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l’exposition, Identità, les Corses et les migrations (XVIIe-XXIe siècles), Musée de Bastia.</w:t>
            </w:r>
            <w:r>
              <w:rPr/>
              <w:t xml:space="preserve">, Musée de Bastia, 2018, 979-10-93686-05-9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hal-04985435v1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F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rrini" TargetMode="External"/><Relationship Id="rId8" Type="http://schemas.openxmlformats.org/officeDocument/2006/relationships/hyperlink" Target="https://hal.science/hal-05393539v1" TargetMode="External"/><Relationship Id="rId9" Type="http://schemas.openxmlformats.org/officeDocument/2006/relationships/hyperlink" Target="https://hal.science/search/index/?q=*&amp;authFullName_s=Gilles Guerrini" TargetMode="External"/><Relationship Id="rId10" Type="http://schemas.openxmlformats.org/officeDocument/2006/relationships/hyperlink" Target="https://hal.science/hal-05132550v1" TargetMode="External"/><Relationship Id="rId11" Type="http://schemas.openxmlformats.org/officeDocument/2006/relationships/hyperlink" Target="https://hal.science/hal-04985426v1" TargetMode="External"/><Relationship Id="rId12" Type="http://schemas.openxmlformats.org/officeDocument/2006/relationships/hyperlink" Target="https://hal.inrae.fr/hal-05067988v1" TargetMode="External"/><Relationship Id="rId13" Type="http://schemas.openxmlformats.org/officeDocument/2006/relationships/hyperlink" Target="https://hal.science/search/index/?q=*&amp;authFullName_s=Jean Christophe Paoli" TargetMode="External"/><Relationship Id="rId14" Type="http://schemas.openxmlformats.org/officeDocument/2006/relationships/hyperlink" Target="https://hal.science/hal-04985405v1" TargetMode="External"/><Relationship Id="rId15" Type="http://schemas.openxmlformats.org/officeDocument/2006/relationships/hyperlink" Target="https://hal.science/search/index/?q=*&amp;authFullName_s=Antonella Massaiu" TargetMode="External"/><Relationship Id="rId16" Type="http://schemas.openxmlformats.org/officeDocument/2006/relationships/hyperlink" Target="https://dx.doi.org/10.4000/136mv" TargetMode="External"/><Relationship Id="rId17" Type="http://schemas.openxmlformats.org/officeDocument/2006/relationships/hyperlink" Target="https://hal.science/hal-04985398v1" TargetMode="External"/><Relationship Id="rId18" Type="http://schemas.openxmlformats.org/officeDocument/2006/relationships/hyperlink" Target="https://dx.doi.org/10.4000/rga.8322" TargetMode="External"/><Relationship Id="rId19" Type="http://schemas.openxmlformats.org/officeDocument/2006/relationships/hyperlink" Target="https://hal.science/hal-04985393v1" TargetMode="External"/><Relationship Id="rId20" Type="http://schemas.openxmlformats.org/officeDocument/2006/relationships/hyperlink" Target="https://dx.doi.org/10.4000/rga.8289" TargetMode="External"/><Relationship Id="rId21" Type="http://schemas.openxmlformats.org/officeDocument/2006/relationships/hyperlink" Target="https://hal.science/hal-04985446v1" TargetMode="External"/><Relationship Id="rId22" Type="http://schemas.openxmlformats.org/officeDocument/2006/relationships/hyperlink" Target="https://hal.science/hal-05477356v1" TargetMode="External"/><Relationship Id="rId23" Type="http://schemas.openxmlformats.org/officeDocument/2006/relationships/hyperlink" Target="https://hal.science/hal-04985432v1" TargetMode="External"/><Relationship Id="rId24" Type="http://schemas.openxmlformats.org/officeDocument/2006/relationships/hyperlink" Target="https://hal.science/hal-0498543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guerrini</dc:title>
  <dc:description>CV</dc:description>
  <dc:subject/>
  <cp:keywords/>
  <cp:category/>
  <cp:lastModifiedBy/>
  <dcterms:created xsi:type="dcterms:W3CDTF">2026-03-17T00:02:45+01:00</dcterms:created>
  <dcterms:modified xsi:type="dcterms:W3CDTF">2026-03-17T00:02:45+01:00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