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Malandain </w:t>
      </w:r>
      <w:r>
        <w:rPr>
          <w:color w:val="641e6e"/>
        </w:rPr>
        <w:t xml:space="preserve">Gilles Malandainprofesseur d'histoire contemporaine à l'université de Versailles-Saint-Quentin-en-Yvelines (UVSQ-Paris Saclay), chercheur au Centre d'histoire culturelle des sociétés contemporaines (CHCSC)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contemporaine à l'université de Versailles-Saint-Quentin.</w:t>
      </w:r>
    </w:p>
    <w:p>
      <w:pPr/>
      <w:hyperlink r:id="rId7" w:history="1">
        <w:r>
          <w:rPr>
            <w:color w:val="#410a8c"/>
            <w:u w:val="single"/>
          </w:rPr>
          <w:t xml:space="preserve">Chercheur au Centre d'histoire culturelle des sociétés contemporaines (CHCSC)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martyrs en Europe&amp;quot;? quelle patrimonialisation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Audeval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1, p. 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naufrage de la Méduse et ses suites : retour sur un scandale (1816-1822)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Benjamin Constant</w:t>
            </w:r>
            <w:r>
              <w:rPr/>
              <w:t xml:space="preserve">, 2021, 46, pp.9--26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Obsidionalités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droit dans l’historiographie du XIXe siècle -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2014, Usages du droit dans l’historiographie du XIXe siècle, 48, pp.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d’un mot : « attentat », de l’Ancien Régime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2012, L’attentat, objet d'histoire,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⟨10.4000/lrf.368⟩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fiction : forçats fabulateurs dans l'affaire Louvel (1820)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2008, 36,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hal-00732346v1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bataille. Mémoires et usages des champs de bataille du XVIe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Denys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</w:p>
          <w:p>
            <w:pPr/>
            <w:r>
              <w:rPr/>
              <w:t xml:space="preserve">Presses universitaires du Septentrion, 2023, War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complot. Attentat, enquête et rumeur dans la France de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Editions de l'Ecole des Hautes Etudes en Sciences sociales,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Impossibles victimes, impossibles coupables. Les femmes devant la justice (XIXe-XXe siècles)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Presses universitaires de Rennes, pp.316, 2009, 978-2-7535-0886-6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hal-00731258v1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bataille sanctuarisé. Vestiges, monuments, paysage de Waterloo (1815-1914)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Burkardt, Albrecht and Grévy, Jérôme. </w:t>
            </w:r>
            <w:r>
              <w:rPr>
                <w:i w:val="1"/>
                <w:iCs w:val="1"/>
              </w:rPr>
              <w:t xml:space="preserve">Ruines politiques</w:t>
            </w:r>
            <w:r>
              <w:rPr/>
              <w:t xml:space="preserve">, PUR, pp.89--102,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Waterloo ? Les champs de bataille, nouveaux &amp;quot;monuments historiques&amp;quot; dans l'Europe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Denys, Catherine and Deruelle, Benjamin and Malandain, Gilles. </w:t>
            </w:r>
            <w:r>
              <w:rPr>
                <w:i w:val="1"/>
                <w:iCs w:val="1"/>
              </w:rPr>
              <w:t xml:space="preserve">Après la bataille : Mémoire et usages des champs de bataille du XVIe siècle à nos jours</w:t>
            </w:r>
            <w:r>
              <w:rPr/>
              <w:t xml:space="preserve">, Presses universitaires du Septentrion, pp.217--233,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et mémoire : le tourisme sur les champs de bataille napoléoniens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Boudon, Jacques-Olivier. </w:t>
            </w:r>
            <w:r>
              <w:rPr>
                <w:i w:val="1"/>
                <w:iCs w:val="1"/>
              </w:rPr>
              <w:t xml:space="preserve">La légende napoléonienne</w:t>
            </w:r>
            <w:r>
              <w:rPr/>
              <w:t xml:space="preserve">, SPM, pp.77--94, 2022, Collection de l'Institut Napoléon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Abdiquer après la Révolution : Napoléon, Charles X, Louis-Philippe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Becquet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Franconie</w:t>
              </w:r>
            </w:hyperlink>
          </w:p>
          <w:p>
            <w:pPr/>
            <w:r>
              <w:rPr/>
              <w:t xml:space="preserve">Burkardt, Albrecht. </w:t>
            </w:r>
            <w:r>
              <w:rPr>
                <w:i w:val="1"/>
                <w:iCs w:val="1"/>
              </w:rPr>
              <w:t xml:space="preserve">Crépuscules du pouvoir. Abdications et destitutions de l'Antiquité à nos jours</w:t>
            </w:r>
            <w:r>
              <w:rPr/>
              <w:t xml:space="preserve">, Classiques Garnier, pp.537--559,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politiques dans les « causes célèbres » du XIXe siècle*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Causes célèbres des 19. Jahrhunderts in Frankreich und Deutschland. Narrative Formen und anthropologische Funktionen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1819 : la Restauration face à la tentation libérale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Bruno Chenique; Sidonie Lemeux-Fraitot. </w:t>
            </w:r>
            <w:r>
              <w:rPr>
                <w:i w:val="1"/>
                <w:iCs w:val="1"/>
              </w:rPr>
              <w:t xml:space="preserve">Girodet face à Géricault ou la Bataille romantique du Salon de 1819</w:t>
            </w:r>
            <w:r>
              <w:rPr/>
              <w:t xml:space="preserve">, Lienart, 2019, 9782359062977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Brutus ou Erostrate ? Figures de l'attentat régicide au XIX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Fabien Conord; Jean-Philippe Luis. </w:t>
            </w:r>
            <w:r>
              <w:rPr>
                <w:i w:val="1"/>
                <w:iCs w:val="1"/>
              </w:rPr>
              <w:t xml:space="preserve">Violence et politique, de la Révolution aux années 1920. Hommage à Jean-Claude Caron</w:t>
            </w:r>
            <w:r>
              <w:rPr/>
              <w:t xml:space="preserve">, Presses universitaires Blaise Pascal,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la Méduse : un scandale sous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Alain Morgat. </w:t>
            </w:r>
            <w:r>
              <w:rPr>
                <w:i w:val="1"/>
                <w:iCs w:val="1"/>
              </w:rPr>
              <w:t xml:space="preserve">La Méduse</w:t>
            </w:r>
            <w:r>
              <w:rPr/>
              <w:t xml:space="preserve">, 32, Publications du CERMA, 2016, Rochefort et la mer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royal de la Restauration. Un ʺétrange récit de politique-fictionʺ de 1820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sous la direction de Jean-Claude Caron et Jean-Philippe Luis,. </w:t>
            </w:r>
            <w:r>
              <w:rPr>
                <w:i w:val="1"/>
                <w:iCs w:val="1"/>
              </w:rPr>
              <w:t xml:space="preserve">Rien appris, rien oublié ? Les Restaurations dans l'Europe post-napoléonienne (1814-1830),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l'image du voleur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Arnaud-Dominique Houte. </w:t>
            </w:r>
            <w:r>
              <w:rPr>
                <w:i w:val="1"/>
                <w:iCs w:val="1"/>
              </w:rPr>
              <w:t xml:space="preserve">Au voleur! Images et représentations du vol dans la France contemporaine.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2014, 9782859447724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histoire du pèlerinage au(x) tombeau(x) de Napoléon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Luc Chantre; Paul D'Hollander; Jérôme Grévy. </w:t>
            </w:r>
            <w:r>
              <w:rPr>
                <w:i w:val="1"/>
                <w:iCs w:val="1"/>
              </w:rPr>
              <w:t xml:space="preserve">Politiques du pèlerinage, du XVIIe siècle à nos jours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297-313,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Rumeurs et bavardages. Indices d'une appropriation ordinaire du politique dans la France censitaire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Laurent Le Gall; Michel Offerlé; François Ploux. </w:t>
            </w:r>
            <w:r>
              <w:rPr>
                <w:i w:val="1"/>
                <w:iCs w:val="1"/>
              </w:rPr>
              <w:t xml:space="preserve">La politique sans en avoir l'air. Aspects de la politique informelle XIXe-XXIe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pp.149-162, 2012, 978-2-7535-1973-2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sentiment politique: la haine des Bourbons sous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Haine. Histoire et actualité</w:t>
            </w:r>
            <w:r>
              <w:rPr/>
              <w:t xml:space="preserve">, Presses universitaires de Rennes, pp.73-83,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judiciaire: le non-lieu d'une catastrophe (1906-1909)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10 mars 1906. Courrières, aux risques de l’histoire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halshs-01767086v1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 guerre : lieu de rencontre des vivants et des morts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Audeval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Babeth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de l'Histoire de Blois</w:t>
            </w:r>
            <w:r>
              <w:rPr/>
              <w:t xml:space="preserve">, Rendez Vous de l'Histoire, Oct 2023,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Magistrats en campagne: une enquête exemplaire sur les routes de Haute-Normandie en 1820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sociétés rurales du XVIe siècle à nos jours</w:t>
            </w:r>
            <w:r>
              <w:rPr/>
              <w:t xml:space="preserve">, Nov 2009, Poitiers, France.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ultras et polices parallèles sous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"Blancs" et contre-révolutionnaires. Espaces, réseaux, cultures et mémoires (fin XVIIIe-début XXe siècles)</w:t>
            </w:r>
            <w:r>
              <w:rPr/>
              <w:t xml:space="preserve">, Bruno Dumons et Hilaire Multon, 2009,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Louvel, &amp;quot;nouveau Ravaillac&amp;quot;? Les modèles du régicide sous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Régicides en Europe, XVIe - XIXe siècle</w:t>
            </w:r>
            <w:r>
              <w:rPr/>
              <w:t xml:space="preserve">, Société Henri IV, Jun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Réprimer et convaincre : le second ministère Richelieu (1820-1821)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"Violence et conciliation en Europe au XIXe siècle" tenu à Paris XII-Val-de-Marne, Créteil et à Paris IV-Sorbonne du 25 au 27 janvier 2007 organisé par la Société d'histoire de la révolution de 1848 et des révolutions du XIXe siècle</w:t>
            </w:r>
            <w:r>
              <w:rPr/>
              <w:t xml:space="preserve">, Jan 2007, Paris, France. pp.325-334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princesse au coeur des révolutions : la duchesse de Berry (1798-1870) *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halshs-01304321v1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sur la morne plaine: tourisme et imagination à Waterloo depuis 1815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patriotiques: sources et bibliographie générale. Version révisée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hal-04345707v3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bataille? Vestiges, monuments, paysage de Waterloo (1815-1914)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halshs-01804444v1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csc.uvsq.fr/m-gilles-malandain" TargetMode="External"/><Relationship Id="rId8" Type="http://schemas.openxmlformats.org/officeDocument/2006/relationships/hyperlink" Target="https://hal.science/hal-05091410v1" TargetMode="External"/><Relationship Id="rId9" Type="http://schemas.openxmlformats.org/officeDocument/2006/relationships/hyperlink" Target="https://hal.science/search/index/?q=*&amp;authFullName_s=Anne Hertzog" TargetMode="External"/><Relationship Id="rId10" Type="http://schemas.openxmlformats.org/officeDocument/2006/relationships/hyperlink" Target="https://hal.science/search/index/?q=*&amp;authFullName_s=St&#233;phane Michonneau" TargetMode="External"/><Relationship Id="rId11" Type="http://schemas.openxmlformats.org/officeDocument/2006/relationships/hyperlink" Target="https://hal.science/search/index/?q=*&amp;authFullName_s=Gilles Malandain" TargetMode="External"/><Relationship Id="rId12" Type="http://schemas.openxmlformats.org/officeDocument/2006/relationships/hyperlink" Target="https://hal.science/search/index/?q=*&amp;authFullName_s=Aur&#233;lie Audeval" TargetMode="External"/><Relationship Id="rId13" Type="http://schemas.openxmlformats.org/officeDocument/2006/relationships/hyperlink" Target="https://hal.science/hal-04379444v1" TargetMode="External"/><Relationship Id="rId14" Type="http://schemas.openxmlformats.org/officeDocument/2006/relationships/hyperlink" Target="https://hal.science/hal-03176339v1" TargetMode="External"/><Relationship Id="rId15" Type="http://schemas.openxmlformats.org/officeDocument/2006/relationships/hyperlink" Target="https://hal.univ-lorraine.fr/hal-01543375v1" TargetMode="External"/><Relationship Id="rId16" Type="http://schemas.openxmlformats.org/officeDocument/2006/relationships/hyperlink" Target="https://hal.science/search/index/?q=*&amp;authFullName_s=Laurence Guignard" TargetMode="External"/><Relationship Id="rId17" Type="http://schemas.openxmlformats.org/officeDocument/2006/relationships/hyperlink" Target="https://hal.science/hal-01657460v1" TargetMode="External"/><Relationship Id="rId18" Type="http://schemas.openxmlformats.org/officeDocument/2006/relationships/hyperlink" Target="https://dx.doi.org/10.4000/lrf.368" TargetMode="External"/><Relationship Id="rId19" Type="http://schemas.openxmlformats.org/officeDocument/2006/relationships/hyperlink" Target="https://unilim.hal.science/hal-00732346v1" TargetMode="External"/><Relationship Id="rId20" Type="http://schemas.openxmlformats.org/officeDocument/2006/relationships/hyperlink" Target="https://shs.hal.science/halshs-04147299v1" TargetMode="External"/><Relationship Id="rId21" Type="http://schemas.openxmlformats.org/officeDocument/2006/relationships/hyperlink" Target="https://hal.science/search/index/?q=*&amp;authFullName_s=Catherine Denys" TargetMode="External"/><Relationship Id="rId22" Type="http://schemas.openxmlformats.org/officeDocument/2006/relationships/hyperlink" Target="https://hal.science/search/index/?q=*&amp;authFullName_s=Benjamin Deruelle" TargetMode="External"/><Relationship Id="rId23" Type="http://schemas.openxmlformats.org/officeDocument/2006/relationships/hyperlink" Target="https://shs.hal.science/halshs-01429582v1" TargetMode="External"/><Relationship Id="rId24" Type="http://schemas.openxmlformats.org/officeDocument/2006/relationships/hyperlink" Target="https://unilim.hal.science/hal-00731258v1" TargetMode="External"/><Relationship Id="rId25" Type="http://schemas.openxmlformats.org/officeDocument/2006/relationships/hyperlink" Target="https://hal.science/search/index/?q=*&amp;authFullName_s=Fr&#233;d&#233;ric Chauvaud" TargetMode="External"/><Relationship Id="rId26" Type="http://schemas.openxmlformats.org/officeDocument/2006/relationships/hyperlink" Target="https://hal.science/hal-04379447v1" TargetMode="External"/><Relationship Id="rId27" Type="http://schemas.openxmlformats.org/officeDocument/2006/relationships/hyperlink" Target="https://hal.science/hal-04379448v1" TargetMode="External"/><Relationship Id="rId28" Type="http://schemas.openxmlformats.org/officeDocument/2006/relationships/hyperlink" Target="https://hal.science/hal-04379446v1" TargetMode="External"/><Relationship Id="rId29" Type="http://schemas.openxmlformats.org/officeDocument/2006/relationships/hyperlink" Target="https://hal.science/hal-04379445v1" TargetMode="External"/><Relationship Id="rId30" Type="http://schemas.openxmlformats.org/officeDocument/2006/relationships/hyperlink" Target="https://hal.science/search/index/?q=*&amp;authFullName_s=H&#233;l&#232;ne Becquet" TargetMode="External"/><Relationship Id="rId31" Type="http://schemas.openxmlformats.org/officeDocument/2006/relationships/hyperlink" Target="https://hal.science/search/index/?q=*&amp;authFullName_s=Gr&#233;goire Franconie" TargetMode="External"/><Relationship Id="rId32" Type="http://schemas.openxmlformats.org/officeDocument/2006/relationships/hyperlink" Target="https://shs.hal.science/halshs-03273922v1" TargetMode="External"/><Relationship Id="rId33" Type="http://schemas.openxmlformats.org/officeDocument/2006/relationships/hyperlink" Target="https://shs.hal.science/halshs-04259971v1" TargetMode="External"/><Relationship Id="rId34" Type="http://schemas.openxmlformats.org/officeDocument/2006/relationships/hyperlink" Target="https://shs.hal.science/halshs-03976082v1" TargetMode="External"/><Relationship Id="rId35" Type="http://schemas.openxmlformats.org/officeDocument/2006/relationships/hyperlink" Target="https://shs.hal.science/halshs-01429729v1" TargetMode="External"/><Relationship Id="rId36" Type="http://schemas.openxmlformats.org/officeDocument/2006/relationships/hyperlink" Target="https://shs.hal.science/halshs-01767088v1" TargetMode="External"/><Relationship Id="rId37" Type="http://schemas.openxmlformats.org/officeDocument/2006/relationships/hyperlink" Target="https://shs.hal.science/halshs-01428901v1" TargetMode="External"/><Relationship Id="rId38" Type="http://schemas.openxmlformats.org/officeDocument/2006/relationships/hyperlink" Target="http://www.publications-sorbonne.fr/fr/livre/?GCOI=28405100896240" TargetMode="External"/><Relationship Id="rId39" Type="http://schemas.openxmlformats.org/officeDocument/2006/relationships/hyperlink" Target="https://shs.hal.science/halshs-01517495v1" TargetMode="External"/><Relationship Id="rId40" Type="http://schemas.openxmlformats.org/officeDocument/2006/relationships/hyperlink" Target="http://www.pur-editions.fr/detail.php?idOuv=3576" TargetMode="External"/><Relationship Id="rId41" Type="http://schemas.openxmlformats.org/officeDocument/2006/relationships/hyperlink" Target="https://shs.hal.science/halshs-01428839v1" TargetMode="External"/><Relationship Id="rId42" Type="http://schemas.openxmlformats.org/officeDocument/2006/relationships/hyperlink" Target="http://www.pur-editions.fr/detail.php?idOuv=2915" TargetMode="External"/><Relationship Id="rId43" Type="http://schemas.openxmlformats.org/officeDocument/2006/relationships/hyperlink" Target="https://shs.hal.science/halshs-00872305v1" TargetMode="External"/><Relationship Id="rId44" Type="http://schemas.openxmlformats.org/officeDocument/2006/relationships/hyperlink" Target="https://shs.hal.science/halshs-01767086v1" TargetMode="External"/><Relationship Id="rId45" Type="http://schemas.openxmlformats.org/officeDocument/2006/relationships/hyperlink" Target="https://hal.science/hal-04475251v1" TargetMode="External"/><Relationship Id="rId46" Type="http://schemas.openxmlformats.org/officeDocument/2006/relationships/hyperlink" Target="https://hal.science/search/index/?q=*&amp;authFullName_s=Babeth Robert" TargetMode="External"/><Relationship Id="rId47" Type="http://schemas.openxmlformats.org/officeDocument/2006/relationships/hyperlink" Target="https://shs.hal.science/halshs-01017810v1" TargetMode="External"/><Relationship Id="rId48" Type="http://schemas.openxmlformats.org/officeDocument/2006/relationships/hyperlink" Target="https://shs.hal.science/halshs-01214120v1" TargetMode="External"/><Relationship Id="rId49" Type="http://schemas.openxmlformats.org/officeDocument/2006/relationships/hyperlink" Target="https://shs.hal.science/halshs-01132775v1" TargetMode="External"/><Relationship Id="rId50" Type="http://schemas.openxmlformats.org/officeDocument/2006/relationships/hyperlink" Target="https://unilim.hal.science/hal-00749980v1" TargetMode="External"/><Relationship Id="rId51" Type="http://schemas.openxmlformats.org/officeDocument/2006/relationships/hyperlink" Target="https://shs.hal.science/halshs-01304321v1" TargetMode="External"/><Relationship Id="rId52" Type="http://schemas.openxmlformats.org/officeDocument/2006/relationships/hyperlink" Target="https://hal.science/hal-05603572v1" TargetMode="External"/><Relationship Id="rId53" Type="http://schemas.openxmlformats.org/officeDocument/2006/relationships/hyperlink" Target="https://hal.science/hal-04345707v3" TargetMode="External"/><Relationship Id="rId54" Type="http://schemas.openxmlformats.org/officeDocument/2006/relationships/hyperlink" Target="https://shs.hal.science/halshs-0180444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Malandain</dc:title>
  <dc:description>CV</dc:description>
  <dc:subject/>
  <cp:keywords/>
  <cp:category/>
  <cp:lastModifiedBy/>
  <dcterms:created xsi:type="dcterms:W3CDTF">2026-05-03T07:11:00+02:00</dcterms:created>
  <dcterms:modified xsi:type="dcterms:W3CDTF">2026-05-03T07:11:00+02:00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