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63440860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Robel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gilles-robel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0009-0007-9706-1457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traduction, ou l'art de transformer les cuisses en mollets. Translittérature 63-64 (automne 2023): 224-226.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TransLittérature</w:t>
            </w:r>
            <w:r>
              <w:rPr/>
              <w:t xml:space="preserve">, 2023, 63-64, pp.224-226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Lost… and found in translation » : la relation au monde dans The Missing Shade of Blue de Jennie Erdal (2012) Regards d’un traducteur sur sa 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19.2,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⟨10.4000/erea.13739⟩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Idea of a Perfect Commonwealth » ou le réalisme utopique de David Hume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écossaises</w:t>
            </w:r>
            <w:r>
              <w:rPr/>
              <w:t xml:space="preserve">, 2008, 11, pp.9-29.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⟨10.4000/etudesecossaises.176⟩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‘From the Dominions of Learning to those of Conversation’ : philosophie savante et philosophie populaire dans les Essais de David Hume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Anglaises et Nord Americaines</w:t>
            </w:r>
            <w:r>
              <w:rPr/>
              <w:t xml:space="preserve">, 2007, 40,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et la révolution graduelle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Révolution(s)</w:t>
            </w:r>
            <w:r>
              <w:rPr/>
              <w:t xml:space="preserve">, Société des Anglicistes de l'Enseignement Supérieur, Jun 2018,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et conservatisme dans la pensée politique de David Hume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/>
              <w:t xml:space="preserve">ANRT, 905 p., 2003, 2-284-00777-5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Hume. Essais moraux, politiques et littéraires et autres essais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/>
              <w:t xml:space="preserve">Gilles Robel ed. et trad. Presses Universitaires de France, 2001, 978-2-13-051464-0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idées économiques écossaises au dix-huitième siècle : l'exemple des Discours politiques de David Hume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/>
              <w:t xml:space="preserve">Lesley Graham. </w:t>
            </w:r>
            <w:r>
              <w:rPr>
                <w:i w:val="1"/>
                <w:iCs w:val="1"/>
              </w:rPr>
              <w:t xml:space="preserve">The Production and Dissemination of Knowledge in Scotland</w:t>
            </w:r>
            <w:r>
              <w:rPr/>
              <w:t xml:space="preserve">, PUFC, pp.59-80, 2017, 978-2-84867-580-0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Right of Mankind&amp;quot; or &amp;quot;A Necessary Evil ” ? Hume’s Contextualist Conception of Political Liberty.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/>
              <w:t xml:space="preserve">Ian Brown; David Clark. </w:t>
            </w:r>
            <w:r>
              <w:rPr>
                <w:i w:val="1"/>
                <w:iCs w:val="1"/>
              </w:rPr>
              <w:t xml:space="preserve">Taking Liberties</w:t>
            </w:r>
            <w:r>
              <w:rPr/>
              <w:t xml:space="preserve">, Scottish Literature International, 2016, 9781908980229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Hume’s Political Discourses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/>
              <w:t xml:space="preserve">Stephen Brown; William McDougall. </w:t>
            </w:r>
            <w:r>
              <w:rPr>
                <w:i w:val="1"/>
                <w:iCs w:val="1"/>
              </w:rPr>
              <w:t xml:space="preserve">History of the Book in Scotland</w:t>
            </w:r>
            <w:r>
              <w:rPr/>
              <w:t xml:space="preserve">, 2, Edinburgh University Press, pp.221-232, 2011, 9780748619122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 et l’héritage celte en Écosse au XVIIIème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/>
              <w:t xml:space="preserve">Marie-Françoise Alamichel. </w:t>
            </w:r>
            <w:r>
              <w:rPr>
                <w:i w:val="1"/>
                <w:iCs w:val="1"/>
              </w:rPr>
              <w:t xml:space="preserve">Héritage(s) dans le monde anglophone</w:t>
            </w:r>
            <w:r>
              <w:rPr/>
              <w:t xml:space="preserve">, 2009, 978-2296102101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 et le Homère des Hautes-Terres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/>
              <w:t xml:space="preserve">Bernard Sellin. </w:t>
            </w:r>
            <w:r>
              <w:rPr>
                <w:i w:val="1"/>
                <w:iCs w:val="1"/>
              </w:rPr>
              <w:t xml:space="preserve">Ecosse des Highlands : mythes et réalités</w:t>
            </w:r>
            <w:r>
              <w:rPr/>
              <w:t xml:space="preserve">, 2003, 2901737560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Hume, John Bull et Sister Peg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/>
              <w:t xml:space="preserve">Pierre Morère. </w:t>
            </w:r>
            <w:r>
              <w:rPr>
                <w:i w:val="1"/>
                <w:iCs w:val="1"/>
              </w:rPr>
              <w:t xml:space="preserve">Ecosse des Lumières : le XVIIIème siècle autrement</w:t>
            </w:r>
            <w:r>
              <w:rPr/>
              <w:t xml:space="preserve">, 1997, 9782377471492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Jennie Erdal. La mystérieuse nuance de bleu. Paris : Métailié, 2022.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Lumières écossaises ont ébloui le monde?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Écossaise</w:t>
            </w:r>
            <w:r>
              <w:rPr/>
              <w:t xml:space="preserve">, 2023, pp.72-77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mystérieuse nuance de bleu de Jennie Erdal : la traduction d'une aventure, l'aventure d'une traduction. Bulletin de l'Association Franco-Ecossaise.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Écossais à la découverte des murs à pêches de Montreuil en 1817&amp;quot;. Bulletin de la Société Régionale d'Horticulture de Montreuil.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Robel</w:t>
              </w:r>
            </w:hyperlink>
          </w:p>
          <w:p>
            <w:pPr/>
            <w:r>
              <w:rPr/>
              <w:t xml:space="preserve">2019, pp.27-37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hal-04315054v1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2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robel" TargetMode="External"/><Relationship Id="rId9" Type="http://schemas.openxmlformats.org/officeDocument/2006/relationships/hyperlink" Target="https://orcid.org/0009-0007-9706-1457" TargetMode="External"/><Relationship Id="rId10" Type="http://schemas.openxmlformats.org/officeDocument/2006/relationships/hyperlink" Target="https://hal.science/hal-04329404v1" TargetMode="External"/><Relationship Id="rId11" Type="http://schemas.openxmlformats.org/officeDocument/2006/relationships/hyperlink" Target="https://hal.science/search/index/?q=*&amp;authFullName_s=Gilles Robel" TargetMode="External"/><Relationship Id="rId12" Type="http://schemas.openxmlformats.org/officeDocument/2006/relationships/hyperlink" Target="https://hal.science/hal-04314745v1" TargetMode="External"/><Relationship Id="rId13" Type="http://schemas.openxmlformats.org/officeDocument/2006/relationships/hyperlink" Target="https://dx.doi.org/10.4000/erea.13739" TargetMode="External"/><Relationship Id="rId14" Type="http://schemas.openxmlformats.org/officeDocument/2006/relationships/hyperlink" Target="https://hal.science/hal-04315041v1" TargetMode="External"/><Relationship Id="rId15" Type="http://schemas.openxmlformats.org/officeDocument/2006/relationships/hyperlink" Target="https://dx.doi.org/10.4000/etudesecossaises.176" TargetMode="External"/><Relationship Id="rId16" Type="http://schemas.openxmlformats.org/officeDocument/2006/relationships/hyperlink" Target="https://hal.science/hal-04314820v1" TargetMode="External"/><Relationship Id="rId17" Type="http://schemas.openxmlformats.org/officeDocument/2006/relationships/hyperlink" Target="https://hal.science/hal-04315057v1" TargetMode="External"/><Relationship Id="rId18" Type="http://schemas.openxmlformats.org/officeDocument/2006/relationships/hyperlink" Target="https://hal.science/hal-04314781v1" TargetMode="External"/><Relationship Id="rId19" Type="http://schemas.openxmlformats.org/officeDocument/2006/relationships/hyperlink" Target="https://hal.science/hal-04314773v1" TargetMode="External"/><Relationship Id="rId20" Type="http://schemas.openxmlformats.org/officeDocument/2006/relationships/hyperlink" Target="https://hal.science/hal-04315051v1" TargetMode="External"/><Relationship Id="rId21" Type="http://schemas.openxmlformats.org/officeDocument/2006/relationships/hyperlink" Target="https://hal.science/hal-04315050v1" TargetMode="External"/><Relationship Id="rId22" Type="http://schemas.openxmlformats.org/officeDocument/2006/relationships/hyperlink" Target="https://hal.science/hal-04315047v1" TargetMode="External"/><Relationship Id="rId23" Type="http://schemas.openxmlformats.org/officeDocument/2006/relationships/hyperlink" Target="https://hal.science/hal-04315045v1" TargetMode="External"/><Relationship Id="rId24" Type="http://schemas.openxmlformats.org/officeDocument/2006/relationships/hyperlink" Target="https://hal.science/hal-04314806v1" TargetMode="External"/><Relationship Id="rId25" Type="http://schemas.openxmlformats.org/officeDocument/2006/relationships/hyperlink" Target="https://hal.science/hal-04314798v1" TargetMode="External"/><Relationship Id="rId26" Type="http://schemas.openxmlformats.org/officeDocument/2006/relationships/hyperlink" Target="https://hal.science/hal-04315056v1" TargetMode="External"/><Relationship Id="rId27" Type="http://schemas.openxmlformats.org/officeDocument/2006/relationships/hyperlink" Target="https://hal.science/hal-04315053v1" TargetMode="External"/><Relationship Id="rId28" Type="http://schemas.openxmlformats.org/officeDocument/2006/relationships/hyperlink" Target="https://hal.science/hal-04315058v1" TargetMode="External"/><Relationship Id="rId29" Type="http://schemas.openxmlformats.org/officeDocument/2006/relationships/hyperlink" Target="https://hal.science/hal-0431505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Robel</dc:title>
  <dc:description>CV</dc:description>
  <dc:subject/>
  <cp:keywords/>
  <cp:category/>
  <cp:lastModifiedBy/>
  <dcterms:created xsi:type="dcterms:W3CDTF">2026-03-15T06:36:23+01:00</dcterms:created>
  <dcterms:modified xsi:type="dcterms:W3CDTF">2026-03-15T06:36:23+01:00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