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Sinicropi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Soulager tant de pauvres épars&amp;quot;. Hôpitaux et institutions charitables à Grasse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/>
              <w:t xml:space="preserve">Serre, Nice, 2024, 9782864106951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belles-lettres à Grasse au XVIIIe siècle. Les manuscrits du Père Cresp, dominicain. Volume 2. Un théâtre à Grasse, 1746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/>
              <w:t xml:space="preserve">Serre éditeur,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belles-lettres à Grasse au XVIIIe siècle. Les manuscrits du Père Cresp, dominicain. Volume 1. Une histoire de Grasse, 1762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/>
              <w:t xml:space="preserve">Serre éditeur, 2016, 978-2-86410-625-8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Valcluse : la Notre-Dame du pays de Grasse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/>
              <w:t xml:space="preserve">Serre éditeur. 2014, 978-2-86410-606-7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D'oraison et d'action&amp;quot; : les Carmes déchaux en France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/>
              <w:t xml:space="preserve">Publications de l'Université de Saint-Étienne. 2013, 978-2-86272-633-5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batir nos convens dans des lieux un peu écartés. » L’implantation urbaine des carmes déchaux français au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2019, 38 (2), pp.8-22.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⟨10.3917/hes.192.0008⟩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Rendre service aux malades » : les Carmes déchaux et la pratique médicale (XVIIe-XVIIIe 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2012, 2, pp.21-32.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⟨10.4000/hms.135⟩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tribulations d’une province de Carmes déchaux : Saint-Nicolas de Lorraine (XVIIe-XVIIIe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2005, pp.119-140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petit habit de la Vierge. Les Carmes déchaux et la dévotion au saint scapulaire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2003,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Missionnaires sur la montagne. Les Carmes déchaux de Barjols (XVIIe-XVIIIe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2002,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mont spirituel de piété. L’association de Saint-Joseph et les Carmes déchaux sous l’Ancien Régime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2002, pp.435-458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 séjour des délices&amp;quot;. Solitude et solitudes chez les Carmes déchaux français au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religion (sous la direction de Serge Brunet et Philippe Martin), 35e Congrès du CTHS</w:t>
            </w:r>
            <w:r>
              <w:rPr/>
              <w:t xml:space="preserve">, 2015, pp.143-156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&amp;quot;Fonder la religion&amp;quot;. L’installation des Carmes déchaux en France (1611-1708)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 l’intériorité. Le Carmel réformé en France, 1611-2011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Encadrement des laïcs et identité spirituelle. Confréries et tiers ordres carmélitains en France (XVIIe-XVIIIe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DOMPNIER, Paola VISMARA (dir.), Confréries et dévotions dans la catholicité moderne (mi-XVe-début XIXe siècle)</w:t>
            </w:r>
            <w:r>
              <w:rPr/>
              <w:t xml:space="preserve">, 2008, pp.149-168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l’ombre des Carmes déchaux. Le tiers ordre de Notre-Dame du Mont-Carmel et de Sainte-Thérèse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JULIA, Marc VENARD (dir.), Sacralités, culture et dévotions</w:t>
            </w:r>
            <w:r>
              <w:rPr/>
              <w:t xml:space="preserve">, 2005, pp.73-91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pour croire. Etude de quelques bibliothèques de Carmes déchaux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Froeschlé-Chopard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DOMPNIER, Marie-Hélène FROESHLE-CHOPARD (dir.), Les religieux et leurs livres à l’époque moderne, Clermont-Ferrand,</w:t>
            </w:r>
            <w:r>
              <w:rPr/>
              <w:t xml:space="preserve">, 2000, pp.109-132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Carmes déchaux en Lorraine : les maisons et les hommes (XVIIe-XVIIIe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Sinicropi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Fabienne Henryot, Laurent Jalabert, Philippe Martin (dir.), Atlas de la vie religieuse en Lorraine à l’époque moderne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hal-04241867v1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214v1" TargetMode="External"/><Relationship Id="rId8" Type="http://schemas.openxmlformats.org/officeDocument/2006/relationships/hyperlink" Target="https://hal.science/search/index/?q=*&amp;authFullName_s=Gilles Sinicropi" TargetMode="External"/><Relationship Id="rId9" Type="http://schemas.openxmlformats.org/officeDocument/2006/relationships/hyperlink" Target="https://hal.science/hal-04241859v1" TargetMode="External"/><Relationship Id="rId10" Type="http://schemas.openxmlformats.org/officeDocument/2006/relationships/hyperlink" Target="https://hal.science/hal-04241858v1" TargetMode="External"/><Relationship Id="rId11" Type="http://schemas.openxmlformats.org/officeDocument/2006/relationships/hyperlink" Target="https://hal.science/hal-04241857v1" TargetMode="External"/><Relationship Id="rId12" Type="http://schemas.openxmlformats.org/officeDocument/2006/relationships/hyperlink" Target="https://hal.science/hal-04241856v1" TargetMode="External"/><Relationship Id="rId13" Type="http://schemas.openxmlformats.org/officeDocument/2006/relationships/hyperlink" Target="https://hal.science/hal-04241851v1" TargetMode="External"/><Relationship Id="rId14" Type="http://schemas.openxmlformats.org/officeDocument/2006/relationships/hyperlink" Target="https://dx.doi.org/10.3917/hes.192.0008" TargetMode="External"/><Relationship Id="rId15" Type="http://schemas.openxmlformats.org/officeDocument/2006/relationships/hyperlink" Target="https://hal.science/hal-04241850v1" TargetMode="External"/><Relationship Id="rId16" Type="http://schemas.openxmlformats.org/officeDocument/2006/relationships/hyperlink" Target="https://dx.doi.org/10.4000/hms.135" TargetMode="External"/><Relationship Id="rId17" Type="http://schemas.openxmlformats.org/officeDocument/2006/relationships/hyperlink" Target="https://hal.science/hal-04241869v1" TargetMode="External"/><Relationship Id="rId18" Type="http://schemas.openxmlformats.org/officeDocument/2006/relationships/hyperlink" Target="https://hal.science/hal-04241871v1" TargetMode="External"/><Relationship Id="rId19" Type="http://schemas.openxmlformats.org/officeDocument/2006/relationships/hyperlink" Target="https://hal.science/hal-04241873v1" TargetMode="External"/><Relationship Id="rId20" Type="http://schemas.openxmlformats.org/officeDocument/2006/relationships/hyperlink" Target="https://hal.science/hal-04241872v1" TargetMode="External"/><Relationship Id="rId21" Type="http://schemas.openxmlformats.org/officeDocument/2006/relationships/hyperlink" Target="https://hal.science/hal-04241863v1" TargetMode="External"/><Relationship Id="rId22" Type="http://schemas.openxmlformats.org/officeDocument/2006/relationships/hyperlink" Target="https://hal.science/hal-04241864v1" TargetMode="External"/><Relationship Id="rId23" Type="http://schemas.openxmlformats.org/officeDocument/2006/relationships/hyperlink" Target="https://hal.science/hal-04241868v1" TargetMode="External"/><Relationship Id="rId24" Type="http://schemas.openxmlformats.org/officeDocument/2006/relationships/hyperlink" Target="https://hal.science/hal-04241870v1" TargetMode="External"/><Relationship Id="rId25" Type="http://schemas.openxmlformats.org/officeDocument/2006/relationships/hyperlink" Target="https://hal.science/hal-04241874v1" TargetMode="External"/><Relationship Id="rId26" Type="http://schemas.openxmlformats.org/officeDocument/2006/relationships/hyperlink" Target="https://hal.science/search/index/?q=*&amp;authFullName_s=Marie-H&#233;l&#232;ne Froeschl&#233;-Chopard" TargetMode="External"/><Relationship Id="rId27" Type="http://schemas.openxmlformats.org/officeDocument/2006/relationships/hyperlink" Target="https://hal.science/hal-0424186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Sinicropi</dc:title>
  <dc:description>CV</dc:description>
  <dc:subject/>
  <cp:keywords/>
  <cp:category/>
  <cp:lastModifiedBy/>
  <dcterms:created xsi:type="dcterms:W3CDTF">2026-04-16T23:43:35+02:00</dcterms:created>
  <dcterms:modified xsi:type="dcterms:W3CDTF">2026-04-16T23:43:35+02:00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