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Giovanna de Cássia SOARES MARQUES ARAÚJO </w:t>
      </w:r>
      <w:r>
        <w:rPr>
          <w:color w:val="641e6e"/>
        </w:rPr>
        <w:t xml:space="preserve">2023 – 2025 : Master en Éducation, Université de PoitiersMémoire sur la littérature de jeunesse et la médiation interculturelle dans les écoles françaises.2018 – 2023 : Licence en Communication Sociale, UFBA – BrésilSpécialisation : Production en Communication et Culture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giovannamarques</w:t>
        </w:r>
      </w:hyperlink>
    </w:p>
    <w:p>
      <w:pPr>
        <w:spacing w:before="600"/>
      </w:pPr>
    </w:p>
    <w:p>
      <w:pPr>
        <w:pStyle w:val="Heading2"/>
      </w:pPr>
      <w:r>
        <w:rPr>
          <w:color w:val="1e198e"/>
          <w:b w:val="1"/>
          <w:bCs w:val="1"/>
        </w:rPr>
        <w:t xml:space="preserve">Présentation</w:t>
      </w:r>
    </w:p>
    <w:p>
      <w:pPr>
        <w:spacing w:after="100"/>
      </w:pPr>
    </w:p>
    <w:p>
      <w:pPr/>
      <w:r>
        <w:rPr/>
        <w:t xml:space="preserve">Titulaire d’un master en Éducation de l’Université de Poitiers (France) et diplômée en Communication sociale avec spécialisation en Production en communication et culture de l’Université Fédérale de Bahia (UFBA – Brésil). Elle possède un parcours interdisciplinaire qui articule pédagogie, didactique de la littérature, culture et médiation interculturelle. Elle intervient dans des contextes scolaires multilingues, avec un accent particulier sur la valorisation de la diversité linguistique et culturelle, à travers la littérature de jeunesse, l’analyse iconotextuelle et des pratiques d’éveil aux langues.</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AC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ovannamarque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Giovanna de Cássia SOARES MARQUES ARAÚJO</dc:title>
  <dc:description>CV</dc:description>
  <dc:subject/>
  <cp:keywords/>
  <cp:category/>
  <cp:lastModifiedBy/>
  <dcterms:created xsi:type="dcterms:W3CDTF">2026-04-16T15:41:57+02:00</dcterms:created>
  <dcterms:modified xsi:type="dcterms:W3CDTF">2026-04-16T15:41:57+02:00</dcterms:modified>
</cp:coreProperties>
</file>

<file path=docProps/custom.xml><?xml version="1.0" encoding="utf-8"?>
<Properties xmlns="http://schemas.openxmlformats.org/officeDocument/2006/custom-properties" xmlns:vt="http://schemas.openxmlformats.org/officeDocument/2006/docPropsVTypes"/>
</file>