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Gladys Chicharro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Ethnologue et maîtresse de conférences, département des sciences de l’éducation, Université Paris 8 (depuis septembre 2008).</w:t>
      </w:r>
    </w:p>
    <w:p>
      <w:pPr/>
      <w:r>
        <w:rPr/>
        <w:t xml:space="preserve">Membre du laboratoire EXPERICE et membre affiliée au Laboratoire d’Ethnologie et de Sociologie Comparative (LESC), CNRS.</w:t>
      </w:r>
    </w:p>
    <w:p>
      <w:pPr/>
      <w:r>
        <w:rPr>
          <w:b w:val="1"/>
          <w:bCs w:val="1"/>
        </w:rPr>
        <w:t xml:space="preserve">Thèmes de recherche:</w:t>
      </w:r>
    </w:p>
    <w:p>
      <w:pPr/>
      <w:r>
        <w:rPr/>
        <w:t xml:space="preserve">Anthropologie de l’enfance et de l’éducation, Chine.</w:t>
      </w:r>
    </w:p>
    <w:p>
      <w:pPr/>
      <w:r>
        <w:rPr/>
        <w:t xml:space="preserve">- La génération des « enfants uniques » en contexte urbain. Éducation. Apprentissage. Transmission familiale et scolaire et changement social.</w:t>
      </w:r>
    </w:p>
    <w:p>
      <w:pPr/>
      <w:r>
        <w:rPr/>
        <w:t xml:space="preserve">- Statut et rôle de l’enfant, relations intergénérationnelles. Parentalité, naissance, petite enfance. Evolution des structures familiales à long terme.</w:t>
      </w:r>
    </w:p>
    <w:p>
      <w:pPr/>
      <w:r>
        <w:rPr/>
        <w:t xml:space="preserve">- Cultures enfantines et de jeunesse</w:t>
      </w:r>
    </w:p>
    <w:p>
      <w:pPr/>
      <w:r>
        <w:rPr/>
        <w:t xml:space="preserve">- Pratiques d’écriture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et le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2022, Empreintes chinoises, Catherine Despeux, 9782360573011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Gladys Chicharro; Stéphane Gros; Adeline Herrou; Aurélie Névot. </w:t>
            </w:r>
            <w:r>
              <w:rPr>
                <w:i w:val="1"/>
                <w:iCs w:val="1"/>
              </w:rPr>
              <w:t xml:space="preserve">Le Féminin et le religieux</w:t>
            </w:r>
            <w:r>
              <w:rPr/>
              <w:t xml:space="preserve">, L'Asiathèque, pp.9-34, 2022, 9782360573011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on est des grands maintenant! Corps d’enfants/corps d’élèves à l’épreuve des toilettes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Lucette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“Educação e Contemporaneidade", Universidade Federal de Sergipe</w:t>
            </w:r>
            <w:r>
              <w:rPr/>
              <w:t xml:space="preserve">, Sep 2020, Sergipe,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and conclusion of the pannel « Parenting Practices in Public policy and media in Contemporary China”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Convention of Asia Scolars</w:t>
            </w:r>
            <w:r>
              <w:rPr/>
              <w:t xml:space="preserve">, Leiden University,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un « humain accompli » chengren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Georges Lapassade</w:t>
            </w:r>
            <w:r>
              <w:rPr/>
              <w:t xml:space="preserve">, Université Paris 8, EXPERICE,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 et ne pas engendrer dans la Chine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 et famille en Asie orientale : continuité et rupture</w:t>
            </w:r>
            <w:r>
              <w:rPr/>
              <w:t xml:space="preserve">, Henninger Aline; Hou Renyou; KIM Kyung-mi,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Fonder une famille en Chine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l’anthropologie de la Chine en France</w:t>
            </w:r>
            <w:r>
              <w:rPr/>
              <w:t xml:space="preserve">, INALCO,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giving and post-natal cares for mothers and babies in urban China: some narratives of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Health at the heart of the Society Conference</w:t>
            </w:r>
            <w:r>
              <w:rPr/>
              <w:t xml:space="preserve">, Hong-Kong Polytechnic University, Nov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et refuges dans les toilettes du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Lucette Colin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l’accouchement en Chine&amp;quot;, conférence invitée par la Société d'histoire de la 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proj... Discussion autour de « About the Pink Cocoon » de Binyu Wang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Binyu 王彬煜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Antonina Komarova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Ece Ceren Yalcin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hal-05034798v1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9934v1" TargetMode="External"/><Relationship Id="rId8" Type="http://schemas.openxmlformats.org/officeDocument/2006/relationships/hyperlink" Target="https://hal.science/search/index/?q=*&amp;authFullName_s=Gladys Chicharro" TargetMode="External"/><Relationship Id="rId9" Type="http://schemas.openxmlformats.org/officeDocument/2006/relationships/hyperlink" Target="https://hal.science/search/index/?q=*&amp;authFullName_s=St&#233;phane Gros" TargetMode="External"/><Relationship Id="rId10" Type="http://schemas.openxmlformats.org/officeDocument/2006/relationships/hyperlink" Target="https://hal.science/search/index/?q=*&amp;authFullName_s=Adeline Herrou" TargetMode="External"/><Relationship Id="rId11" Type="http://schemas.openxmlformats.org/officeDocument/2006/relationships/hyperlink" Target="https://hal.science/search/index/?q=*&amp;authFullName_s=Aur&#233;lie N&#233;vot" TargetMode="External"/><Relationship Id="rId12" Type="http://schemas.openxmlformats.org/officeDocument/2006/relationships/hyperlink" Target="https://www.asiatheque.com/fr/livre/le-feminin-et-le-religieux" TargetMode="External"/><Relationship Id="rId13" Type="http://schemas.openxmlformats.org/officeDocument/2006/relationships/hyperlink" Target="https://hal.science/hal-03921454v1" TargetMode="External"/><Relationship Id="rId14" Type="http://schemas.openxmlformats.org/officeDocument/2006/relationships/hyperlink" Target="https://hal.science/hal-03926653v1" TargetMode="External"/><Relationship Id="rId15" Type="http://schemas.openxmlformats.org/officeDocument/2006/relationships/hyperlink" Target="https://hal.science/search/index/?q=*&amp;authFullName_s=Lucette Colin" TargetMode="External"/><Relationship Id="rId16" Type="http://schemas.openxmlformats.org/officeDocument/2006/relationships/hyperlink" Target="https://hal.science/hal-03926687v1" TargetMode="External"/><Relationship Id="rId17" Type="http://schemas.openxmlformats.org/officeDocument/2006/relationships/hyperlink" Target="https://hal.science/hal-03926742v1" TargetMode="External"/><Relationship Id="rId18" Type="http://schemas.openxmlformats.org/officeDocument/2006/relationships/hyperlink" Target="https://hal.science/hal-03926453v1" TargetMode="External"/><Relationship Id="rId19" Type="http://schemas.openxmlformats.org/officeDocument/2006/relationships/hyperlink" Target="https://hal.science/hal-03927079v1" TargetMode="External"/><Relationship Id="rId20" Type="http://schemas.openxmlformats.org/officeDocument/2006/relationships/hyperlink" Target="https://hal.science/hal-03926865v1" TargetMode="External"/><Relationship Id="rId21" Type="http://schemas.openxmlformats.org/officeDocument/2006/relationships/hyperlink" Target="https://hal.science/hal-03926574v1" TargetMode="External"/><Relationship Id="rId22" Type="http://schemas.openxmlformats.org/officeDocument/2006/relationships/hyperlink" Target="https://hal.science/hal-03926535v1" TargetMode="External"/><Relationship Id="rId23" Type="http://schemas.openxmlformats.org/officeDocument/2006/relationships/hyperlink" Target="https://media.hal.science/hal-05034798v1" TargetMode="External"/><Relationship Id="rId24" Type="http://schemas.openxmlformats.org/officeDocument/2006/relationships/hyperlink" Target="https://hal.science/search/index/?q=*&amp;authFullName_s=Bulac Biblioth&#232;que" TargetMode="External"/><Relationship Id="rId25" Type="http://schemas.openxmlformats.org/officeDocument/2006/relationships/hyperlink" Target="https://hal.science/search/index/?q=*&amp;authFullName_s=Binyu &#29579;&#24428;&#29020; Wang" TargetMode="External"/><Relationship Id="rId26" Type="http://schemas.openxmlformats.org/officeDocument/2006/relationships/hyperlink" Target="https://hal.science/search/index/?q=*&amp;authFullName_s=Antonina Komarova" TargetMode="External"/><Relationship Id="rId27" Type="http://schemas.openxmlformats.org/officeDocument/2006/relationships/hyperlink" Target="https://hal.science/search/index/?q=*&amp;authFullName_s=Ece Ceren Yalci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Chicharro</dc:title>
  <dc:description>CV</dc:description>
  <dc:subject/>
  <cp:keywords/>
  <cp:category/>
  <cp:lastModifiedBy/>
  <dcterms:created xsi:type="dcterms:W3CDTF">2026-05-14T14:52:57+02:00</dcterms:created>
  <dcterms:modified xsi:type="dcterms:W3CDTF">2026-05-14T14:52:57+02:00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