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médiatiques d’un polémiste japonais – Sugiyama Heisuke à l’ère des masses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pp.85-98.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⟨10.4000/rsh.3439⟩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Nankin 1937 : la littérature comme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917 (10), p. 821-831.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⟨10.3917/criti.917.0821⟩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「家系物語」の視点からの『1★9★3★7』　フィクションを基に歴史を語る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文芸研究</w:t>
            </w:r>
            <w:r>
              <w:rPr/>
              <w:t xml:space="preserve">, 2023, 150,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durant la Seconde Guerre mondiale - L’impossible commande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⟨10.4000/contextes.9748⟩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récit de guerre : Mugi to heitai de Hino Ashihei, de l’expérience individuelle au récit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50, pp.69-94.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⟨10.4000/ebisu.1123⟩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Akutagawa et Le Delta du Chang Jiang de Tada Yūkei : renouveler la littérature nationale grâce à l’empire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Aline Henninger; Mayumi Shimosakai. </w:t>
            </w:r>
            <w:r>
              <w:rPr>
                <w:i w:val="1"/>
                <w:iCs w:val="1"/>
              </w:rPr>
              <w:t xml:space="preserve">Japon Pluriel 14 : Périphéries et centres</w:t>
            </w:r>
            <w:r>
              <w:rPr/>
              <w:t xml:space="preserve">, 14, Picquier, pp.569-578, 2024,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フィクションとの再会―「第一次戦後派」に見る語りの戦略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寺田澄江 (TERADA Sumie); 田渕句美子 (TABUCHI Kumiko); 新美哲彦 (NIIMI Akihiko). </w:t>
            </w:r>
            <w:r>
              <w:rPr>
                <w:i w:val="1"/>
                <w:iCs w:val="1"/>
              </w:rPr>
              <w:t xml:space="preserve">『源氏物語　フィクションと歴史』 (Le Dit du Genji : Fiction et Histoire)</w:t>
            </w:r>
            <w:r>
              <w:rPr/>
              <w:t xml:space="preserve">, Seikansha,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War by Hayashi Fusao: A Writer’s Approach to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Wars from 1860 to the Present</w:t>
            </w:r>
            <w:r>
              <w:rPr/>
              <w:t xml:space="preserve">, Brill | Rodopi, pp.194-208,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⟨10.1163/9789004353244_014⟩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⟨10.60527/j739-kd25⟩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2018USPCF031⟩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tel-02114447v1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discours francophones sur la bande-dessinée japonaise, 1965-1989 - Du silence à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Bédéphilie et Intermédialité</w:t>
            </w:r>
            <w:r>
              <w:rPr/>
              <w:t xml:space="preserve">, Nicolas Labarre,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ou dénoncer : les fonctions du récit de guerre chez Mizuki Shigeru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violences d’État dans la narration graphique</w:t>
            </w:r>
            <w:r>
              <w:rPr/>
              <w:t xml:space="preserve">, E. del Rey Cabero; A. Sarría Buil; I. Touton,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sonore : modernité, constructions sociales, rapports de force</w:t>
            </w:r>
            <w:r>
              <w:rPr/>
              <w:t xml:space="preserve">, Jeremy Corral; Chûjô Chiharu,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comme espace de la littérature japonaise d’avant-guerre : Akutagawa Ryûnosuke, Yokomitsu Riichi, Tada Yûkei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(de langue) japonaise et l’« étranger »</w:t>
            </w:r>
            <w:r>
              <w:rPr/>
              <w:t xml:space="preserve">, Mayumi Shimosakai; Guillaume Muller,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et avant-gardes dans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Taiwan cosmopolite les poètes de la société du Moulin</w:t>
            </w:r>
            <w:r>
              <w:rPr/>
              <w:t xml:space="preserve">, Tan-Ying Chou et Angel Pino (UBM/Plurielles), Isabelle Rabut (Inalco/IFRAE), Apr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fiction : stratégies narratives des « écrivains de la première génération d’après-guerre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et histoire : Roman du Genji et pratiques littéraires du passé et du présent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フランスから見た辺見庸の『1★9★3★7』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『1★9★3★7』　を国際的に読むー世界から見た日本における加害の記憶</w:t>
            </w:r>
            <w:r>
              <w:rPr/>
              <w:t xml:space="preserve">, Feb 2022,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suggère l'ambiguïté de Kawabata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TELEM - La suggestion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politique : Sugiyama Heisuke, itinéraire d’un polémiste japonais durant la guerre de quinze ans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 polémistes et essais polémiques dans la littérature mondiale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Chang Jiang comme affluent de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colloque de la Société Française des Études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japonaise des années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traduction des littératures étrangères et leurs paradigmes de réception en France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Travailler par notions sur l’Asie »</w:t>
            </w:r>
            <w:r>
              <w:rPr/>
              <w:t xml:space="preserve">, Céline Barral; Tanying Chou; Université Bordeaux Montaigne, Mar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Disciplinaire et aréale : réflexions sur la recherche en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l’IFRAE</w:t>
            </w:r>
            <w:r>
              <w:rPr/>
              <w:t xml:space="preserve">, INALCO; Noémi Godefroy; Laurent Nespoulous,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européenne de la Grande Guerre, un modèle pour les récits de guerre japonais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la Grande Guerre »</w:t>
            </w:r>
            <w:r>
              <w:rPr/>
              <w:t xml:space="preserve">, Stéphane Audoin-Rouzeau; Laurence Campa;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unités de la plume », ou quand les écrivains semblent réussir à s’engager dans l’effort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Asie et Pacifique</w:t>
            </w:r>
            <w:r>
              <w:rPr/>
              <w:t xml:space="preserve">, GIS Asie; Réseau Asie et Pacifique; INALCO,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hal-03152239v1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6915v1" TargetMode="External"/><Relationship Id="rId8" Type="http://schemas.openxmlformats.org/officeDocument/2006/relationships/hyperlink" Target="https://hal.science/search/index/?q=*&amp;authFullName_s=Guillaume Muller" TargetMode="External"/><Relationship Id="rId9" Type="http://schemas.openxmlformats.org/officeDocument/2006/relationships/hyperlink" Target="https://dx.doi.org/10.4000/rsh.3439" TargetMode="External"/><Relationship Id="rId10" Type="http://schemas.openxmlformats.org/officeDocument/2006/relationships/hyperlink" Target="https://hal.science/hal-04558492v1" TargetMode="External"/><Relationship Id="rId11" Type="http://schemas.openxmlformats.org/officeDocument/2006/relationships/hyperlink" Target="https://dx.doi.org/10.3917/criti.917.0821" TargetMode="External"/><Relationship Id="rId12" Type="http://schemas.openxmlformats.org/officeDocument/2006/relationships/hyperlink" Target="https://hal.science/hal-04226931v1" TargetMode="External"/><Relationship Id="rId13" Type="http://schemas.openxmlformats.org/officeDocument/2006/relationships/hyperlink" Target="https://hal.science/hal-03095117v1" TargetMode="External"/><Relationship Id="rId14" Type="http://schemas.openxmlformats.org/officeDocument/2006/relationships/hyperlink" Target="https://dx.doi.org/10.4000/contextes.9748" TargetMode="External"/><Relationship Id="rId15" Type="http://schemas.openxmlformats.org/officeDocument/2006/relationships/hyperlink" Target="https://hal.science/hal-02396049v1" TargetMode="External"/><Relationship Id="rId16" Type="http://schemas.openxmlformats.org/officeDocument/2006/relationships/hyperlink" Target="https://dx.doi.org/10.4000/ebisu.1123" TargetMode="External"/><Relationship Id="rId17" Type="http://schemas.openxmlformats.org/officeDocument/2006/relationships/hyperlink" Target="https://hal.science/hal-04337822v1" TargetMode="External"/><Relationship Id="rId18" Type="http://schemas.openxmlformats.org/officeDocument/2006/relationships/hyperlink" Target="https://hal.science/hal-04907389v1" TargetMode="External"/><Relationship Id="rId19" Type="http://schemas.openxmlformats.org/officeDocument/2006/relationships/hyperlink" Target="https://hal.science/hal-02396029v1" TargetMode="External"/><Relationship Id="rId20" Type="http://schemas.openxmlformats.org/officeDocument/2006/relationships/hyperlink" Target="https://dx.doi.org/10.1163/9789004353244_014" TargetMode="External"/><Relationship Id="rId21" Type="http://schemas.openxmlformats.org/officeDocument/2006/relationships/hyperlink" Target="https://hal.science/hal-04957445v1" TargetMode="External"/><Relationship Id="rId22" Type="http://schemas.openxmlformats.org/officeDocument/2006/relationships/hyperlink" Target="https://dx.doi.org/10.60527/j739-kd25" TargetMode="External"/><Relationship Id="rId23" Type="http://schemas.openxmlformats.org/officeDocument/2006/relationships/hyperlink" Target="https://theses.hal.science/tel-02114447v1" TargetMode="External"/><Relationship Id="rId24" Type="http://schemas.openxmlformats.org/officeDocument/2006/relationships/hyperlink" Target="https://www.theses.fr/2018USPCF031" TargetMode="External"/><Relationship Id="rId25" Type="http://schemas.openxmlformats.org/officeDocument/2006/relationships/hyperlink" Target="https://hal.science/hal-04825682v1" TargetMode="External"/><Relationship Id="rId26" Type="http://schemas.openxmlformats.org/officeDocument/2006/relationships/hyperlink" Target="https://hal.science/hal-04825694v1" TargetMode="External"/><Relationship Id="rId27" Type="http://schemas.openxmlformats.org/officeDocument/2006/relationships/hyperlink" Target="https://hal.science/hal-04825698v1" TargetMode="External"/><Relationship Id="rId28" Type="http://schemas.openxmlformats.org/officeDocument/2006/relationships/hyperlink" Target="https://hal.science/hal-04825675v1" TargetMode="External"/><Relationship Id="rId29" Type="http://schemas.openxmlformats.org/officeDocument/2006/relationships/hyperlink" Target="https://hal.science/hal-04227013v1" TargetMode="External"/><Relationship Id="rId30" Type="http://schemas.openxmlformats.org/officeDocument/2006/relationships/hyperlink" Target="https://hal.science/hal-04226992v1" TargetMode="External"/><Relationship Id="rId31" Type="http://schemas.openxmlformats.org/officeDocument/2006/relationships/hyperlink" Target="https://hal.science/hal-04226976v1" TargetMode="External"/><Relationship Id="rId32" Type="http://schemas.openxmlformats.org/officeDocument/2006/relationships/hyperlink" Target="https://hal.science/hal-03575289v1" TargetMode="External"/><Relationship Id="rId33" Type="http://schemas.openxmlformats.org/officeDocument/2006/relationships/hyperlink" Target="https://hal.science/hal-03527507v1" TargetMode="External"/><Relationship Id="rId34" Type="http://schemas.openxmlformats.org/officeDocument/2006/relationships/hyperlink" Target="https://hal.science/hal-03527506v1" TargetMode="External"/><Relationship Id="rId35" Type="http://schemas.openxmlformats.org/officeDocument/2006/relationships/hyperlink" Target="https://hal.science/hal-03527508v1" TargetMode="External"/><Relationship Id="rId36" Type="http://schemas.openxmlformats.org/officeDocument/2006/relationships/hyperlink" Target="https://hal.science/hal-03150450v1" TargetMode="External"/><Relationship Id="rId37" Type="http://schemas.openxmlformats.org/officeDocument/2006/relationships/hyperlink" Target="https://hal.science/hal-03150445v1" TargetMode="External"/><Relationship Id="rId38" Type="http://schemas.openxmlformats.org/officeDocument/2006/relationships/hyperlink" Target="https://hal.science/hal-03151250v1" TargetMode="External"/><Relationship Id="rId39" Type="http://schemas.openxmlformats.org/officeDocument/2006/relationships/hyperlink" Target="https://hal.science/hal-0315223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2026-05-03T07:29:23+02:00</dcterms:created>
  <dcterms:modified xsi:type="dcterms:W3CDTF">2026-05-03T07:29:23+02:00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