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Godefroy Lansade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Isolement et Solitude(s) au collège et au lycée : l’expérience de jeunes dits handicapés « mentaux » ou « psychiques »</w:t></w:r></w:hyperlink></w:p><w:p><w:pPr/><w:hyperlink r:id="rId8" w:history="1"><w:r><w:rPr><w:color w:val="#410a8c"/><w:u w:val="single"/></w:rPr><w:t xml:space="preserve">Louisa Laidi</w:t></w:r></w:hyperlink><w:r><w:rPr/><w:t xml:space="preserve">,</w:t></w:r><w:hyperlink r:id="rId9" w:history="1"><w:r><w:rPr><w:color w:val="#410a8c"/><w:u w:val="single"/></w:rPr><w:t xml:space="preserve">Godefroy Lansade</w:t></w:r></w:hyperlink></w:p><w:p><w:pPr/><w:r><w:rPr><w:i w:val="1"/><w:iCs w:val="1"/></w:rPr><w:t xml:space="preserve">Ethnologie française</w:t></w:r><w:r><w:rPr/><w:t xml:space="preserve">, 2025, Vol. 55 (2), pp.77-90. </w:t></w:r><w:hyperlink r:id="rId10" w:history="1"><w:r><w:rPr><w:color w:val="#410a8c"/><w:u w:val="single"/></w:rPr><w:t xml:space="preserve">⟨10.3917/ethn.252.0077⟩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hal-05338800v1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Chroniques d’une équipe mobile d’appui médico-social à la scolarisation des enfants en situation de handicap (Émas) : Ethnographie de la politique publique d’inclusion scolaire en train de se faire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Ethnologie française</w:t></w:r><w:r><w:rPr/><w:t xml:space="preserve">, 2023, 54 (2), pp.347-363</w:t></w:r></w:p><w:p><w:pPr/><w:r><w:rPr/><w:t xml:space="preserve">Article dans une revue</w:t></w:r><w:r><w:rPr/><w:t xml:space="preserve"> (article de synthèse)</w:t></w:r></w:p><w:p><w:pPr/><w:hyperlink r:id="rId11" w:history="1"><w:r><w:rPr><w:color w:val="#410a8c"/><w:u w:val="single"/></w:rPr><w:t xml:space="preserve">hal-04189596v1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L’inclusion à la première personne. Expérience(s), prise(s) de parole et résistances. Présentation du dossier</w:t></w:r></w:hyperlink></w:p><w:p><w:pPr/><w:hyperlink r:id="rId13" w:history="1"><w:r><w:rPr><w:color w:val="#410a8c"/><w:u w:val="single"/></w:rPr><w:t xml:space="preserve">Teresa Assude</w:t></w:r></w:hyperlink><w:r><w:rPr/><w:t xml:space="preserve">,</w:t></w:r><w:hyperlink r:id="rId9" w:history="1"><w:r><w:rPr><w:color w:val="#410a8c"/><w:u w:val="single"/></w:rPr><w:t xml:space="preserve">Godefroy Lansade</w:t></w:r></w:hyperlink><w:r><w:rPr/><w:t xml:space="preserve">,</w:t></w:r><w:hyperlink r:id="rId14" w:history="1"><w:r><w:rPr><w:color w:val="#410a8c"/><w:u w:val="single"/></w:rPr><w:t xml:space="preserve">Sylvie Canat</w:t></w:r></w:hyperlink><w:r><w:rPr/><w:t xml:space="preserve">,</w:t></w:r><w:hyperlink r:id="rId15" w:history="1"><w:r><w:rPr><w:color w:val="#410a8c"/><w:u w:val="single"/></w:rPr><w:t xml:space="preserve">Hervé Benoit</w:t></w:r></w:hyperlink></w:p><w:p><w:pPr/><w:r><w:rPr><w:i w:val="1"/><w:iCs w:val="1"/></w:rPr><w:t xml:space="preserve">La Nouvelle revue – Éducation et société inclusives</w:t></w:r><w:r><w:rPr/><w:t xml:space="preserve">, 2023, 2023/3 (97), p. 5-10</w:t></w:r></w:p><w:p><w:pPr/><w:r><w:rPr/><w:t xml:space="preserve">Article dans une revue</w:t></w:r></w:p><w:p><w:pPr/><w:hyperlink r:id="rId12" w:history="1"><w:r><w:rPr><w:color w:val="#410a8c"/><w:u w:val="single"/></w:rPr><w:t xml:space="preserve">hal-04987385v1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L’enquête handicapée ? Enquêter auprès de jeunes dits handicapés mentaux ou ayant des troubles psychiques : entre bricolage et modestie méthodologique</w:t></w:r></w:hyperlink></w:p><w:p><w:pPr/><w:hyperlink r:id="rId9" w:history="1"><w:r><w:rPr><w:color w:val="#410a8c"/><w:u w:val="single"/></w:rPr><w:t xml:space="preserve">Godefroy Lansade</w:t></w:r></w:hyperlink><w:r><w:rPr/><w:t xml:space="preserve">,</w:t></w:r><w:hyperlink r:id="rId17" w:history="1"><w:r><w:rPr><w:color w:val="#410a8c"/><w:u w:val="single"/></w:rPr><w:t xml:space="preserve">Jean-Sébastien Eideliman</w:t></w:r></w:hyperlink></w:p><w:p><w:pPr/><w:r><w:rPr><w:i w:val="1"/><w:iCs w:val="1"/></w:rPr><w:t xml:space="preserve">Ethnographiques.org : revue en ligne de sciences humaines et sociales</w:t></w:r><w:r><w:rPr/><w:t xml:space="preserve">, 2022</w:t></w:r></w:p><w:p><w:pPr/><w:r><w:rPr/><w:t xml:space="preserve">Article dans une revue</w:t></w:r></w:p><w:p><w:pPr/><w:hyperlink r:id="rId16" w:history="1"><w:r><w:rPr><w:color w:val="#410a8c"/><w:u w:val="single"/></w:rPr><w:t xml:space="preserve">hal-03798821v1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L'enquête handicapée ? Enquêter auprès de jeunes dits handicapés mentaux ou ayant des troubles psychiques : entre bricolage et modestie méthodologique</w:t></w:r></w:hyperlink></w:p><w:p><w:pPr/><w:hyperlink r:id="rId17" w:history="1"><w:r><w:rPr><w:color w:val="#410a8c"/><w:u w:val="single"/></w:rPr><w:t xml:space="preserve">Jean-Sébastien Eideliman</w:t></w:r></w:hyperlink><w:r><w:rPr/><w:t xml:space="preserve">,</w:t></w:r><w:hyperlink r:id="rId9" w:history="1"><w:r><w:rPr><w:color w:val="#410a8c"/><w:u w:val="single"/></w:rPr><w:t xml:space="preserve">Godefroy Lansade</w:t></w:r></w:hyperlink></w:p><w:p><w:pPr/><w:r><w:rPr><w:i w:val="1"/><w:iCs w:val="1"/></w:rPr><w:t xml:space="preserve">Ethnographiques.org : revue en ligne de sciences humaines et sociales</w:t></w:r><w:r><w:rPr/><w:t xml:space="preserve">, 2022, 43</w:t></w:r></w:p><w:p><w:pPr/><w:r><w:rPr/><w:t xml:space="preserve">Article dans une revue</w:t></w:r></w:p><w:p><w:pPr/><w:hyperlink r:id="rId18" w:history="1"><w:r><w:rPr><w:color w:val="#410a8c"/><w:u w:val="single"/></w:rPr><w:t xml:space="preserve">hal-04612171v1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Dans les coulisses de l’inclusion scolaire. D’une inclusion sans condition à une inclusion différenciée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La Nouvelle revue – Éducation et société inclusives</w:t></w:r><w:r><w:rPr/><w:t xml:space="preserve">, 2021, 3(3-4)</w:t></w:r></w:p><w:p><w:pPr/><w:r><w:rPr/><w:t xml:space="preserve">Article dans une revue</w:t></w:r></w:p><w:p><w:pPr/><w:hyperlink r:id="rId19" w:history="1"><w:r><w:rPr><w:color w:val="#410a8c"/><w:u w:val="single"/></w:rPr><w:t xml:space="preserve">hal-03248983v1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Situations de vulnérabilité : paroles, savoirs, pouvoirs</w:t></w:r></w:hyperlink></w:p><w:p><w:pPr/><w:hyperlink r:id="rId21" w:history="1"><w:r><w:rPr><w:color w:val="#410a8c"/><w:u w:val="single"/></w:rPr><w:t xml:space="preserve">Carole Baeza</w:t></w:r></w:hyperlink><w:r><w:rPr/><w:t xml:space="preserve">,</w:t></w:r><w:hyperlink r:id="rId22" w:history="1"><w:r><w:rPr><w:color w:val="#410a8c"/><w:u w:val="single"/></w:rPr><w:t xml:space="preserve">Olivia Gross</w:t></w:r></w:hyperlink><w:r><w:rPr/><w:t xml:space="preserve">,</w:t></w:r><w:hyperlink r:id="rId9" w:history="1"><w:r><w:rPr><w:color w:val="#410a8c"/><w:u w:val="single"/></w:rPr><w:t xml:space="preserve">Godefroy Lansade</w:t></w:r></w:hyperlink><w:r><w:rPr/><w:t xml:space="preserve">,</w:t></w:r><w:hyperlink r:id="rId23" w:history="1"><w:r><w:rPr><w:color w:val="#410a8c"/><w:u w:val="single"/></w:rPr><w:t xml:space="preserve">Vanina Mozziconacci</w:t></w:r></w:hyperlink></w:p><w:p><w:pPr/><w:r><w:rPr><w:i w:val="1"/><w:iCs w:val="1"/></w:rPr><w:t xml:space="preserve">Education et socialisation - Les cahiers du CERFEE</w:t></w:r><w:r><w:rPr/><w:t xml:space="preserve">, 2020, 57, </w:t></w:r><w:hyperlink r:id="rId24" w:history="1"><w:r><w:rPr><w:color w:val="#410a8c"/><w:u w:val="single"/></w:rPr><w:t xml:space="preserve">⟨10.4000/edso.12303⟩</w:t></w:r></w:hyperlink></w:p><w:p><w:pPr/><w:r><w:rPr/><w:t xml:space="preserve">Article dans une revue</w:t></w:r></w:p><w:p><w:pPr/><w:hyperlink r:id="rId25" w:history="1"><w:r><w:rPr><w:color w:val="#410a8c"/><w:u w:val="single"/></w:rPr><w:t xml:space="preserve">istex</w:t></w:r></w:hyperlink></w:p><w:p><w:pPr/><w:hyperlink r:id="rId20" w:history="1"><w:r><w:rPr><w:color w:val="#410a8c"/><w:u w:val="single"/></w:rPr><w:t xml:space="preserve">hal-03015253v1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À l’épreuve d’une scolarisation partagée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Ressources</w:t></w:r><w:r><w:rPr/><w:t xml:space="preserve">, 2020, 22, pp.40-48</w:t></w:r></w:p><w:p><w:pPr/><w:r><w:rPr/><w:t xml:space="preserve">Article dans une revue</w:t></w:r></w:p><w:p><w:pPr/><w:hyperlink r:id="rId26" w:history="1"><w:r><w:rPr><w:color w:val="#410a8c"/><w:u w:val="single"/></w:rPr><w:t xml:space="preserve">hal-02926630v1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la difficulté à être reconnus « capables » et « compétents » : des adolescents et jeunes adultes désignés handicapés mentaux en quête d’autonomie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Alter: European Journal of Disability Research / Revue européenne de recherche sur le handicap</w:t></w:r><w:r><w:rPr/><w:t xml:space="preserve">, 2019, 13 (1), pp.29-42. </w:t></w:r><w:hyperlink r:id="rId28" w:history="1"><w:r><w:rPr><w:color w:val="#410a8c"/><w:u w:val="single"/></w:rPr><w:t xml:space="preserve">⟨10.1016/j.alter.2018.09.005⟩</w:t></w:r></w:hyperlink></w:p><w:p><w:pPr/><w:r><w:rPr/><w:t xml:space="preserve">Article dans une revue</w:t></w:r></w:p><w:p><w:pPr/><w:hyperlink r:id="rId27" w:history="1"><w:r><w:rPr><w:color w:val="#410a8c"/><w:u w:val="single"/></w:rPr><w:t xml:space="preserve">hal-02266980v1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« vision des inclus » : ethnographie d’un dispositif d’inclusion scolaire à destination d’adolescents et jeunes adultes désignés handicapés mentaux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VST - Vie sociale et traitements</w:t></w:r><w:r><w:rPr/><w:t xml:space="preserve">, 2017, Enfance handicapée : les limites de l’inclusion, 135 (3), pp.16-23. </w:t></w:r><w:hyperlink r:id="rId30" w:history="1"><w:r><w:rPr><w:color w:val="#410a8c"/><w:u w:val="single"/></w:rPr><w:t xml:space="preserve">⟨10.3917/vst.135.0016⟩</w:t></w:r></w:hyperlink></w:p><w:p><w:pPr/><w:r><w:rPr/><w:t xml:space="preserve">Article dans une revue</w:t></w:r></w:p><w:p><w:pPr/><w:hyperlink r:id="rId29" w:history="1"><w:r><w:rPr><w:color w:val="#410a8c"/><w:u w:val="single"/></w:rPr><w:t xml:space="preserve">hal-01672015v1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l'enseignant à l'ethnographe Retour réflexif sur une relation de familiarité double au terrain d'enquête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Émulations : Revue de sciences sociales</w:t></w:r><w:r><w:rPr/><w:t xml:space="preserve">, 2017, </w:t></w:r><w:hyperlink r:id="rId32" w:history="1"><w:r><w:rPr><w:color w:val="#410a8c"/><w:u w:val="single"/></w:rPr><w:t xml:space="preserve">⟨10.14428/emulations.022.007⟩</w:t></w:r></w:hyperlink></w:p><w:p><w:pPr/><w:r><w:rPr/><w:t xml:space="preserve">Article dans une revue</w:t></w:r></w:p><w:p><w:pPr/><w:hyperlink r:id="rId31" w:history="1"><w:r><w:rPr><w:color w:val="#410a8c"/><w:u w:val="single"/></w:rPr><w:t xml:space="preserve">hal-01672009v1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Entre classe d’inclusion et Unité localisée pour l’inclusion scolaire en lycée professionnel : suivis ethnographiques d’une scolarisation adaptée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Recherches en éducation</w:t></w:r><w:r><w:rPr/><w:t xml:space="preserve">, 2015</w:t></w:r></w:p><w:p><w:pPr/><w:r><w:rPr/><w:t xml:space="preserve">Article dans une revue</w:t></w:r></w:p><w:p><w:pPr/><w:hyperlink r:id="rId33" w:history="1"><w:r><w:rPr><w:color w:val="#410a8c"/><w:u w:val="single"/></w:rPr><w:t xml:space="preserve">hal-01672011v1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« L’inclusion scolaire ‘en train de se faire’ : ethnographie d’un dispositif pour l’inclusion scolaire ».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Séminaire de recherche « Perspectives franco-japonaises sur le handicap : Politiques et participation sociale »</w:t></w:r><w:r><w:rPr/><w:t xml:space="preserve">, Mar 2022,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hal-03603836v1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L'accès des élèves désignés handicapés mentaux en lycée professionnel : entre trajectoires individuelles et logiques institutionnelles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Scolhandi, Franco-Canadian Symposium Scolhandi : disability, education and the politics of inclusion/exclusion (ENS Lyon)</w:t></w:r><w:r><w:rPr/><w:t xml:space="preserve">, Dec 2021, Lyon, France</w:t></w:r></w:p><w:p><w:pPr/><w:r><w:rPr/><w:t xml:space="preserve">Communication dans un congrès</w:t></w:r></w:p><w:p><w:pPr/><w:hyperlink r:id="rId35" w:history="1"><w:r><w:rPr><w:color w:val="#410a8c"/><w:u w:val="single"/></w:rPr><w:t xml:space="preserve">hal-03483173v1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équipes mobiles d'appui médico-social pour la scolarisation des enfants en situation de handicap (EMAMS) : la fin de l'institution totale pour les enfants reconnus handicapés ?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Institutions totales : évolutions et usages du concept au XXème siècle</w:t></w:r><w:r><w:rPr/><w:t xml:space="preserve">, Nov 2021,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hal-03463957v1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L’EMAMS, un « service d’urgence » pour l’inclusion scolaire ? Ethnographie d’une équipe mobile d’appui médico-social pour la scolarisation des enfants en situation de handicap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Séminaire « L’inclusion dans tous ses états » EHESS, Programme Handicap et Société (PHS), EHESS Paris</w:t></w:r><w:r><w:rPr/><w:t xml:space="preserve">, Mar 2021,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hal-03192297v1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 l’inclusion en droit à l’inclusion en actes : la vision des « inclus »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Numérique, apprentissage et inclusion: former les enseignants pour faire réussir tous les élèves. 4e édition du Printemps de la recherche en éducation</w:t></w:r><w:r><w:rPr/><w:t xml:space="preserve">, Réseau national des Éspé (Écoles supérieures du professorat et de l'éducation), Mar 2018,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hal-01744224v1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Du collège au lycée d’enseignement professionnel : entre trajectoires individuelles et logiques institutionnelles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Education Inclusive : transitions-transformations-routines. VIII Colloque International du réseau OPHRIS</w:t></w:r><w:r><w:rPr/><w:t xml:space="preserve">, Centre interfacultaire des droits de l’enfant (CIDE) de l’Université de Genève; Réseau OPHRIS, Aug 2018, Sion, Suisse</w:t></w:r></w:p><w:p><w:pPr/><w:r><w:rPr/><w:t xml:space="preserve">Communication dans un congrès</w:t></w:r></w:p><w:p><w:pPr/><w:hyperlink r:id="rId39" w:history="1"><w:r><w:rPr><w:color w:val="#410a8c"/><w:u w:val="single"/></w:rPr><w:t xml:space="preserve">hal-01711139v1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Expériences et réflexions sur une relation de familiarité double au terrain d’enquête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Séminaire de l’Ecole Doctorale 58 LLCC : Langues, Littératures, Cultures, Civilisations</w:t></w:r><w:r><w:rPr/><w:t xml:space="preserve">, Université de Montpellier, 2018, Montpellier, France</w:t></w:r></w:p><w:p><w:pPr/><w:r><w:rPr/><w:t xml:space="preserve">Communication dans un congrès</w:t></w:r></w:p><w:p><w:pPr/><w:hyperlink r:id="rId40" w:history="1"><w:r><w:rPr><w:color w:val="#410a8c"/><w:u w:val="single"/></w:rPr><w:t xml:space="preserve">hal-01711169v1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 dispositif pour l’inclusion scolaire du point de vue des « inclus »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Regards croisés sur le handicap en contexte francophone : Colloque international et transdisciplinaire</w:t></w:r><w:r><w:rPr/><w:t xml:space="preserve">, Université Saint Boniface, 2018, Winnipeg, Manitoba, Canada</w:t></w:r></w:p><w:p><w:pPr/><w:r><w:rPr/><w:t xml:space="preserve">Communication dans un congrès</w:t></w:r></w:p><w:p><w:pPr/><w:hyperlink r:id="rId41" w:history="1"><w:r><w:rPr><w:color w:val="#410a8c"/><w:u w:val="single"/></w:rPr><w:t xml:space="preserve">hal-01711137v1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Paroles d’« inclus » : des adolescents et jeunes adultes désignés handicapés mentaux à l’épreuve de l’inclusion scolaire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L’inclusion entre injonction et participation ?</w:t></w:r><w:r><w:rPr/><w:t xml:space="preserve">, GIS REACTIFS REcherche, Action, Inclusion, Formations sociales, Mar 2018,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hal-01711175v1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vision des inclus : ethnographie d’un dispositif d’inclusion scolaire à destination d’adolescents et jeunes adultes désignés handicapés mentaux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Ecole et handicap</w:t></w:r><w:r><w:rPr/><w:t xml:space="preserve">, Séminaire « Ecole et handicap », EHESS, Programme Handicap et Société (PHS), Mar 2017,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hal-01711163v1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L’inclusion scolaire du point de vue des inclus », Colloque international pluridisciplinaire organisé par le CREN de l’université de Nantes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La qualité de vie à l’école</w:t></w:r><w:r><w:rPr/><w:t xml:space="preserve">, 2017, Nantes, France</w:t></w:r></w:p><w:p><w:pPr/><w:r><w:rPr/><w:t xml:space="preserve">Communication dans un congrès</w:t></w:r></w:p><w:p><w:pPr/><w:hyperlink r:id="rId44" w:history="1"><w:r><w:rPr><w:color w:val="#410a8c"/><w:u w:val="single"/></w:rPr><w:t xml:space="preserve">hal-01711132v1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L’inclusion scolaire vue « d’en bas » : enjeux et paradoxes d’un dispositif pour l’inclusion scolaire » Séminaire doctoral organisé par le Laboratoire d'Anthropologie et de Psychologie Cognitives et Sociales (LAPCOS) Direction : Bruno de Cara & Dirk Steiner. (INVITE)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Séminaire doctoral</w:t></w:r><w:r><w:rPr/><w:t xml:space="preserve">, 2016, Nice, France</w:t></w:r></w:p><w:p><w:pPr/><w:r><w:rPr/><w:t xml:space="preserve">Communication dans un congrès</w:t></w:r></w:p><w:p><w:pPr/><w:hyperlink r:id="rId45" w:history="1"><w:r><w:rPr><w:color w:val="#410a8c"/><w:u w:val="single"/></w:rPr><w:t xml:space="preserve">hal-01711156v1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Enquêter en terrain « connu » : Un projet anthropologique à l’épreuve d’une relation de familiarité double au terrain d’enquête » Journée d’étude « Ethnographies du proche : perspectives réflexives et enjeux de terrain » organisée par l'Ecole Doctorale Thématique en Sciences Sociales de la Fédération Wallonie-Bruxelles, Laboratoire d'Anthropologie Sociale et Culturelle (LASC) Université de Liège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Ethnographies du proche : perspectives réflexives et enjeux de terrain </w:t></w:r><w:r><w:rPr/><w:t xml:space="preserve">, 2016, Liège, Belgique</w:t></w:r></w:p><w:p><w:pPr/><w:r><w:rPr/><w:t xml:space="preserve">Communication dans un congrès</w:t></w:r></w:p><w:p><w:pPr/><w:hyperlink r:id="rId46" w:history="1"><w:r><w:rPr><w:color w:val="#410a8c"/><w:u w:val="single"/></w:rPr><w:t xml:space="preserve">hal-01711159v1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L’inclusion scolaire du point de vue des « inclus », Séminaire EHESS « Expériences de vie et récits de soi », Anthropologie des pratiques sanitaires et des catégories affectives, Centre Norbert Elias-Marseille, Direction : Yannick Jaffré, CNRS. (INVITE)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« Expériences de vie et récits de soi »</w:t></w:r><w:r><w:rPr/><w:t xml:space="preserve">, 2015, Marseille, France</w:t></w:r></w:p><w:p><w:pPr/><w:r><w:rPr/><w:t xml:space="preserve">Communication dans un congrès</w:t></w:r></w:p><w:p><w:pPr/><w:hyperlink r:id="rId47" w:history="1"><w:r><w:rPr><w:color w:val="#410a8c"/><w:u w:val="single"/></w:rPr><w:t xml:space="preserve">hal-01711151v1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Des adolescents et jeunes adultes dits handicapés mentaux scolarisés au sein d’un dispositif ULIS d’un LP : Suivis ethnographiques d’une scolarisation adaptée » Journée d’étude organisée par, organisé par GT « Handicap(s) et Sociétés », EHESS, MSSH-EHESP - Maison des sciences sociales du handicap Paris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 Programme Handicaps et Sociétés EHESS</w:t></w:r><w:r><w:rPr/><w:t xml:space="preserve">, 2014,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hal-01711149v1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La scolarisation d’adolescents et jeunes adultes dits handicapés mentaux au sein d’un dispositif ULIS d’un lycée professionnel : Enjeux, paradoxes et conséquences » Colloque international organisé par le laboratoire CeRIES et financé dans le cadre de l’appel à projets IReSP/MiRe/CNSA, Université SHS Lille 3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Le handicap entre trajectoires individuelles et logiques institutionnelles : emploi, travail, politiques sociales.</w:t></w:r><w:r><w:rPr/><w:t xml:space="preserve">, 2013, Lille, France</w:t></w:r></w:p><w:p><w:pPr/><w:r><w:rPr/><w:t xml:space="preserve">Communication dans un congrès</w:t></w:r></w:p><w:p><w:pPr/><w:hyperlink r:id="rId49" w:history="1"><w:r><w:rPr><w:color w:val="#410a8c"/><w:u w:val="single"/></w:rPr><w:t xml:space="preserve">hal-01711128v1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Penser le handicap à la lumière de la science-fiction », Colloque international organisé par Florence Albrecht, Estelle Blanquet, Jean-Luc Gautero & Eric Picholle (Université Nice Sophia Antipolis, Centre de Recherche en Histoire des Idées, CNRS IRH Nice), IUFM de Nice Université de Nice Sophia-Antipolis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Philosophie, science-fiction ?</w:t></w:r><w:r><w:rPr/><w:t xml:space="preserve">, 2013, Nice, France</w:t></w:r></w:p><w:p><w:pPr/><w:r><w:rPr/><w:t xml:space="preserve">Communication dans un congrès</w:t></w:r></w:p><w:p><w:pPr/><w:hyperlink r:id="rId50" w:history="1"><w:r><w:rPr><w:color w:val="#410a8c"/><w:u w:val="single"/></w:rPr><w:t xml:space="preserve">hal-01711131v1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Qu’est-ce qu’un dispositif ULIS ? », Journée d’étude organisée P. Parlant (Université Nice Sophia Antipolis, ESPE de Nice) et G. Lansade (Université Nice Sophia Antipolis, CNE, EHESS), Université Nice Sophia-Antipolis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Construire, Déconstruire, Reconstruire: Quelles intentions, quelles dynamiques en ASH ?</w:t></w:r><w:r><w:rPr/><w:t xml:space="preserve">, 2013, Draguignan, France</w:t></w:r></w:p><w:p><w:pPr/><w:r><w:rPr/><w:t xml:space="preserve">Communication dans un congrès</w:t></w:r></w:p><w:p><w:pPr/><w:hyperlink r:id="rId51" w:history="1"><w:r><w:rPr><w:color w:val="#410a8c"/><w:u w:val="single"/></w:rPr><w:t xml:space="preserve">hal-01711147v1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Handicap mental et intimité au sein d’un lycée d’enseignement professionnel : l’Unité localisée pour l’inclusion scolaire (Ulis) comme espace d’intimité », Journée d’étude organisée par GT « Handicap(s) et Sociétés », EHESS, Paris et Clersé, Lille 1, Université Lille 1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Le handicap au regard de l’intimité</w:t></w:r><w:r><w:rPr/><w:t xml:space="preserve">, 2013, Lille, France</w:t></w:r></w:p><w:p><w:pPr/><w:r><w:rPr/><w:t xml:space="preserve">Communication dans un congrès</w:t></w:r></w:p><w:p><w:pPr/><w:hyperlink r:id="rId52" w:history="1"><w:r><w:rPr><w:color w:val="#410a8c"/><w:u w:val="single"/></w:rPr><w:t xml:space="preserve">hal-01711143v1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Relation de « familiarité double » au terrain ethnographique. La proximité avec les enquêtes et la connaissance du terrain peuvent-il être compatible avec le travail de l’ethnographe ? », Colloque organisé par Sophiapol (Sociologie, Philosophie et Anthropologie Politiques) et le LESC (Laboratoire d’Ethnologie et de Sociologie Comparative), Université Paris Ouest Nanterre La Défense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Les premiers pas en ethnographie : ethnographies plurielles</w:t></w:r><w:r><w:rPr/><w:t xml:space="preserve">, 2012,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hal-01711140v1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La vision des inclus</w:t></w:r></w:hyperlink></w:p><w:p><w:pPr/><w:hyperlink r:id="rId9" w:history="1"><w:r><w:rPr><w:color w:val="#410a8c"/><w:u w:val="single"/></w:rPr><w:t xml:space="preserve">Godefroy Lansade</w:t></w:r></w:hyperlink></w:p><w:p><w:pPr/><w:r><w:rPr/><w:t xml:space="preserve">Edition de l'INSHEA - Recherches - en Partenariat avec Champ Social, Editions. 2021, 978-2-36616-089-5</w:t></w:r></w:p><w:p><w:pPr/><w:r><w:rPr/><w:t xml:space="preserve">Ouvrages</w:t></w:r></w:p><w:p><w:pPr/><w:hyperlink r:id="rId54" w:history="1"><w:r><w:rPr><w:color w:val="#410a8c"/><w:u w:val="single"/></w:rPr><w:t xml:space="preserve">hal-03355240v1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Il y a toujours eu des handicapés.</w:t></w:r></w:hyperlink></w:p><w:p><w:pPr/><w:hyperlink r:id="rId9" w:history="1"><w:r><w:rPr><w:color w:val="#410a8c"/><w:u w:val="single"/></w:rPr><w:t xml:space="preserve">Godefroy Lansade</w:t></w:r></w:hyperlink></w:p><w:p><w:pPr/><w:r><w:rPr/><w:t xml:space="preserve">Idées reçues. </w:t></w:r><w:r><w:rPr><w:i w:val="1"/><w:iCs w:val="1"/></w:rPr><w:t xml:space="preserve">Idées reçues sur le handicap</w:t></w:r><w:r><w:rPr/><w:t xml:space="preserve">, Le Cavalier Bleu, 2025, 979-10-318-0716-4</w:t></w:r></w:p><w:p><w:pPr/><w:r><w:rPr/><w:t xml:space="preserve">Chapitre d'ouvrage</w:t></w:r></w:p><w:p><w:pPr/><w:hyperlink r:id="rId55" w:history="1"><w:r><w:rPr><w:color w:val="#410a8c"/><w:u w:val="single"/></w:rPr><w:t xml:space="preserve">hal-04952742v1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Ce que des élèves désignés handicapés mentaux disent de leur scolarisation partagée entre une classe d’inclusion et un dispositif Ulis : dynamiques paradoxales et stratégies d’adaptation des élèves</w:t></w:r></w:hyperlink></w:p><w:p><w:pPr/><w:hyperlink r:id="rId9" w:history="1"><w:r><w:rPr><w:color w:val="#410a8c"/><w:u w:val="single"/></w:rPr><w:t xml:space="preserve">Godefroy Lansade</w:t></w:r></w:hyperlink></w:p><w:p><w:pPr/><w:r><w:rPr><w:i w:val="1"/><w:iCs w:val="1"/></w:rPr><w:t xml:space="preserve">Regards croisés sur le handicap en contexte francophone.</w:t></w:r><w:r><w:rPr/><w:t xml:space="preserve">, p. 153-163, A paraître, Presses Universitaires Blaise Pascal : Recherches sur la cohésion sociale</w:t></w:r></w:p><w:p><w:pPr/><w:r><w:rPr/><w:t xml:space="preserve">Chapitre d'ouvrage</w:t></w:r></w:p><w:p><w:pPr/><w:hyperlink r:id="rId56" w:history="1"><w:r><w:rPr><w:color w:val="#410a8c"/><w:u w:val="single"/></w:rPr><w:t xml:space="preserve">hal-02636564v1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Des échanges réciproques de savoirs dans une institution spécialisée ».</w:t></w:r></w:hyperlink></w:p><w:p><w:pPr/><w:hyperlink r:id="rId9" w:history="1"><w:r><w:rPr><w:color w:val="#410a8c"/><w:u w:val="single"/></w:rPr><w:t xml:space="preserve">Godefroy Lansade</w:t></w:r></w:hyperlink></w:p><w:p><w:pPr/><w:r><w:rPr/><w:t xml:space="preserve">Chronique Sociale. </w:t></w:r><w:r><w:rPr><w:i w:val="1"/><w:iCs w:val="1"/></w:rPr><w:t xml:space="preserve">Pratiquer la formation réciproque à l’école. </w:t></w:r><w:r><w:rPr/><w:t xml:space="preserve">, 2005, 2850085804</w:t></w:r></w:p><w:p><w:pPr/><w:r><w:rPr/><w:t xml:space="preserve">Chapitre d'ouvrage</w:t></w:r></w:p><w:p><w:pPr/><w:hyperlink r:id="rId57" w:history="1"><w:r><w:rPr><w:color w:val="#410a8c"/><w:u w:val="single"/></w:rPr><w:t xml:space="preserve">hal-01711125v1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« La vision des inclus » Ethnographie d'un dispositif d'inclusion scolaire à destination d'adolescents et jeunes adultes désignés handicapés mentaux</w:t></w:r></w:hyperlink></w:p><w:p><w:pPr/><w:hyperlink r:id="rId9" w:history="1"><w:r><w:rPr><w:color w:val="#410a8c"/><w:u w:val="single"/></w:rPr><w:t xml:space="preserve">Godefroy Lansade</w:t></w:r></w:hyperlink></w:p><w:p><w:pPr/><w:r><w:rPr/><w:t xml:space="preserve">Anthropologie sociale et ethnologie. Ecole des Hautes Etudes en Sciences Sociales (EHESS), 2016. Français. </w:t></w:r><w:hyperlink r:id="rId59" w:history="1"><w:r><w:rPr><w:color w:val="#410a8c"/><w:u w:val="single"/></w:rPr><w:t xml:space="preserve">⟨NNT : ⟩</w:t></w:r></w:hyperlink></w:p><w:p><w:pPr/><w:r><w:rPr/><w:t xml:space="preserve">Thèse</w:t></w:r></w:p><w:p><w:pPr/><w:hyperlink r:id="rId58" w:history="1"><w:r><w:rPr><w:color w:val="#410a8c"/><w:u w:val="single"/></w:rPr><w:t xml:space="preserve">tel-01408175v2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800v1" TargetMode="External"/><Relationship Id="rId8" Type="http://schemas.openxmlformats.org/officeDocument/2006/relationships/hyperlink" Target="https://hal.science/search/index/?q=*&amp;authFullName_s=Louisa Laidi" TargetMode="External"/><Relationship Id="rId9" Type="http://schemas.openxmlformats.org/officeDocument/2006/relationships/hyperlink" Target="https://hal.science/search/index/?q=*&amp;authFullName_s=Godefroy Lansade" TargetMode="External"/><Relationship Id="rId10" Type="http://schemas.openxmlformats.org/officeDocument/2006/relationships/hyperlink" Target="https://dx.doi.org/10.3917/ethn.252.0077" TargetMode="External"/><Relationship Id="rId11" Type="http://schemas.openxmlformats.org/officeDocument/2006/relationships/hyperlink" Target="https://hal.science/hal-04189596v1" TargetMode="External"/><Relationship Id="rId12" Type="http://schemas.openxmlformats.org/officeDocument/2006/relationships/hyperlink" Target="https://inshea.hal.science/hal-04987385v1" TargetMode="External"/><Relationship Id="rId13" Type="http://schemas.openxmlformats.org/officeDocument/2006/relationships/hyperlink" Target="https://hal.science/search/index/?q=*&amp;authFullName_s=Teresa Assude" TargetMode="External"/><Relationship Id="rId14" Type="http://schemas.openxmlformats.org/officeDocument/2006/relationships/hyperlink" Target="https://hal.science/search/index/?q=*&amp;authFullName_s=Sylvie Canat" TargetMode="External"/><Relationship Id="rId15" Type="http://schemas.openxmlformats.org/officeDocument/2006/relationships/hyperlink" Target="https://hal.science/search/index/?q=*&amp;authFullName_s=Herv&#233; Benoit" TargetMode="External"/><Relationship Id="rId16" Type="http://schemas.openxmlformats.org/officeDocument/2006/relationships/hyperlink" Target="https://hal.science/hal-03798821v1" TargetMode="External"/><Relationship Id="rId17" Type="http://schemas.openxmlformats.org/officeDocument/2006/relationships/hyperlink" Target="https://hal.science/search/index/?q=*&amp;authFullName_s=Jean-S&#233;bastien Eideliman" TargetMode="External"/><Relationship Id="rId18" Type="http://schemas.openxmlformats.org/officeDocument/2006/relationships/hyperlink" Target="https://hal.science/hal-04612171v1" TargetMode="External"/><Relationship Id="rId19" Type="http://schemas.openxmlformats.org/officeDocument/2006/relationships/hyperlink" Target="https://hal.science/hal-03248983v1" TargetMode="External"/><Relationship Id="rId20" Type="http://schemas.openxmlformats.org/officeDocument/2006/relationships/hyperlink" Target="https://hal.science/hal-03015253v1" TargetMode="External"/><Relationship Id="rId21" Type="http://schemas.openxmlformats.org/officeDocument/2006/relationships/hyperlink" Target="https://hal.science/search/index/?q=*&amp;authFullName_s=Carole Baeza" TargetMode="External"/><Relationship Id="rId22" Type="http://schemas.openxmlformats.org/officeDocument/2006/relationships/hyperlink" Target="https://hal.science/search/index/?q=*&amp;authFullName_s=Olivia Gross" TargetMode="External"/><Relationship Id="rId23" Type="http://schemas.openxmlformats.org/officeDocument/2006/relationships/hyperlink" Target="https://hal.science/search/index/?q=*&amp;authFullName_s=Vanina Mozziconacci" TargetMode="External"/><Relationship Id="rId24" Type="http://schemas.openxmlformats.org/officeDocument/2006/relationships/hyperlink" Target="https://dx.doi.org/10.4000/edso.12303" TargetMode="External"/><Relationship Id="rId25" Type="http://schemas.openxmlformats.org/officeDocument/2006/relationships/hyperlink" Target="https://api.istex.fr/ark:/67375/G14-73LB3RBS-C/fulltext.pdf?sid=hal" TargetMode="External"/><Relationship Id="rId26" Type="http://schemas.openxmlformats.org/officeDocument/2006/relationships/hyperlink" Target="https://hal.science/hal-02926630v1" TargetMode="External"/><Relationship Id="rId27" Type="http://schemas.openxmlformats.org/officeDocument/2006/relationships/hyperlink" Target="https://hal.science/hal-02266980v1" TargetMode="External"/><Relationship Id="rId28" Type="http://schemas.openxmlformats.org/officeDocument/2006/relationships/hyperlink" Target="https://dx.doi.org/10.1016/j.alter.2018.09.005" TargetMode="External"/><Relationship Id="rId29" Type="http://schemas.openxmlformats.org/officeDocument/2006/relationships/hyperlink" Target="https://hal.umontpellier.fr/hal-01672015v1" TargetMode="External"/><Relationship Id="rId30" Type="http://schemas.openxmlformats.org/officeDocument/2006/relationships/hyperlink" Target="https://dx.doi.org/10.3917/vst.135.0016" TargetMode="External"/><Relationship Id="rId31" Type="http://schemas.openxmlformats.org/officeDocument/2006/relationships/hyperlink" Target="https://hal.umontpellier.fr/hal-01672009v1" TargetMode="External"/><Relationship Id="rId32" Type="http://schemas.openxmlformats.org/officeDocument/2006/relationships/hyperlink" Target="https://dx.doi.org/10.14428/emulations.022.007" TargetMode="External"/><Relationship Id="rId33" Type="http://schemas.openxmlformats.org/officeDocument/2006/relationships/hyperlink" Target="https://hal.umontpellier.fr/hal-01672011v1" TargetMode="External"/><Relationship Id="rId34" Type="http://schemas.openxmlformats.org/officeDocument/2006/relationships/hyperlink" Target="https://hal.science/hal-03603836v1" TargetMode="External"/><Relationship Id="rId35" Type="http://schemas.openxmlformats.org/officeDocument/2006/relationships/hyperlink" Target="https://hal.science/hal-03483173v1" TargetMode="External"/><Relationship Id="rId36" Type="http://schemas.openxmlformats.org/officeDocument/2006/relationships/hyperlink" Target="https://hal.science/hal-03463957v1" TargetMode="External"/><Relationship Id="rId37" Type="http://schemas.openxmlformats.org/officeDocument/2006/relationships/hyperlink" Target="https://hal.science/hal-03192297v1" TargetMode="External"/><Relationship Id="rId38" Type="http://schemas.openxmlformats.org/officeDocument/2006/relationships/hyperlink" Target="https://hal.science/hal-01744224v1" TargetMode="External"/><Relationship Id="rId39" Type="http://schemas.openxmlformats.org/officeDocument/2006/relationships/hyperlink" Target="https://hal.science/hal-01711139v1" TargetMode="External"/><Relationship Id="rId40" Type="http://schemas.openxmlformats.org/officeDocument/2006/relationships/hyperlink" Target="https://hal.science/hal-01711169v1" TargetMode="External"/><Relationship Id="rId41" Type="http://schemas.openxmlformats.org/officeDocument/2006/relationships/hyperlink" Target="https://hal.science/hal-01711137v1" TargetMode="External"/><Relationship Id="rId42" Type="http://schemas.openxmlformats.org/officeDocument/2006/relationships/hyperlink" Target="https://hal.science/hal-01711175v1" TargetMode="External"/><Relationship Id="rId43" Type="http://schemas.openxmlformats.org/officeDocument/2006/relationships/hyperlink" Target="https://hal.science/hal-01711163v1" TargetMode="External"/><Relationship Id="rId44" Type="http://schemas.openxmlformats.org/officeDocument/2006/relationships/hyperlink" Target="https://hal.science/hal-01711132v1" TargetMode="External"/><Relationship Id="rId45" Type="http://schemas.openxmlformats.org/officeDocument/2006/relationships/hyperlink" Target="https://hal.science/hal-01711156v1" TargetMode="External"/><Relationship Id="rId46" Type="http://schemas.openxmlformats.org/officeDocument/2006/relationships/hyperlink" Target="https://hal.science/hal-01711159v1" TargetMode="External"/><Relationship Id="rId47" Type="http://schemas.openxmlformats.org/officeDocument/2006/relationships/hyperlink" Target="https://hal.science/hal-01711151v1" TargetMode="External"/><Relationship Id="rId48" Type="http://schemas.openxmlformats.org/officeDocument/2006/relationships/hyperlink" Target="https://hal.science/hal-01711149v1" TargetMode="External"/><Relationship Id="rId49" Type="http://schemas.openxmlformats.org/officeDocument/2006/relationships/hyperlink" Target="https://hal.science/hal-01711128v1" TargetMode="External"/><Relationship Id="rId50" Type="http://schemas.openxmlformats.org/officeDocument/2006/relationships/hyperlink" Target="https://hal.science/hal-01711131v1" TargetMode="External"/><Relationship Id="rId51" Type="http://schemas.openxmlformats.org/officeDocument/2006/relationships/hyperlink" Target="https://hal.science/hal-01711147v1" TargetMode="External"/><Relationship Id="rId52" Type="http://schemas.openxmlformats.org/officeDocument/2006/relationships/hyperlink" Target="https://hal.science/hal-01711143v1" TargetMode="External"/><Relationship Id="rId53" Type="http://schemas.openxmlformats.org/officeDocument/2006/relationships/hyperlink" Target="https://hal.science/hal-01711140v1" TargetMode="External"/><Relationship Id="rId54" Type="http://schemas.openxmlformats.org/officeDocument/2006/relationships/hyperlink" Target="https://hal.science/hal-03355240v1" TargetMode="External"/><Relationship Id="rId55" Type="http://schemas.openxmlformats.org/officeDocument/2006/relationships/hyperlink" Target="https://hal.science/hal-04952742v1" TargetMode="External"/><Relationship Id="rId56" Type="http://schemas.openxmlformats.org/officeDocument/2006/relationships/hyperlink" Target="https://hal.science/hal-02636564v1" TargetMode="External"/><Relationship Id="rId57" Type="http://schemas.openxmlformats.org/officeDocument/2006/relationships/hyperlink" Target="https://hal.science/hal-01711125v1" TargetMode="External"/><Relationship Id="rId58" Type="http://schemas.openxmlformats.org/officeDocument/2006/relationships/hyperlink" Target="https://theses.hal.science/tel-01408175v2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Godefroy Lansade</dc:title>
  <dc:description>CV</dc:description>
  <dc:subject/>
  <cp:keywords/>
  <cp:category/>
  <cp:lastModifiedBy/>
  <dcterms:created xsi:type="dcterms:W3CDTF">2026-05-25T21:56:03+02:00</dcterms:created>
  <dcterms:modified xsi:type="dcterms:W3CDTF">2026-05-25T21:56:03+02:00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