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Grace KASSIS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overarching rules and coordination in polycentric governance help achieve pre‐identified institutional goals over time? Evidence from farmland governance in southeastern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 Journal</w:t>
            </w:r>
            <w:r>
              <w:rPr/>
              <w:t xml:space="preserve">, 2024, 53, pp.29 - 48.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⟨10.1111/psj.12572⟩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institutional arrangements shape the excludability of resource systems? Lessons from French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2023,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⟨10.1017/S1744137423000115⟩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in farmland governance emerging from a collective land preservation procedure upholding local food projects: Evidence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⟨10.1016/j.landusepol.2022.106295⟩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place of agricultural land preservation for the development of food systems in planning of peri-urban areas: Insights from two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pp.366-375.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⟨10.1016/j.jrurstud.2021.07.003⟩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within human-nature systems: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de l’AFEP. Crises et inégalités : comment habiter le monde de demain ?</w:t>
            </w:r>
            <w:r>
              <w:rPr/>
              <w:t xml:space="preserve">, Association française d'économie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halshs-04241329v1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700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Thomas Bolognesi" TargetMode="External"/><Relationship Id="rId11" Type="http://schemas.openxmlformats.org/officeDocument/2006/relationships/hyperlink" Target="https://hal.science/search/index/?q=*&amp;authFullName_s=Isabelle Boulangeat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dx.doi.org/10.5751/ES-16991-310121" TargetMode="External"/><Relationship Id="rId14" Type="http://schemas.openxmlformats.org/officeDocument/2006/relationships/hyperlink" Target="https://hal.inrae.fr/hal-05045372v1" TargetMode="External"/><Relationship Id="rId15" Type="http://schemas.openxmlformats.org/officeDocument/2006/relationships/hyperlink" Target="https://hal.science/search/index/?q=*&amp;authFullName_s=Gr&#226;ce Kassis" TargetMode="External"/><Relationship Id="rId16" Type="http://schemas.openxmlformats.org/officeDocument/2006/relationships/hyperlink" Target="https://hal.science/search/index/?q=*&amp;authFullName_s=Nathalie Bertrand" TargetMode="External"/><Relationship Id="rId17" Type="http://schemas.openxmlformats.org/officeDocument/2006/relationships/hyperlink" Target="https://dx.doi.org/10.1111/psj.12572" TargetMode="External"/><Relationship Id="rId18" Type="http://schemas.openxmlformats.org/officeDocument/2006/relationships/hyperlink" Target="https://hal.inrae.fr/hal-04205952v1" TargetMode="External"/><Relationship Id="rId19" Type="http://schemas.openxmlformats.org/officeDocument/2006/relationships/hyperlink" Target="https://dx.doi.org/10.1017/S1744137423000115" TargetMode="External"/><Relationship Id="rId20" Type="http://schemas.openxmlformats.org/officeDocument/2006/relationships/hyperlink" Target="https://hal.science/hal-03869977v1" TargetMode="External"/><Relationship Id="rId21" Type="http://schemas.openxmlformats.org/officeDocument/2006/relationships/hyperlink" Target="https://dx.doi.org/10.1016/j.landusepol.2022.106295" TargetMode="External"/><Relationship Id="rId22" Type="http://schemas.openxmlformats.org/officeDocument/2006/relationships/hyperlink" Target="https://hal.inrae.fr/hal-03869907v1" TargetMode="External"/><Relationship Id="rId23" Type="http://schemas.openxmlformats.org/officeDocument/2006/relationships/hyperlink" Target="https://hal.science/search/index/?q=*&amp;authFullName_s=Bernard Pecqueur" TargetMode="External"/><Relationship Id="rId24" Type="http://schemas.openxmlformats.org/officeDocument/2006/relationships/hyperlink" Target="https://dx.doi.org/10.1016/j.jrurstud.2021.07.003" TargetMode="External"/><Relationship Id="rId25" Type="http://schemas.openxmlformats.org/officeDocument/2006/relationships/hyperlink" Target="https://shs.hal.science/halshs-0424132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Grace KASSIS</dc:title>
  <dc:description>CV</dc:description>
  <dc:subject/>
  <cp:keywords/>
  <cp:category/>
  <cp:lastModifiedBy/>
  <dcterms:created xsi:type="dcterms:W3CDTF">2026-03-20T05:00:58+01:00</dcterms:created>
  <dcterms:modified xsi:type="dcterms:W3CDTF">2026-03-20T05:00:58+01:00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