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Halbout </w:t>
      </w:r>
      <w:r>
        <w:rPr>
          <w:color w:val="641e6e"/>
        </w:rPr>
        <w:t xml:space="preserve">Grégoire Halbout - research activities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gregoire-halbout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0000-0003-3362-0057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149180152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Emeritus Associate Professor of English, Communication and Cinema (University of Tours, France). Research: classical Hollywood studies. Author of </w:t>
      </w:r>
      <w:hyperlink r:id="rId11" w:history="1">
        <w:r>
          <w:rPr>
            <w:color w:val="#410a8c"/>
            <w:u w:val="single"/>
          </w:rPr>
          <w:t xml:space="preserve">Hollywood Screwball Comedy 1934-1945. Sex, Love, and Democratic Ideals.</w:t>
        </w:r>
      </w:hyperlink>
    </w:p>
    <w:p>
      <w:pPr/>
      <w:r>
        <w:rPr/>
        <w:t xml:space="preserve">Ex Disney Consumer Products, Nickelodeon Viacom, the Marie Claire Group.</w:t>
      </w:r>
    </w:p>
    <w:p>
      <w:pPr/>
      <w:hyperlink r:id="rId12" w:history="1">
        <w:r>
          <w:rPr>
            <w:color w:val="#410a8c"/>
            <w:u w:val="single"/>
          </w:rPr>
          <w:t xml:space="preserve">texte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Labeling: Gender Markers and Code Breaking in Hollywood Comedy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2021, L'Art des génériques [Cinéma], 30,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Myra Breckinridge et le passager clandestin. Kitsch, camp et inconscient hollywoodien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2017, Les spécificités du kitsch dans le cinéma anglophone, XV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⟨10.4000/lisa.9064⟩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Park, allégorie de l’espace démocratique dans la comédie hollywoodienne des années 1930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2014, Frederick Law Olmsted (1822-1903) et le Park Movement américain et Les années Roosevelt (1932-1945), 2 (30),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halshs-01757249v1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Remarriage Comedy to Screwball Comedy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Thought of Cinema. A Tribute to Stanley Cavell</w:t>
            </w:r>
            <w:r>
              <w:rPr/>
              <w:t xml:space="preserve">, Pr. Sandra Laugier, Jun 2019, Paris (University of Paris 1 Panthéon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an international one-day symposium: &amp;quot;LGBT representation in TV series: scope, normalisation, normativity&amp;quot; https://www.youtube.com/watch?v=tO_3ZYvfrv0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LGBT representation in TV series: scope, normalisation, normativity (La Question LGBT dans les séries : étendue, normalisation, normativité)</w:t>
            </w:r>
            <w:r>
              <w:rPr/>
              <w:t xml:space="preserve">, Conference organiser: Grégoire Halbout and ICD research group (EA 6297), University of Tours, Feb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Lubitsch’s Bluebeard’s Eighth Wife Unique Vision. The Model of Sugar-Soft Narrative and Lexical Attrition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SCMS Conference</w:t>
            </w:r>
            <w:r>
              <w:rPr/>
              <w:t xml:space="preserve">, Society for Cinema and Media Studies (SCMS), Mar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Haigh on Masculine Intimacy. The Authentic Itinerary of Ordinary Gayness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SCMS Conference</w:t>
            </w:r>
            <w:r>
              <w:rPr/>
              <w:t xml:space="preserve">, Society For Cinema and Media Studies (SCMS), Mar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Marital bliss and individual freedom. The Impossible happy endings of Hollywood comedy. From &amp;quot;Love Before Breakfast&amp;quot; to &amp;quot;500 Days of Summer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Pursuit of Happiness" - 49th AFEA Congress</w:t>
            </w:r>
            <w:r>
              <w:rPr/>
              <w:t xml:space="preserve">, The French Association of American Studies (AFEA), Jun 2017,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Dora The Explorer’s Social Agenda: The Representation of Gender, and the Construction of Youth Identity on Nickelodeon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SCMS Conference</w:t>
            </w:r>
            <w:r>
              <w:rPr/>
              <w:t xml:space="preserve">, Society For Cinema and Media Studies (SCMS), Mar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s’engage (1940-1945). De l’allégorie au coming home movie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SAES</w:t>
            </w:r>
            <w:r>
              <w:rPr/>
              <w:t xml:space="preserve">, Société des Anglicistes de l’Enseignement Supérieur (SAES),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Queerness. Gay intimacy goes public on HBO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SCMS Conference</w:t>
            </w:r>
            <w:r>
              <w:rPr/>
              <w:t xml:space="preserve">, Society For Cinema and Media Studies (SCMS), Mar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 but no passion'. La socialisation de l’instinct sexuel par l’amour dans la comédie romantique hollywoodienne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l'amour. Eros, Agapé, Philia</w:t>
            </w:r>
            <w:r>
              <w:rPr/>
              <w:t xml:space="preserve">, CRIT (Centre de recherches interdisciplinaires et transculturelles), Université de Franche-Comté, Jun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Brands and Social Networks: The Language of Love. Manipulation, Confrontation or Cooperation?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ACS International Conference, Crossroads in Cultural Studies</w:t>
            </w:r>
            <w:r>
              <w:rPr/>
              <w:t xml:space="preserve">, Association for Cultural Studies (ACS),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halshs-01765175v1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Screwball Comedy (1934-1945)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2022, Hollywood Screwball Comedy (1934-1945). Sex, Love, and Democratic Ideals,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⟨10.5040/9781501347634⟩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screwball hollywoodienne, 1934-1945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Artois Presses Université (APU)</w:t>
              </w:r>
            </w:hyperlink>
            <w:r>
              <w:rPr/>
              <w:t xml:space="preserve">, 2013, 978-2-84832-179-0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halshs-01757112v1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Mentir c'est dire vrai. Changements de sexe et identités falsifiées dans la comédie hollywoodienne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/>
              <w:t xml:space="preserve">Anne-Marie Paquet-Deyris et Dominique Sipière. </w:t>
            </w:r>
            <w:r>
              <w:rPr>
                <w:i w:val="1"/>
                <w:iCs w:val="1"/>
              </w:rPr>
              <w:t xml:space="preserve">Vérités et mensonges dans le cinéma et les séries hollywoodiens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pp.193-203, 2021, 978-2-84016-479-1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Pastille comique: 'Scènes de ménage' sur M6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/>
              <w:t xml:space="preserve">Monica Zapata. </w:t>
            </w:r>
            <w:r>
              <w:rPr>
                <w:i w:val="1"/>
                <w:iCs w:val="1"/>
              </w:rPr>
              <w:t xml:space="preserve">Du bref et du court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pp.169-184, 2020, 978-2-86906-736-3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Is News. Newspaper pictures et romcom à l'âge classique hollywoodien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/>
              <w:t xml:space="preserve">Richard Bégin, Thomas Carrier-Lafleur et Mélodie Simard-Houde. </w:t>
            </w:r>
            <w:r>
              <w:rPr>
                <w:i w:val="1"/>
                <w:iCs w:val="1"/>
              </w:rPr>
              <w:t xml:space="preserve">Impression, projection. Une histoire médiatique entre cinéma et journalisme</w:t>
            </w:r>
            <w:r>
              <w:rPr/>
              <w:t xml:space="preserve">, Presses de l'Université Laval, pp.83-101, 2019, Collection "Littérature et imaginaire contemporain", 978-27637-4578-7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mariage. Le nouvel ordre matrimonial de la comédie classique hollywoodienne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/>
              <w:t xml:space="preserve">Magalie Flores-Lonjou. </w:t>
            </w:r>
            <w:r>
              <w:rPr>
                <w:i w:val="1"/>
                <w:iCs w:val="1"/>
              </w:rPr>
              <w:t xml:space="preserve">La Famille, le droit et le cinéma [Rapport de recherche]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Sex Life of Couples in the Screwball Comedy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/>
              <w:t xml:space="preserve">David Roche; Isabelle Schmitt-Pitiot. </w:t>
            </w:r>
            <w:r>
              <w:rPr>
                <w:i w:val="1"/>
                <w:iCs w:val="1"/>
              </w:rPr>
              <w:t xml:space="preserve">Intimacy in Cinema: Critical Essays on English Language Films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McFarland</w:t>
              </w:r>
            </w:hyperlink>
            <w:r>
              <w:rPr/>
              <w:t xml:space="preserve">, pp.61-72, 2014, 978-0-7864-7924-5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Cary Grant, le corps malmené d’un séducteur. La star comme médiation idéologique dans &amp;quot;The Talk of the Town&amp;quot; (Stevens, 1942)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/>
              <w:t xml:space="preserve">Christian Delporte; Audrey Hermel. </w:t>
            </w:r>
            <w:r>
              <w:rPr>
                <w:i w:val="1"/>
                <w:iCs w:val="1"/>
              </w:rPr>
              <w:t xml:space="preserve">Corps et séduction</w:t>
            </w:r>
            <w:r>
              <w:rPr/>
              <w:t xml:space="preserve">, Nicolas Malais Éditeur, pp.223-233, 2014, 978-2-9526782-9-2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personnage de dessin animé à la marque. Les aventures de Dora l'Exploratrice en &amp;quot;publishing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Halbout</w:t>
              </w:r>
            </w:hyperlink>
          </w:p>
          <w:p>
            <w:pPr/>
            <w:r>
              <w:rPr/>
              <w:t xml:space="preserve">Hélène Laurichesse. </w:t>
            </w:r>
            <w:r>
              <w:rPr>
                <w:i w:val="1"/>
                <w:iCs w:val="1"/>
              </w:rPr>
              <w:t xml:space="preserve">La Stratégie de marque dans le secteur de l’audiovisuel</w:t>
            </w:r>
            <w:r>
              <w:rPr/>
              <w:t xml:space="preserve">, Armand Colin, pp.87-101, 2013, 978-2-200-28544-9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halshs-01764961v1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E1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ire-halbout" TargetMode="External"/><Relationship Id="rId9" Type="http://schemas.openxmlformats.org/officeDocument/2006/relationships/hyperlink" Target="https://orcid.org/0000-0003-3362-0057" TargetMode="External"/><Relationship Id="rId10" Type="http://schemas.openxmlformats.org/officeDocument/2006/relationships/hyperlink" Target="https://www.idref.fr/149180152" TargetMode="External"/><Relationship Id="rId11" Type="http://schemas.openxmlformats.org/officeDocument/2006/relationships/hyperlink" Target="https://bloomsburycp3.codemantra.com/viewer/6204f2435f150300016f10fd" TargetMode="External"/><Relationship Id="rId12" Type="http://schemas.openxmlformats.org/officeDocument/2006/relationships/hyperlink" Target="https://" TargetMode="External"/><Relationship Id="rId13" Type="http://schemas.openxmlformats.org/officeDocument/2006/relationships/hyperlink" Target="https://hal.science/hal-03672492v1" TargetMode="External"/><Relationship Id="rId14" Type="http://schemas.openxmlformats.org/officeDocument/2006/relationships/hyperlink" Target="https://hal.science/search/index/?q=*&amp;authFullName_s=Gr&#233;goire Halbout" TargetMode="External"/><Relationship Id="rId15" Type="http://schemas.openxmlformats.org/officeDocument/2006/relationships/hyperlink" Target="https://shs.hal.science/halshs-01757127v1" TargetMode="External"/><Relationship Id="rId16" Type="http://schemas.openxmlformats.org/officeDocument/2006/relationships/hyperlink" Target="https://dx.doi.org/10.4000/lisa.9064" TargetMode="External"/><Relationship Id="rId17" Type="http://schemas.openxmlformats.org/officeDocument/2006/relationships/hyperlink" Target="https://shs.hal.science/halshs-01757249v1" TargetMode="External"/><Relationship Id="rId18" Type="http://schemas.openxmlformats.org/officeDocument/2006/relationships/hyperlink" Target="https://shs.hal.science/halshs-03673107v1" TargetMode="External"/><Relationship Id="rId19" Type="http://schemas.openxmlformats.org/officeDocument/2006/relationships/hyperlink" Target="https://shs.hal.science/halshs-03675067v1" TargetMode="External"/><Relationship Id="rId20" Type="http://schemas.openxmlformats.org/officeDocument/2006/relationships/hyperlink" Target="https://shs.hal.science/halshs-01758341v1" TargetMode="External"/><Relationship Id="rId21" Type="http://schemas.openxmlformats.org/officeDocument/2006/relationships/hyperlink" Target="https://shs.hal.science/halshs-01764998v1" TargetMode="External"/><Relationship Id="rId22" Type="http://schemas.openxmlformats.org/officeDocument/2006/relationships/hyperlink" Target="https://shs.hal.science/halshs-03673147v1" TargetMode="External"/><Relationship Id="rId23" Type="http://schemas.openxmlformats.org/officeDocument/2006/relationships/hyperlink" Target="https://shs.hal.science/halshs-01765079v1" TargetMode="External"/><Relationship Id="rId24" Type="http://schemas.openxmlformats.org/officeDocument/2006/relationships/hyperlink" Target="https://shs.hal.science/halshs-01765139v1" TargetMode="External"/><Relationship Id="rId25" Type="http://schemas.openxmlformats.org/officeDocument/2006/relationships/hyperlink" Target="https://shs.hal.science/halshs-01765158v1" TargetMode="External"/><Relationship Id="rId26" Type="http://schemas.openxmlformats.org/officeDocument/2006/relationships/hyperlink" Target="https://shs.hal.science/halshs-01765120v1" TargetMode="External"/><Relationship Id="rId27" Type="http://schemas.openxmlformats.org/officeDocument/2006/relationships/hyperlink" Target="https://shs.hal.science/halshs-01765175v1" TargetMode="External"/><Relationship Id="rId28" Type="http://schemas.openxmlformats.org/officeDocument/2006/relationships/hyperlink" Target="https://hal.science/hal-03671534v1" TargetMode="External"/><Relationship Id="rId29" Type="http://schemas.openxmlformats.org/officeDocument/2006/relationships/hyperlink" Target="https://www.bloomsbury.com/us/hollywood-screwball-comedy-19341945-9781501347603/" TargetMode="External"/><Relationship Id="rId30" Type="http://schemas.openxmlformats.org/officeDocument/2006/relationships/hyperlink" Target="https://dx.doi.org/10.5040/9781501347634" TargetMode="External"/><Relationship Id="rId31" Type="http://schemas.openxmlformats.org/officeDocument/2006/relationships/hyperlink" Target="https://shs.hal.science/halshs-01757112v1" TargetMode="External"/><Relationship Id="rId32" Type="http://schemas.openxmlformats.org/officeDocument/2006/relationships/hyperlink" Target="http://apu.univ-artois.fr/" TargetMode="External"/><Relationship Id="rId33" Type="http://schemas.openxmlformats.org/officeDocument/2006/relationships/hyperlink" Target="https://hal.science/hal-03671785v1" TargetMode="External"/><Relationship Id="rId34" Type="http://schemas.openxmlformats.org/officeDocument/2006/relationships/hyperlink" Target="https://presses-universitaires.parisnanterre.fr/index.php/produit/verites-et-mensonges-dans-le-cinema-et-les-series-hollywoodiens/" TargetMode="External"/><Relationship Id="rId35" Type="http://schemas.openxmlformats.org/officeDocument/2006/relationships/hyperlink" Target="https://hal.science/hal-03671733v1" TargetMode="External"/><Relationship Id="rId36" Type="http://schemas.openxmlformats.org/officeDocument/2006/relationships/hyperlink" Target="https://pufr-editions.fr/produit/du-bref-et-du-court/" TargetMode="External"/><Relationship Id="rId37" Type="http://schemas.openxmlformats.org/officeDocument/2006/relationships/hyperlink" Target="https://univ-tours.hal.science/hal-03227772v1" TargetMode="External"/><Relationship Id="rId38" Type="http://schemas.openxmlformats.org/officeDocument/2006/relationships/hyperlink" Target="https://shs.hal.science/halshs-01764905v1" TargetMode="External"/><Relationship Id="rId39" Type="http://schemas.openxmlformats.org/officeDocument/2006/relationships/hyperlink" Target="https://shs.hal.science/halshs-01764935v1" TargetMode="External"/><Relationship Id="rId40" Type="http://schemas.openxmlformats.org/officeDocument/2006/relationships/hyperlink" Target="https://mcfarlandbooks.com/" TargetMode="External"/><Relationship Id="rId41" Type="http://schemas.openxmlformats.org/officeDocument/2006/relationships/hyperlink" Target="https://shs.hal.science/halshs-01757272v1" TargetMode="External"/><Relationship Id="rId42" Type="http://schemas.openxmlformats.org/officeDocument/2006/relationships/hyperlink" Target="https://shs.hal.science/halshs-0176496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Halbout</dc:title>
  <dc:description>CV</dc:description>
  <dc:subject/>
  <cp:keywords/>
  <cp:category/>
  <cp:lastModifiedBy/>
  <dcterms:created xsi:type="dcterms:W3CDTF">2026-03-19T23:21:48+01:00</dcterms:created>
  <dcterms:modified xsi:type="dcterms:W3CDTF">2026-03-19T23:21:48+01:00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