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Grégoire Lacaze </w:t></w:r><w:r><w:rPr><w:color w:val="641e6e"/></w:rPr><w:t xml:space="preserve">MCF HDR en linguistique anglaise à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gregoire-lacaze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0000-0003-4228-5561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156471035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286262937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0000000392245832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http://www.researcherid.com/rid/D-9519-2011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&amp;lt;em&amp;gt;Giono. Paysages&amp;lt;/em&amp;gt;</w:t></w:r></w:hyperlink></w:p><w:p><w:pPr/><w:hyperlink r:id="rId14" w:history="1"><w:r><w:rPr><w:color w:val="#410a8c"/><w:u w:val="single"/></w:rPr><w:t xml:space="preserve">Jacques Mény</w:t></w:r></w:hyperlink><w:r><w:rPr/><w:t xml:space="preserve">,</w:t></w:r><w:hyperlink r:id="rId15" w:history="1"><w:r><w:rPr><w:color w:val="#410a8c"/><w:u w:val="single"/></w:rPr><w:t xml:space="preserve">André-Alain Morello</w:t></w:r></w:hyperlink><w:r><w:rPr/><w:t xml:space="preserve">,</w:t></w:r><w:hyperlink r:id="rId16" w:history="1"><w:r><w:rPr><w:color w:val="#410a8c"/><w:u w:val="single"/></w:rPr><w:t xml:space="preserve">Jean-Marc Quaranta</w:t></w:r></w:hyperlink><w:r><w:rPr/><w:t xml:space="preserve">,</w:t></w:r><w:hyperlink r:id="rId17" w:history="1"><w:r><w:rPr><w:color w:val="#410a8c"/><w:u w:val="single"/></w:rPr><w:t xml:space="preserve">Grégoire Lacaze</w:t></w:r></w:hyperlink><w:r><w:rPr/><w:t xml:space="preserve">,</w:t></w:r><w:hyperlink r:id="rId18" w:history="1"><w:r><w:rPr><w:color w:val="#410a8c"/><w:u w:val="single"/></w:rPr><w:t xml:space="preserve">Nicolas Bianchi</w:t></w:r></w:hyperlink></w:p><w:p><w:pPr/><w:hyperlink r:id="rId19" w:history="1"><w:r><w:rPr><w:color w:val="#410a8c"/><w:u w:val="single"/></w:rPr><w:t xml:space="preserve">Presses universitaires de Provence</w:t></w:r></w:hyperlink><w:r><w:rPr/><w:t xml:space="preserve">, 2024, Textuelles, 9791032005026</w:t></w:r></w:p><w:p><w:pPr/><w:r><w:rPr/><w:t xml:space="preserve">Ouvrages</w:t></w:r></w:p><w:p><w:pPr/><w:hyperlink r:id="rId13" w:history="1"><w:r><w:rPr><w:color w:val="#410a8c"/><w:u w:val="single"/></w:rPr><w:t xml:space="preserve">hal-04531507v1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Social media and digital platforms: polarization and hate speech</w:t></w:r></w:hyperlink></w:p><w:p><w:pPr/><w:hyperlink r:id="rId21" w:history="1"><w:r><w:rPr><w:color w:val="#410a8c"/><w:u w:val="single"/></w:rPr><w:t xml:space="preserve">Malin Roitman</w:t></w:r></w:hyperlink><w:r><w:rPr/><w:t xml:space="preserve">,</w:t></w:r><w:hyperlink r:id="rId17" w:history="1"><w:r><w:rPr><w:color w:val="#410a8c"/><w:u w:val="single"/></w:rPr><w:t xml:space="preserve">Grégoire Lacaze</w:t></w:r></w:hyperlink><w:r><w:rPr/><w:t xml:space="preserve">,</w:t></w:r><w:hyperlink r:id="rId22" w:history="1"><w:r><w:rPr><w:color w:val="#410a8c"/><w:u w:val="single"/></w:rPr><w:t xml:space="preserve">Christophe Premat</w:t></w:r></w:hyperlink><w:r><w:rPr/><w:t xml:space="preserve">,</w:t></w:r><w:hyperlink r:id="rId23" w:history="1"><w:r><w:rPr><w:color w:val="#410a8c"/><w:u w:val="single"/></w:rPr><w:t xml:space="preserve">Françoise Sullet-Nylander</w:t></w:r></w:hyperlink><w:r><w:rPr/><w:t xml:space="preserve">,</w:t></w:r><w:hyperlink r:id="rId24" w:history="1"><w:r><w:rPr><w:color w:val="#410a8c"/><w:u w:val="single"/></w:rPr><w:t xml:space="preserve">Samuel Vernet</w:t></w:r></w:hyperlink></w:p><w:p><w:pPr/><w:r><w:rPr><w:i w:val="1"/><w:iCs w:val="1"/></w:rPr><w:t xml:space="preserve">Nordic Journal of Francophone Studies/Revue nordique des études francophones</w:t></w:r><w:r><w:rPr/><w:t xml:space="preserve">, 2026, Médias numériques et débats démocratiques, 9 (1), pp.34-42. </w:t></w:r><w:hyperlink r:id="rId25" w:history="1"><w:r><w:rPr><w:color w:val="#410a8c"/><w:u w:val="single"/></w:rPr><w:t xml:space="preserve">⟨10.16993/rnef.201⟩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hal-05593335v1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Étude rhétorico-discursive de l’emploi des pronoms par Donald Trump dans ses discours de campagne sur Instagram lors de l’élection présidentielle de 2024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2025, 20, </w:t></w:r><w:hyperlink r:id="rId27" w:history="1"><w:r><w:rPr><w:color w:val="#410a8c"/><w:u w:val="single"/></w:rPr><w:t xml:space="preserve">⟨10.4000/14a6m⟩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hal-05166310v1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Discours direct et transitivité : réflexions sur une approche contrastive anglais-français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Syntaxe et sémantique</w:t></w:r><w:r><w:rPr/><w:t xml:space="preserve">, 2025, La transitivité à travers les langues, 24, pp.97-112</w:t></w:r></w:p><w:p><w:pPr/><w:r><w:rPr/><w:t xml:space="preserve">Article dans une revue</w:t></w:r></w:p><w:p><w:pPr/><w:hyperlink r:id="rId28" w:history="1"><w:r><w:rPr><w:color w:val="#410a8c"/><w:u w:val="single"/></w:rPr><w:t xml:space="preserve">hal-05166316v2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Transmission, partage et circulation des discours numériques sur le RSN Twitter : étude énonciative des positions, positionnements et postures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2024, 19, </w:t></w:r><w:hyperlink r:id="rId30" w:history="1"><w:r><w:rPr><w:color w:val="#410a8c"/><w:u w:val="single"/></w:rPr><w:t xml:space="preserve">⟨10.4000/11rfo⟩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hal-04613054v1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Retour sur le volume « Le discours rapporté et l’expression de la subjectivité » (&amp;lt;em&amp;gt;e-Rea&amp;lt;/em&amp;gt; 17.2, 2020)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2023, 21 (1), </w:t></w:r><w:hyperlink r:id="rId32" w:history="1"><w:r><w:rPr><w:color w:val="#410a8c"/><w:u w:val="single"/></w:rPr><w:t xml:space="preserve">⟨10.4000/erea.16824⟩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hal-04348044v1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20 ans d’&amp;lt;em&amp;gt;e-Rea&amp;lt;/em&amp;gt; : des chiffres… et des textes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2023, 21 (1), </w:t></w:r><w:hyperlink r:id="rId34" w:history="1"><w:r><w:rPr><w:color w:val="#410a8c"/><w:u w:val="single"/></w:rPr><w:t xml:space="preserve">⟨10.4000/erea.16711⟩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hal-04348033v1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Renouvellement paradigmatique dans l’analyse des discours numériques : le cas de la communication politique sur les RSN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2022, Renaissance(s)/Rebirth(s), 16, </w:t></w:r><w:hyperlink r:id="rId36" w:history="1"><w:r><w:rPr><w:color w:val="#410a8c"/><w:u w:val="single"/></w:rPr><w:t xml:space="preserve">⟨10.4000/esa.4816⟩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hal-03584927v1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Réflexions autour de la variation diamésique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2022, 19.2, </w:t></w:r><w:hyperlink r:id="rId38" w:history="1"><w:r><w:rPr><w:color w:val="#410a8c"/><w:u w:val="single"/></w:rPr><w:t xml:space="preserve">⟨10.4000/erea.13428⟩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hal-03698766v1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quantum mechanics. To Jonathan Swift, Dean of St Patrick’s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2021, Letters to Swift, 18.2, </w:t></w:r><w:hyperlink r:id="rId40" w:history="1"><w:r><w:rPr><w:color w:val="#410a8c"/><w:u w:val="single"/></w:rPr><w:t xml:space="preserve">⟨10.4000/erea.12465⟩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hal-03366990v1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Diamesic Variation in Direct Reported Speech: Representing Orality in Fiction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Recherches Anglaises et Nord Americaines</w:t></w:r><w:r><w:rPr/><w:t xml:space="preserve">, 2020, Internal Variation : A Special Focus on Diamesic Variation, 53, pp.99-114</w:t></w:r></w:p><w:p><w:pPr/><w:r><w:rPr/><w:t xml:space="preserve">Article dans une revue</w:t></w:r></w:p><w:p><w:pPr/><w:hyperlink r:id="rId41" w:history="1"><w:r><w:rPr><w:color w:val="#410a8c"/><w:u w:val="single"/></w:rPr><w:t xml:space="preserve">hal-02969797v1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discours rapporté et l'expression de la subjectivité</w:t></w:r></w:hyperlink></w:p><w:p><w:pPr/><w:hyperlink r:id="rId43" w:history="1"><w:r><w:rPr><w:color w:val="#410a8c"/><w:u w:val="single"/></w:rPr><w:t xml:space="preserve">Aurélie Ceccaldi-Hamet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2020, 17 (2), </w:t></w:r><w:hyperlink r:id="rId44" w:history="1"><w:r><w:rPr><w:color w:val="#410a8c"/><w:u w:val="single"/></w:rPr><w:t xml:space="preserve">⟨10.4000/erea.10018⟩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hal-02873758v1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Aude Laferrière, Les incises dans les genres narratifs : « Certaines formules des plus prometteuses »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2019, </w:t></w:r><w:hyperlink r:id="rId46" w:history="1"><w:r><w:rPr><w:color w:val="#410a8c"/><w:u w:val="single"/></w:rPr><w:t xml:space="preserve">⟨10.4000/erea.7939⟩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hal-02157094v1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discours direct dans la presse : une approche didactique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2019, De la recherche fondamentale à la transmission de la recherche. Le cas du discours rapporté, 17.1, </w:t></w:r><w:hyperlink r:id="rId48" w:history="1"><w:r><w:rPr><w:color w:val="#410a8c"/><w:u w:val="single"/></w:rPr><w:t xml:space="preserve">⟨10.4000/erea.7994⟩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hal-02418348v1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(re-)construction d’un ethos discursif dans les énoncés au discours direct : la subjectivité à l’œuvre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2018, (Re)contruction(s), 11, pp.83-112. </w:t></w:r><w:hyperlink r:id="rId50" w:history="1"><w:r><w:rPr><w:color w:val="#410a8c"/><w:u w:val="single"/></w:rPr><w:t xml:space="preserve">⟨10.4000/esa.638⟩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halshs-01702673v1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Anna Dutka-Mańkowska et Monika Kostro (dir.), &amp;lt;em&amp;gt;Le discours représenté dans les genres écrits et oraux&amp;lt;/em&amp;gt;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2018, </w:t></w:r><w:hyperlink r:id="rId52" w:history="1"><w:r><w:rPr><w:color w:val="#410a8c"/><w:u w:val="single"/></w:rPr><w:t xml:space="preserve">⟨10.4000/erea.6304⟩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halshs-01816667v1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Frédéric Gachet. &amp;lt;em&amp;gt;Incises de discours rapporté et autres verbes parenthétiques : étude grammaticale&amp;lt;/em&amp;gt;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Cahiers internationaux du Symbolisme</w:t></w:r><w:r><w:rPr/><w:t xml:space="preserve">, 2017, pp.347-350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hal-03581683v1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titres d’articles de presse au confluent de plusieurs formes de discours rapporté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2017, 10, pp.29-47. </w:t></w:r><w:hyperlink r:id="rId55" w:history="1"><w:r><w:rPr><w:color w:val="#410a8c"/><w:u w:val="single"/></w:rPr><w:t xml:space="preserve">⟨10.4000/esa.709⟩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halshs-01469942v1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Responsabilité et prise en charge énonciatives dans les titres d’articles de presse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2016, 9, pp.31-57. </w:t></w:r><w:hyperlink r:id="rId57" w:history="1"><w:r><w:rPr><w:color w:val="#410a8c"/><w:u w:val="single"/></w:rPr><w:t xml:space="preserve">⟨10.4000/esa.792⟩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halshs-01306479v1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L’énonciation aphorisante dans l’article de presse : une syntaxe sous contrôle(s)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2015, </w:t></w:r><w:r><w:rPr><w:i w:val="1"/><w:iCs w:val="1"/></w:rPr><w:t xml:space="preserve">La syntaxe du discours direct en anglais</w:t></w:r><w:r><w:rPr/><w:t xml:space="preserve">, 12 (2), non paginé. </w:t></w:r><w:hyperlink r:id="rId59" w:history="1"><w:r><w:rPr><w:color w:val="#410a8c"/><w:u w:val="single"/></w:rPr><w:t xml:space="preserve">⟨10.4000/erea.4200⟩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halshs-01165857v1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L’hybridation du discours direct dans &amp;lt;em&amp;gt;Speak&amp;lt;/em&amp;gt; de Laurie Halse Anderson : un mélange de genres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Le Discours et la Langue Revue de linguistique française et d'analyse du discours</w:t></w:r><w:r><w:rPr/><w:t xml:space="preserve">, 2015, Le discours rapporté : une question de genre ?, 7 (1), pp.153-166</w:t></w:r></w:p><w:p><w:pPr/><w:r><w:rPr/><w:t xml:space="preserve">Article dans une revue</w:t></w:r></w:p><w:p><w:pPr/><w:hyperlink r:id="rId60" w:history="1"><w:r><w:rPr><w:color w:val="#410a8c"/><w:u w:val="single"/></w:rPr><w:t xml:space="preserve">halshs-01184409v1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syntaxe du discours direct en anglais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2015, </w:t></w:r><w:r><w:rPr><w:i w:val="1"/><w:iCs w:val="1"/></w:rPr><w:t xml:space="preserve">La syntaxe du discours direct en anglais</w:t></w:r><w:r><w:rPr/><w:t xml:space="preserve">, 12 (2), </w:t></w:r><w:hyperlink r:id="rId62" w:history="1"><w:r><w:rPr><w:color w:val="#410a8c"/><w:u w:val="single"/></w:rPr><w:t xml:space="preserve">⟨10.4000/erea.4226⟩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halshs-01424430v1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Yann Fuchs. &amp;lt;em&amp;gt;Les quotatifs en interaction en anglais contemporain&amp;lt;/em&amp;gt;&amp;gt;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2014, </w:t></w:r><w:hyperlink r:id="rId64" w:history="1"><w:r><w:rPr><w:color w:val="#410a8c"/><w:u w:val="single"/></w:rPr><w:t xml:space="preserve">⟨10.4000/erea.3661⟩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halshs-01633086v1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Mise en évidence des fonctions expressives des désignations des locuteurs origines dans les dialogues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2014, 6, pp.115-134. </w:t></w:r><w:hyperlink r:id="rId66" w:history="1"><w:r><w:rPr><w:color w:val="#410a8c"/><w:u w:val="single"/></w:rPr><w:t xml:space="preserve">⟨10.4000/esa.1336⟩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halshs-00998033v1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Danielle Londei, Sophie Moirand, Sandrine Reboul-Touré et Licia Reggiani (dir.). &amp;lt;em&amp;gt;Dire l’événement : langage, mémoire, société&amp;lt;/em&amp;gt;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ASp - La revue du GERAS</w:t></w:r><w:r><w:rPr/><w:t xml:space="preserve">, 2014, pp.155-158. </w:t></w:r><w:hyperlink r:id="rId68" w:history="1"><w:r><w:rPr><w:color w:val="#410a8c"/><w:u w:val="single"/></w:rPr><w:t xml:space="preserve">⟨10.4000/asp.4540⟩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halshs-01633092v1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Word order in utterances of direct speech in English: a subtle balance between conventions and innovation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2013, 11 (1), non paginé. </w:t></w:r><w:hyperlink r:id="rId70" w:history="1"><w:r><w:rPr><w:color w:val="#410a8c"/><w:u w:val="single"/></w:rPr><w:t xml:space="preserve">⟨10.4000/erea.3406⟩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halshs-00918823v1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Cécile Desoutter & Caroline Mellet (dir.). &amp;lt;em&amp;gt;Le discours rapporté : approches linguistiques et perspectives didactiques&amp;lt;/em&amp;gt;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2013, </w:t></w:r><w:hyperlink r:id="rId72" w:history="1"><w:r><w:rPr><w:color w:val="#410a8c"/><w:u w:val="single"/></w:rPr><w:t xml:space="preserve">⟨10.4000/erea.3415⟩</w:t></w:r></w:hyperlink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halshs-01633085v1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Variation lexicologique dans les traductions de l'expression &amp;lt;em&amp;gt;cloud computing&amp;lt;/em&amp;gt; dans le journal &amp;lt;em&amp;gt;Le Monde&amp;lt;/em&amp;gt; : vers une recherche de transparence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ASp - La revue du GERAS</w:t></w:r><w:r><w:rPr/><w:t xml:space="preserve">, 2013, 63, pp.55-73. </w:t></w:r><w:hyperlink r:id="rId74" w:history="1"><w:r><w:rPr><w:color w:val="#410a8c"/><w:u w:val="single"/></w:rPr><w:t xml:space="preserve">⟨10.4000/asp.3297⟩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halshs-00842118v1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Regards croisés sur l'introduction du discours direct en anglais et en français : mise en contexte dans &amp;lt;em&amp;gt;The Pearl&amp;lt;/em&amp;gt; et &amp;lt;em&amp;gt;La perle&amp;lt;/em&amp;gt; de John Steinbeck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2013, 3, pp.89-106. </w:t></w:r><w:hyperlink r:id="rId76" w:history="1"><w:r><w:rPr><w:color w:val="#410a8c"/><w:u w:val="single"/></w:rPr><w:t xml:space="preserve">⟨10.4000/esa.1625⟩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halshs-00911970v1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Analyse contrastive des changements syntaxiques et sémantiques affectant le discours direct dans &amp;lt;em&amp;gt;The Pearl&amp;lt;/em&amp;gt; et &amp;lt;em&amp;gt;La perle&amp;lt;/em&amp;gt; de John Steinbeck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2013, 5, pp.173-189. </w:t></w:r><w:hyperlink r:id="rId78" w:history="1"><w:r><w:rPr><w:color w:val="#410a8c"/><w:u w:val="single"/></w:rPr><w:t xml:space="preserve">⟨10.4000/esa.1126⟩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halshs-00848730v1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Juan Manuel López-Muñoz, Sophie Marnette, Laurence Rosier, Diane Vincent (dir.). &amp;lt;em&amp;gt;La circulation des discours&amp;lt;/em&amp;gt;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2012, </w:t></w:r><w:hyperlink r:id="rId80" w:history="1"><w:r><w:rPr><w:color w:val="#410a8c"/><w:u w:val="single"/></w:rPr><w:t xml:space="preserve">⟨10.4000/erea.2637⟩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halshs-01633077v1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 que la syntaxe tisse, la sémantique tend à l'effilocher : étude de phénomènes de déconnexion forme-sens dans des énoncés de discours rapporté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2012, 9 (2), non paginé. </w:t></w:r><w:hyperlink r:id="rId82" w:history="1"><w:r><w:rPr><w:color w:val="#410a8c"/><w:u w:val="single"/></w:rPr><w:t xml:space="preserve">⟨10.4000/erea.2339⟩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halshs-00842114v1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Jean-Claude Sergeant. &amp;lt;em&amp;gt;L’anglais du journalisme : comprendre et traduire&amp;lt;/em&amp;gt;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2011, </w:t></w:r><w:hyperlink r:id="rId84" w:history="1"><w:r><w:rPr><w:color w:val="#410a8c"/><w:u w:val="single"/></w:rPr><w:t xml:space="preserve">⟨10.4000/erea.1903⟩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halshs-01633074v1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l'incise au segment contextualisant : un changement d'horizon dans l'introduction du discours direct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2011, 1, pp.25-44. </w:t></w:r><w:hyperlink r:id="rId86" w:history="1"><w:r><w:rPr><w:color w:val="#410a8c"/><w:u w:val="single"/></w:rPr><w:t xml:space="preserve">⟨10.4000/esa.2187⟩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halshs-00842071v1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analyse d'une production de discours rapporté : l'introduction des tours de parole dans la nouvelle &amp;quot;Hills Like White Elephants&amp;quot; d'Ernest Hemingway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2010, 8 (1), non paginé. </w:t></w:r><w:hyperlink r:id="rId88" w:history="1"><w:r><w:rPr><w:color w:val="#410a8c"/><w:u w:val="single"/></w:rPr><w:t xml:space="preserve">⟨10.4000/erea.1348⟩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halshs-00841243v1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Transitivité et discours direct : une relation qui ne va pas de soi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Congrès Mondial de Linguistique Française</w:t></w:r><w:r><w:rPr/><w:t xml:space="preserve">, Franck Neveu; Sophie Prévost; Aurore Montébran; Agnès Steuckardt; Gabriel Bergounioux, Jul 2024, Lausanne, France. pp.01020, </w:t></w:r><w:hyperlink r:id="rId90" w:history="1"><w:r><w:rPr><w:color w:val="#410a8c"/><w:u w:val="single"/></w:rPr><w:t xml:space="preserve">⟨10.1051/shsconf/202419101020⟩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hal-04630995v1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L’exploitation de la plurisémioticité et des affordances numériques dans les interactions verbales des lives TikTok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8</w:t></w:r><w:r><w:rPr><w:i w:val="1"/><w:iCs w:val="1"/><w:vertAlign w:val="superscript"/></w:rPr><w:t xml:space="preserve">e</w:t></w:r><w:r><w:rPr><w:i w:val="1"/><w:iCs w:val="1"/></w:rPr><w:t xml:space="preserve"> Congrès Mondial de Linguistique Française</w:t></w:r><w:r><w:rPr/><w:t xml:space="preserve">, Franck Neveu; Sophie Prévost; Agnès Steuckardt; Gabriel Bergounioux; Badreddine Hamma, Jul 2022, Orléans, France. pp.01013, </w:t></w:r><w:hyperlink r:id="rId92" w:history="1"><w:r><w:rPr><w:color w:val="#410a8c"/><w:u w:val="single"/></w:rPr><w:t xml:space="preserve">⟨10.1051/shsconf/202213801013⟩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hal-03974201v1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matérialités discursives et les pratiques citationnelles du discours rapporté numérique sur Instagram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7</w:t></w:r><w:r><w:rPr><w:i w:val="1"/><w:iCs w:val="1"/><w:vertAlign w:val="superscript"/></w:rPr><w:t xml:space="preserve">e</w:t></w:r><w:r><w:rPr><w:i w:val="1"/><w:iCs w:val="1"/></w:rPr><w:t xml:space="preserve"> Congrès Mondial de Linguistique Française</w:t></w:r><w:r><w:rPr/><w:t xml:space="preserve">, Jul 2020, Montpellier, France. pp.01004, </w:t></w:r><w:hyperlink r:id="rId94" w:history="1"><w:r><w:rPr><w:color w:val="#410a8c"/><w:u w:val="single"/></w:rPr><w:t xml:space="preserve">⟨10.1051/shsconf/20207801004⟩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halshs-02931215v1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L’incise médiative dans la presse française : étude de ses propriétés syntaxiques et sémantiques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6</w:t></w:r><w:r><w:rPr><w:i w:val="1"/><w:iCs w:val="1"/><w:vertAlign w:val="superscript"/></w:rPr><w:t xml:space="preserve">e</w:t></w:r><w:r><w:rPr><w:i w:val="1"/><w:iCs w:val="1"/></w:rPr><w:t xml:space="preserve"> Congrès Mondial de Linguistique Française. Université de Mons, Belgique, 9-13 juillet 2018</w:t></w:r><w:r><w:rPr/><w:t xml:space="preserve">, Jul 2018, Mons, Belgique. </w:t></w:r><w:hyperlink r:id="rId96" w:history="1"><w:r><w:rPr><w:color w:val="#410a8c"/><w:u w:val="single"/></w:rPr><w:t xml:space="preserve">⟨10.1051/shsconf/20184601008⟩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hal-01959542v1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reprise et le défigement des aphorisations dans la presse : mise en évidence de transferts citationnels à travers le temps et l’espace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5</w:t></w:r><w:r><w:rPr><w:i w:val="1"/><w:iCs w:val="1"/><w:vertAlign w:val="superscript"/></w:rPr><w:t xml:space="preserve">e</w:t></w:r><w:r><w:rPr><w:i w:val="1"/><w:iCs w:val="1"/></w:rPr><w:t xml:space="preserve"> Congrès Mondial de Linguistique Française. Tours, France, 4-8 juillet 2016</w:t></w:r><w:r><w:rPr/><w:t xml:space="preserve">, Jul 2016, Tours, France. </w:t></w:r><w:hyperlink r:id="rId98" w:history="1"><w:r><w:rPr><w:color w:val="#410a8c"/><w:u w:val="single"/></w:rPr><w:t xml:space="preserve">⟨10.1051/shsconf/20162702010⟩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halshs-01341187v1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verbes introducteurs de discours direct comme marqueurs de discours agonal dans &amp;lt;em&amp;gt;Le Monde&amp;lt;/em&amp;gt; : mise en scène d'actes énonciatifs et création d'un ethos discursif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4</w:t></w:r><w:r><w:rPr><w:i w:val="1"/><w:iCs w:val="1"/><w:vertAlign w:val="superscript"/></w:rPr><w:t xml:space="preserve">e</w:t></w:r><w:r><w:rPr><w:i w:val="1"/><w:iCs w:val="1"/></w:rPr><w:t xml:space="preserve"> Congrès Mondial de Linguistique Française Berlin, Allemagne, 19-23 Juillet 2014</w:t></w:r><w:r><w:rPr/><w:t xml:space="preserve">, Jul 2014, Berlin, Allemagne. pp.2069-2084, </w:t></w:r><w:hyperlink r:id="rId100" w:history="1"><w:r><w:rPr><w:color w:val="#410a8c"/><w:u w:val="single"/></w:rPr><w:t xml:space="preserve">⟨10.1051/shsconf/20140801069⟩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halshs-01052491v1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La co-construction du sens sur les RSN au prisme des positions, positionnements et postures énonciatifs de la théorie sémantique d'Alain Rabatel</w:t></w:r></w:hyperlink></w:p><w:p><w:pPr/><w:hyperlink r:id="rId17" w:history="1"><w:r><w:rPr><w:color w:val="#410a8c"/><w:u w:val="single"/></w:rPr><w:t xml:space="preserve">Grégoire Lacaze</w:t></w:r></w:hyperlink></w:p><w:p><w:pPr/><w:r><w:rPr/><w:t xml:space="preserve">Danielle Leeman. </w:t></w:r><w:r><w:rPr><w:i w:val="1"/><w:iCs w:val="1"/></w:rPr><w:t xml:space="preserve">Pour une co-construction du sens - En hommage à Alain Rabatel</w:t></w:r><w:r><w:rPr/><w:t xml:space="preserve">, </w:t></w:r><w:hyperlink r:id="rId102" w:history="1"><w:r><w:rPr><w:color w:val="#410a8c"/><w:u w:val="single"/></w:rPr><w:t xml:space="preserve">Lambert-Lucas</w:t></w:r></w:hyperlink><w:r><w:rPr/><w:t xml:space="preserve">, pp.398-411, 2025, Sémantique, théorie énonciative, pragmatique et analyse du discours, 978-2-940817-33-7</w:t></w:r></w:p><w:p><w:pPr/><w:r><w:rPr/><w:t xml:space="preserve">Chapitre d'ouvrage</w:t></w:r></w:p><w:p><w:pPr/><w:hyperlink r:id="rId101" w:history="1"><w:r><w:rPr><w:color w:val="#410a8c"/><w:u w:val="single"/></w:rPr><w:t xml:space="preserve">hal-05435904v1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matérialités du discours rapporté numérique sur Instagram et Twitter</w:t></w:r></w:hyperlink></w:p><w:p><w:pPr/><w:hyperlink r:id="rId17" w:history="1"><w:r><w:rPr><w:color w:val="#410a8c"/><w:u w:val="single"/></w:rPr><w:t xml:space="preserve">Grégoire Lacaze</w:t></w:r></w:hyperlink></w:p><w:p><w:pPr/><w:r><w:rPr/><w:t xml:space="preserve">Hélène Barthelmebs; Marion Colas-Blaise; Sophie Marnette; Laurence Rosier. </w:t></w:r><w:r><w:rPr><w:i w:val="1"/><w:iCs w:val="1"/></w:rPr><w:t xml:space="preserve">Matérialités du discours rapporté</w:t></w:r><w:r><w:rPr/><w:t xml:space="preserve">, </w:t></w:r><w:hyperlink r:id="rId104" w:history="1"><w:r><w:rPr><w:color w:val="#410a8c"/><w:u w:val="single"/></w:rPr><w:t xml:space="preserve">Éditions Academia</w:t></w:r></w:hyperlink><w:r><w:rPr/><w:t xml:space="preserve">, pp.73-92, 2024, Au cœur des textes 45, 978-2-8061-3748-7</w:t></w:r></w:p><w:p><w:pPr/><w:r><w:rPr/><w:t xml:space="preserve">Chapitre d'ouvrage</w:t></w:r></w:p><w:p><w:pPr/><w:hyperlink r:id="rId103" w:history="1"><w:r><w:rPr><w:color w:val="#410a8c"/><w:u w:val="single"/></w:rPr><w:t xml:space="preserve">hal-04659829v1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Traduire le(s) paysage(s) dans &amp;lt;em&amp;gt;Les Grands Chemins&amp;lt;/em&amp;gt; de Jean Giono</w:t></w:r></w:hyperlink></w:p><w:p><w:pPr/><w:hyperlink r:id="rId17" w:history="1"><w:r><w:rPr><w:color w:val="#410a8c"/><w:u w:val="single"/></w:rPr><w:t xml:space="preserve">Grégoire Lacaze</w:t></w:r></w:hyperlink></w:p><w:p><w:pPr/><w:r><w:rPr/><w:t xml:space="preserve">Jacques Mény; André-Alain Morello; Jean-Marc Quaranta; Grégoire Lacaze; Nicolas Bianchi. </w:t></w:r><w:r><w:rPr><w:i w:val="1"/><w:iCs w:val="1"/></w:rPr><w:t xml:space="preserve">Giono. Paysages</w:t></w:r><w:r><w:rPr/><w:t xml:space="preserve">, </w:t></w:r><w:hyperlink r:id="rId19" w:history="1"><w:r><w:rPr><w:color w:val="#410a8c"/><w:u w:val="single"/></w:rPr><w:t xml:space="preserve">Presses universitaires de Provence</w:t></w:r></w:hyperlink><w:r><w:rPr/><w:t xml:space="preserve">, pp.307-324, 2024, Textuelles, 979-10-320-0502-6</w:t></w:r></w:p><w:p><w:pPr/><w:r><w:rPr/><w:t xml:space="preserve">Chapitre d'ouvrage</w:t></w:r></w:p><w:p><w:pPr/><w:hyperlink r:id="rId105" w:history="1"><w:r><w:rPr><w:color w:val="#410a8c"/><w:u w:val="single"/></w:rPr><w:t xml:space="preserve">hal-04613044v1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Traduire &amp;lt;em&amp;gt;Les Grands Chemins&amp;lt;/em&amp;gt; » : entretien avec Paul Eprile et Jacques Mény</w:t></w:r></w:hyperlink></w:p><w:p><w:pPr/><w:hyperlink r:id="rId107" w:history="1"><w:r><w:rPr><w:color w:val="#410a8c"/><w:u w:val="single"/></w:rPr><w:t xml:space="preserve">Paul Eprile</w:t></w:r></w:hyperlink><w:r><w:rPr/><w:t xml:space="preserve">,</w:t></w:r><w:hyperlink r:id="rId14" w:history="1"><w:r><w:rPr><w:color w:val="#410a8c"/><w:u w:val="single"/></w:rPr><w:t xml:space="preserve">Jacques Mény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/><w:t xml:space="preserve">Jacques Mény; André-Alain Morello; Grégoire Lacaze; Nicolas Bianchi. </w:t></w:r><w:r><w:rPr><w:i w:val="1"/><w:iCs w:val="1"/></w:rPr><w:t xml:space="preserve">Giono. Paysages</w:t></w:r><w:r><w:rPr/><w:t xml:space="preserve">, </w:t></w:r><w:hyperlink r:id="rId19" w:history="1"><w:r><w:rPr><w:color w:val="#410a8c"/><w:u w:val="single"/></w:rPr><w:t xml:space="preserve">Presses universitaires de Provence</w:t></w:r></w:hyperlink><w:r><w:rPr/><w:t xml:space="preserve">, pp.325-335, 2024, Textuelles, 979-10-320-0502-6</w:t></w:r></w:p><w:p><w:pPr/><w:r><w:rPr/><w:t xml:space="preserve">Chapitre d'ouvrage</w:t></w:r></w:p><w:p><w:pPr/><w:hyperlink r:id="rId106" w:history="1"><w:r><w:rPr><w:color w:val="#410a8c"/><w:u w:val="single"/></w:rPr><w:t xml:space="preserve">hal-04613043v1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Renouvellement des formes langagières dans la communication sociale sur Twitter</w:t></w:r></w:hyperlink></w:p><w:p><w:pPr/><w:hyperlink r:id="rId17" w:history="1"><w:r><w:rPr><w:color w:val="#410a8c"/><w:u w:val="single"/></w:rPr><w:t xml:space="preserve">Grégoire Lacaze</w:t></w:r></w:hyperlink></w:p><w:p><w:pPr/><w:r><w:rPr/><w:t xml:space="preserve">Jean-Paul Dufiet; Marie-Christine Jullion. </w:t></w:r><w:r><w:rPr><w:i w:val="1"/><w:iCs w:val="1"/></w:rPr><w:t xml:space="preserve">Les nouveaux langages au tournant du XXI</w:t></w:r><w:r><w:rPr><w:i w:val="1"/><w:iCs w:val="1"/><w:vertAlign w:val="superscript"/></w:rPr><w:t xml:space="preserve">e</w:t></w:r><w:r><w:rPr><w:i w:val="1"/><w:iCs w:val="1"/></w:rPr><w:t xml:space="preserve"> siècle</w:t></w:r><w:r><w:rPr/><w:t xml:space="preserve">, 9788879169776, </w:t></w:r><w:hyperlink r:id="rId109" w:history="1"><w:r><w:rPr><w:color w:val="#410a8c"/><w:u w:val="single"/></w:rPr><w:t xml:space="preserve">LED Edizioni Universitarie</w:t></w:r></w:hyperlink><w:r><w:rPr/><w:t xml:space="preserve">, pp.107-128, 2021, 978-88-7916-977-6. </w:t></w:r><w:hyperlink r:id="rId110" w:history="1"><w:r><w:rPr><w:color w:val="#410a8c"/><w:u w:val="single"/></w:rPr><w:t xml:space="preserve">⟨10.7358/977-2021-laca⟩</w:t></w:r></w:hyperlink></w:p><w:p><w:pPr/><w:r><w:rPr/><w:t xml:space="preserve">Chapitre d'ouvrage</w:t></w:r></w:p><w:p><w:pPr/><w:hyperlink r:id="rId108" w:history="1"><w:r><w:rPr><w:color w:val="#410a8c"/><w:u w:val="single"/></w:rPr><w:t xml:space="preserve">hal-03383151v1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illusions autonymiques dans la représentation du discours autre : entre littéralité et littérarité</w:t></w:r></w:hyperlink></w:p><w:p><w:pPr/><w:hyperlink r:id="rId17" w:history="1"><w:r><w:rPr><w:color w:val="#410a8c"/><w:u w:val="single"/></w:rPr><w:t xml:space="preserve">Grégoire Lacaze</w:t></w:r></w:hyperlink></w:p><w:p><w:pPr/><w:r><w:rPr><w:i w:val="1"/><w:iCs w:val="1"/></w:rPr><w:t xml:space="preserve">Les illusions de l'autonymie - La parole rapportée de l'Autre dans la littérature</w:t></w:r><w:r><w:rPr/><w:t xml:space="preserve">, </w:t></w:r><w:hyperlink r:id="rId112" w:history="1"><w:r><w:rPr><w:color w:val="#410a8c"/><w:u w:val="single"/></w:rPr><w:t xml:space="preserve">Éditions Hermann</w:t></w:r></w:hyperlink><w:r><w:rPr/><w:t xml:space="preserve">, pp.151-169, 2019, Langues et littératures, 9782705697709</w:t></w:r></w:p><w:p><w:pPr/><w:r><w:rPr/><w:t xml:space="preserve">Chapitre d'ouvrage</w:t></w:r></w:p><w:p><w:pPr/><w:hyperlink r:id="rId111" w:history="1"><w:r><w:rPr><w:color w:val="#410a8c"/><w:u w:val="single"/></w:rPr><w:t xml:space="preserve">hal-02421847v1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Analyse linguistique et stylistique des traductions américaines de &amp;lt;em&amp;gt;Colline&amp;lt;/em&amp;gt; de Jean Giono</w:t></w:r></w:hyperlink></w:p><w:p><w:pPr/><w:hyperlink r:id="rId17" w:history="1"><w:r><w:rPr><w:color w:val="#410a8c"/><w:u w:val="single"/></w:rPr><w:t xml:space="preserve">Grégoire Lacaze</w:t></w:r></w:hyperlink></w:p><w:p><w:pPr/><w:r><w:rPr/><w:t xml:space="preserve">Michel Bertrand; André Not. </w:t></w:r><w:r><w:rPr><w:i w:val="1"/><w:iCs w:val="1"/></w:rPr><w:t xml:space="preserve">Patrimoines gioniens</w:t></w:r><w:r><w:rPr/><w:t xml:space="preserve">, </w:t></w:r><w:hyperlink r:id="rId114" w:history="1"><w:r><w:rPr><w:color w:val="#410a8c"/><w:u w:val="single"/></w:rPr><w:t xml:space="preserve">Presses Universitaires de Provence</w:t></w:r></w:hyperlink><w:r><w:rPr/><w:t xml:space="preserve">, pp.119-137, 2018, 979-10-320-0157-8</w:t></w:r></w:p><w:p><w:pPr/><w:r><w:rPr/><w:t xml:space="preserve">Chapitre d'ouvrage</w:t></w:r></w:p><w:p><w:pPr/><w:hyperlink r:id="rId113" w:history="1"><w:r><w:rPr><w:color w:val="#410a8c"/><w:u w:val="single"/></w:rPr><w:t xml:space="preserve">halshs-01766962v1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Entretien avec Paul Eprile, traducteur de Giono</w:t></w:r></w:hyperlink></w:p><w:p><w:pPr/><w:hyperlink r:id="rId17" w:history="1"><w:r><w:rPr><w:color w:val="#410a8c"/><w:u w:val="single"/></w:rPr><w:t xml:space="preserve">Grégoire Lacaze</w:t></w:r></w:hyperlink></w:p><w:p><w:pPr/><w:r><w:rPr/><w:t xml:space="preserve">Michel Bertrand; André Not. </w:t></w:r><w:r><w:rPr><w:i w:val="1"/><w:iCs w:val="1"/></w:rPr><w:t xml:space="preserve">Patrimoines gioniens</w:t></w:r><w:r><w:rPr/><w:t xml:space="preserve">, , pp.139-146, 2018, 979-10-320-0157-8</w:t></w:r></w:p><w:p><w:pPr/><w:r><w:rPr/><w:t xml:space="preserve">Chapitre d'ouvrage</w:t></w:r></w:p><w:p><w:pPr/><w:hyperlink r:id="rId115" w:history="1"><w:r><w:rPr><w:color w:val="#410a8c"/><w:u w:val="single"/></w:rPr><w:t xml:space="preserve">hal-01925588v1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Genèse et devenir des traces citationnelles dans la presse sous l’effet du temps</w:t></w:r></w:hyperlink></w:p><w:p><w:pPr/><w:hyperlink r:id="rId17" w:history="1"><w:r><w:rPr><w:color w:val="#410a8c"/><w:u w:val="single"/></w:rPr><w:t xml:space="preserve">Grégoire Lacaze</w:t></w:r></w:hyperlink></w:p><w:p><w:pPr/><w:r><w:rPr/><w:t xml:space="preserve">Hélène Barthelmebs-Raguin; Greta Komur-Thilloy; Juan Manuel López Muñoz; Sophie Marnette; Laurence Rosier. </w:t></w:r><w:r><w:rPr><w:i w:val="1"/><w:iCs w:val="1"/></w:rPr><w:t xml:space="preserve">Le Discours rapporté. Temporalité, histoire, mémoire et patrimoine discursif</w:t></w:r><w:r><w:rPr/><w:t xml:space="preserve">, 344, </w:t></w:r><w:hyperlink r:id="rId117" w:history="1"><w:r><w:rPr><w:color w:val="#410a8c"/><w:u w:val="single"/></w:rPr><w:t xml:space="preserve">Classiques Garnier</w:t></w:r></w:hyperlink><w:r><w:rPr/><w:t xml:space="preserve">, pp.233-249, 2018, Rencontres, 978-2-406-07425-0. </w:t></w:r><w:hyperlink r:id="rId118" w:history="1"><w:r><w:rPr><w:color w:val="#410a8c"/><w:u w:val="single"/></w:rPr><w:t xml:space="preserve">⟨10.15122/isbn.978-2-406-07427-4.p.0233⟩</w:t></w:r></w:hyperlink></w:p><w:p><w:pPr/><w:r><w:rPr/><w:t xml:space="preserve">Chapitre d'ouvrage</w:t></w:r></w:p><w:p><w:pPr/><w:hyperlink r:id="rId116" w:history="1"><w:r><w:rPr><w:color w:val="#410a8c"/><w:u w:val="single"/></w:rPr><w:t xml:space="preserve">hal-02100380v1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Médias numériques et débats démocratiques : Discours de haine et discours numérique</w:t></w:r></w:hyperlink></w:p><w:p><w:pPr/><w:hyperlink r:id="rId21" w:history="1"><w:r><w:rPr><w:color w:val="#410a8c"/><w:u w:val="single"/></w:rPr><w:t xml:space="preserve">Malin Roitman</w:t></w:r></w:hyperlink><w:r><w:rPr/><w:t xml:space="preserve">,</w:t></w:r><w:hyperlink r:id="rId17" w:history="1"><w:r><w:rPr><w:color w:val="#410a8c"/><w:u w:val="single"/></w:rPr><w:t xml:space="preserve">Grégoire Lacaze</w:t></w:r></w:hyperlink><w:r><w:rPr/><w:t xml:space="preserve">,</w:t></w:r><w:hyperlink r:id="rId120" w:history="1"><w:r><w:rPr><w:color w:val="#410a8c"/><w:u w:val="single"/></w:rPr><w:t xml:space="preserve">Christophe Prémat</w:t></w:r></w:hyperlink><w:r><w:rPr/><w:t xml:space="preserve">,</w:t></w:r><w:hyperlink r:id="rId23" w:history="1"><w:r><w:rPr><w:color w:val="#410a8c"/><w:u w:val="single"/></w:rPr><w:t xml:space="preserve">Françoise Sullet-Nylander</w:t></w:r></w:hyperlink><w:r><w:rPr/><w:t xml:space="preserve">,</w:t></w:r><w:hyperlink r:id="rId24" w:history="1"><w:r><w:rPr><w:color w:val="#410a8c"/><w:u w:val="single"/></w:rPr><w:t xml:space="preserve">Samuel Vernet</w:t></w:r></w:hyperlink></w:p><w:p><w:pPr/><w:r><w:rPr><w:i w:val="1"/><w:iCs w:val="1"/></w:rPr><w:t xml:space="preserve">Nordic Journal of Francophone Studies/Revue nordique des études francophones</w:t></w:r><w:r><w:rPr/><w:t xml:space="preserve">, 9 (1), 2026, Médias numériques et débats démocratiques</w:t></w:r></w:p><w:p><w:pPr/><w:r><w:rPr/><w:t xml:space="preserve">N°spécial de revue/special issue</w:t></w:r></w:p><w:p><w:pPr/><w:hyperlink r:id="rId119" w:history="1"><w:r><w:rPr><w:color w:val="#410a8c"/><w:u w:val="single"/></w:rPr><w:t xml:space="preserve">hal-05596416v1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&amp;lt;em&amp;gt;Le discours rapporté et l'expression de la subjectivité&amp;lt;/em&amp;gt;</w:t></w:r></w:hyperlink></w:p><w:p><w:pPr/><w:hyperlink r:id="rId43" w:history="1"><w:r><w:rPr><w:color w:val="#410a8c"/><w:u w:val="single"/></w:rPr><w:t xml:space="preserve">Aurélie Ceccaldi-Hamet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/><w:t xml:space="preserve">Aurélie Ceccaldi-Hamet; Grégoire Lacaze. France. </w:t></w:r><w:r><w:rPr><w:i w:val="1"/><w:iCs w:val="1"/></w:rPr><w:t xml:space="preserve">E-rea - Revue électronique d’études sur le monde anglophone</w:t></w:r><w:r><w:rPr/><w:t xml:space="preserve">, 17.2, 2020, </w:t></w:r><w:r><w:rPr><w:i w:val="1"/><w:iCs w:val="1"/></w:rPr><w:t xml:space="preserve">Le discours rapporté et l'expression de la subjectivité</w:t></w:r><w:r><w:rPr/><w:t xml:space="preserve">, </w:t></w:r><w:hyperlink r:id="rId122" w:history="1"><w:r><w:rPr><w:color w:val="#410a8c"/><w:u w:val="single"/></w:rPr><w:t xml:space="preserve">⟨10.4000/erea.9236⟩</w:t></w:r></w:hyperlink></w:p><w:p><w:pPr/><w:r><w:rPr/><w:t xml:space="preserve">N°spécial de revue/special issue</w:t></w:r></w:p><w:p><w:pPr/><w:hyperlink r:id="rId121" w:history="1"><w:r><w:rPr><w:color w:val="#410a8c"/><w:u w:val="single"/></w:rPr><w:t xml:space="preserve">hal-02873650v1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&amp;lt;em&amp;gt;La syntaxe du discours direct en anglais&amp;lt;/em&amp;gt;</w:t></w:r></w:hyperlink></w:p><w:p><w:pPr/><w:hyperlink r:id="rId17" w:history="1"><w:r><w:rPr><w:color w:val="#410a8c"/><w:u w:val="single"/></w:rPr><w:t xml:space="preserve">Grégoire Lacaze</w:t></w:r></w:hyperlink><w:r><w:rPr/><w:t xml:space="preserve">,</w:t></w:r><w:hyperlink r:id="rId124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12 (2), 2015, </w:t></w:r><w:r><w:rPr><w:i w:val="1"/><w:iCs w:val="1"/></w:rPr><w:t xml:space="preserve">E-rea - Revue électronique d'études sur le monde anglophone</w:t></w:r><w:r><w:rPr/><w:t xml:space="preserve">, </w:t></w:r><w:hyperlink r:id="rId125" w:history="1"><w:r><w:rPr><w:color w:val="#410a8c"/><w:u w:val="single"/></w:rPr><w:t xml:space="preserve">⟨10.4000/erea.4197⟩</w:t></w:r></w:hyperlink></w:p><w:p><w:pPr/><w:r><w:rPr/><w:t xml:space="preserve">N°spécial de revue/special issue</w:t></w:r></w:p><w:p><w:pPr/><w:hyperlink r:id="rId123" w:history="1"><w:r><w:rPr><w:color w:val="#410a8c"/><w:u w:val="single"/></w:rPr><w:t xml:space="preserve">halshs-01164937v1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Archives de la MFO III. Henri Fluchère : premier Directeur de la Maison Française d’Oxford (1946 1963)</w:t></w:r></w:hyperlink></w:p><w:p><w:pPr/><w:hyperlink r:id="rId17" w:history="1"><w:r><w:rPr><w:color w:val="#410a8c"/><w:u w:val="single"/></w:rPr><w:t xml:space="preserve">Grégoire Lacaze</w:t></w:r></w:hyperlink></w:p><w:p><w:pPr/><w:r><w:rPr/><w:t xml:space="preserve">2019, https://anglistique.hypotheses.org/207</w:t></w:r></w:p><w:p><w:pPr/><w:r><w:rPr/><w:t xml:space="preserve">Article de blog scientifique</w:t></w:r></w:p><w:p><w:pPr/><w:hyperlink r:id="rId126" w:history="1"><w:r><w:rPr><w:color w:val="#410a8c"/><w:u w:val="single"/></w:rPr><w:t xml:space="preserve">hal-03581697v1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Fondation des Etats-Unis (FEU)</w:t></w:r></w:hyperlink></w:p><w:p><w:pPr/><w:hyperlink r:id="rId128" w:history="1"><w:r><w:rPr><w:color w:val="#410a8c"/><w:u w:val="single"/></w:rPr><w:t xml:space="preserve">Blandine Pennec</w:t></w:r></w:hyperlink><w:r><w:rPr/><w:t xml:space="preserve">,</w:t></w:r><w:hyperlink r:id="rId129" w:history="1"><w:r><w:rPr><w:color w:val="#410a8c"/><w:u w:val="single"/></w:rPr><w:t xml:space="preserve">Emmanuelle Avril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><w:i w:val="1"/><w:iCs w:val="1"/></w:rPr><w:t xml:space="preserve">Dictionnaire des études anglophones en France : histoire et épistémologie</w:t></w:r><w:r><w:rPr/><w:t xml:space="preserve">, 2024, https://hepistea.huma-num.fr/structures/fondation-des-etats-unis-feu/. </w:t></w:r><w:hyperlink r:id="rId130" w:history="1"><w:r><w:rPr><w:color w:val="#410a8c"/><w:u w:val="single"/></w:rPr><w:t xml:space="preserve">⟨10.71909/t6w7-t356⟩</w:t></w:r></w:hyperlink></w:p><w:p><w:pPr/><w:r><w:rPr/><w:t xml:space="preserve">Notice d’encyclopédie ou de dictionnaire</w:t></w:r></w:p><w:p><w:pPr/><w:hyperlink r:id="rId127" w:history="1"><w:r><w:rPr><w:color w:val="#410a8c"/><w:u w:val="single"/></w:rPr><w:t xml:space="preserve">hal-04794224v1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Collège franco-britannique (CFB)</w:t></w:r></w:hyperlink></w:p><w:p><w:pPr/><w:hyperlink r:id="rId128" w:history="1"><w:r><w:rPr><w:color w:val="#410a8c"/><w:u w:val="single"/></w:rPr><w:t xml:space="preserve">Blandine Pennec</w:t></w:r></w:hyperlink><w:r><w:rPr/><w:t xml:space="preserve">,</w:t></w:r><w:hyperlink r:id="rId129" w:history="1"><w:r><w:rPr><w:color w:val="#410a8c"/><w:u w:val="single"/></w:rPr><w:t xml:space="preserve">Emmanuelle Avril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><w:i w:val="1"/><w:iCs w:val="1"/></w:rPr><w:t xml:space="preserve">Dictionnaire des études anglophones en France : histoire et épistémologie</w:t></w:r><w:r><w:rPr/><w:t xml:space="preserve">, 2024, https://hepistea.huma-num.fr/structures/college-franco-britannique/. </w:t></w:r><w:hyperlink r:id="rId132" w:history="1"><w:r><w:rPr><w:color w:val="#410a8c"/><w:u w:val="single"/></w:rPr><w:t xml:space="preserve">⟨10.71909/ze02-m989⟩</w:t></w:r></w:hyperlink></w:p><w:p><w:pPr/><w:r><w:rPr/><w:t xml:space="preserve">Notice d’encyclopédie ou de dictionnaire</w:t></w:r></w:p><w:p><w:pPr/><w:hyperlink r:id="rId131" w:history="1"><w:r><w:rPr><w:color w:val="#410a8c"/><w:u w:val="single"/></w:rPr><w:t xml:space="preserve">hal-04794214v1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Maison française d'Oxford (MFO)</w:t></w:r></w:hyperlink></w:p><w:p><w:pPr/><w:hyperlink r:id="rId134" w:history="1"><w:r><w:rPr><w:color w:val="#410a8c"/><w:u w:val="single"/></w:rPr><w:t xml:space="preserve">Anne Dunan-Page</w:t></w:r></w:hyperlink><w:r><w:rPr/><w:t xml:space="preserve">,</w:t></w:r><w:hyperlink r:id="rId17" w:history="1"><w:r><w:rPr><w:color w:val="#410a8c"/><w:u w:val="single"/></w:rPr><w:t xml:space="preserve">Grégoire Lacaze</w:t></w:r></w:hyperlink></w:p><w:p><w:pPr/><w:r><w:rPr><w:i w:val="1"/><w:iCs w:val="1"/></w:rPr><w:t xml:space="preserve">Dictionnaire des études anglophones en France: histoire et épistémologie</w:t></w:r><w:r><w:rPr/><w:t xml:space="preserve">, 2024, </w:t></w:r><w:hyperlink r:id="rId135" w:history="1"><w:r><w:rPr><w:color w:val="#410a8c"/><w:u w:val="single"/></w:rPr><w:t xml:space="preserve">⟨10.71909/4pnz-7p47⟩</w:t></w:r></w:hyperlink></w:p><w:p><w:pPr/><w:r><w:rPr/><w:t xml:space="preserve">Notice d’encyclopédie ou de dictionnaire</w:t></w:r></w:p><w:p><w:pPr/><w:hyperlink r:id="rId133" w:history="1"><w:r><w:rPr><w:color w:val="#410a8c"/><w:u w:val="single"/></w:rPr><w:t xml:space="preserve">halshs-04970316v1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A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lacaze" TargetMode="External"/><Relationship Id="rId8" Type="http://schemas.openxmlformats.org/officeDocument/2006/relationships/hyperlink" Target="https://orcid.org/0000-0003-4228-5561" TargetMode="External"/><Relationship Id="rId9" Type="http://schemas.openxmlformats.org/officeDocument/2006/relationships/hyperlink" Target="https://www.idref.fr/156471035" TargetMode="External"/><Relationship Id="rId10" Type="http://schemas.openxmlformats.org/officeDocument/2006/relationships/hyperlink" Target="https://viaf.org/viaf/286262937" TargetMode="External"/><Relationship Id="rId11" Type="http://schemas.openxmlformats.org/officeDocument/2006/relationships/hyperlink" Target="http://isni.org/isni/0000000392245832" TargetMode="External"/><Relationship Id="rId12" Type="http://schemas.openxmlformats.org/officeDocument/2006/relationships/hyperlink" Target="http://www.researcherid.com/rid/http://www.researcherid.com/rid/D-9519-2011" TargetMode="External"/><Relationship Id="rId13" Type="http://schemas.openxmlformats.org/officeDocument/2006/relationships/hyperlink" Target="https://amu.hal.science/hal-04531507v1" TargetMode="External"/><Relationship Id="rId14" Type="http://schemas.openxmlformats.org/officeDocument/2006/relationships/hyperlink" Target="https://hal.science/search/index/?q=*&amp;authFullName_s=Jacques M&#233;ny" TargetMode="External"/><Relationship Id="rId15" Type="http://schemas.openxmlformats.org/officeDocument/2006/relationships/hyperlink" Target="https://hal.science/search/index/?q=*&amp;authFullName_s=Andr&#233;-Alain Morello" TargetMode="External"/><Relationship Id="rId16" Type="http://schemas.openxmlformats.org/officeDocument/2006/relationships/hyperlink" Target="https://hal.science/search/index/?q=*&amp;authFullName_s=Jean-Marc Quaranta" TargetMode="External"/><Relationship Id="rId17" Type="http://schemas.openxmlformats.org/officeDocument/2006/relationships/hyperlink" Target="https://hal.science/search/index/?q=*&amp;authFullName_s=Gr&#233;goire Lacaze" TargetMode="External"/><Relationship Id="rId18" Type="http://schemas.openxmlformats.org/officeDocument/2006/relationships/hyperlink" Target="https://hal.science/search/index/?q=*&amp;authFullName_s=Nicolas Bianchi" TargetMode="External"/><Relationship Id="rId19" Type="http://schemas.openxmlformats.org/officeDocument/2006/relationships/hyperlink" Target="https://presses-universitaires.univ-amu.fr/giono-paysages" TargetMode="External"/><Relationship Id="rId20" Type="http://schemas.openxmlformats.org/officeDocument/2006/relationships/hyperlink" Target="https://hal.science/hal-05593335v1" TargetMode="External"/><Relationship Id="rId21" Type="http://schemas.openxmlformats.org/officeDocument/2006/relationships/hyperlink" Target="https://hal.science/search/index/?q=*&amp;authFullName_s=Malin Roitman" TargetMode="External"/><Relationship Id="rId22" Type="http://schemas.openxmlformats.org/officeDocument/2006/relationships/hyperlink" Target="https://hal.science/search/index/?q=*&amp;authFullName_s=Christophe Premat" TargetMode="External"/><Relationship Id="rId23" Type="http://schemas.openxmlformats.org/officeDocument/2006/relationships/hyperlink" Target="https://hal.science/search/index/?q=*&amp;authFullName_s=Fran&#231;oise Sullet-Nylander" TargetMode="External"/><Relationship Id="rId24" Type="http://schemas.openxmlformats.org/officeDocument/2006/relationships/hyperlink" Target="https://hal.science/search/index/?q=*&amp;authFullName_s=Samuel Vernet" TargetMode="External"/><Relationship Id="rId25" Type="http://schemas.openxmlformats.org/officeDocument/2006/relationships/hyperlink" Target="https://dx.doi.org/10.16993/rnef.201" TargetMode="External"/><Relationship Id="rId26" Type="http://schemas.openxmlformats.org/officeDocument/2006/relationships/hyperlink" Target="https://amu.hal.science/hal-05166310v1" TargetMode="External"/><Relationship Id="rId27" Type="http://schemas.openxmlformats.org/officeDocument/2006/relationships/hyperlink" Target="https://dx.doi.org/10.4000/14a6m" TargetMode="External"/><Relationship Id="rId28" Type="http://schemas.openxmlformats.org/officeDocument/2006/relationships/hyperlink" Target="https://amu.hal.science/hal-05166316v2" TargetMode="External"/><Relationship Id="rId29" Type="http://schemas.openxmlformats.org/officeDocument/2006/relationships/hyperlink" Target="https://hal.science/hal-04613054v1" TargetMode="External"/><Relationship Id="rId30" Type="http://schemas.openxmlformats.org/officeDocument/2006/relationships/hyperlink" Target="https://dx.doi.org/10.4000/11rfo" TargetMode="External"/><Relationship Id="rId31" Type="http://schemas.openxmlformats.org/officeDocument/2006/relationships/hyperlink" Target="https://amu.hal.science/hal-04348044v1" TargetMode="External"/><Relationship Id="rId32" Type="http://schemas.openxmlformats.org/officeDocument/2006/relationships/hyperlink" Target="https://dx.doi.org/10.4000/erea.16824" TargetMode="External"/><Relationship Id="rId33" Type="http://schemas.openxmlformats.org/officeDocument/2006/relationships/hyperlink" Target="https://amu.hal.science/hal-04348033v1" TargetMode="External"/><Relationship Id="rId34" Type="http://schemas.openxmlformats.org/officeDocument/2006/relationships/hyperlink" Target="https://dx.doi.org/10.4000/erea.16711" TargetMode="External"/><Relationship Id="rId35" Type="http://schemas.openxmlformats.org/officeDocument/2006/relationships/hyperlink" Target="https://amu.hal.science/hal-03584927v1" TargetMode="External"/><Relationship Id="rId36" Type="http://schemas.openxmlformats.org/officeDocument/2006/relationships/hyperlink" Target="https://dx.doi.org/10.4000/esa.4816" TargetMode="External"/><Relationship Id="rId37" Type="http://schemas.openxmlformats.org/officeDocument/2006/relationships/hyperlink" Target="https://amu.hal.science/hal-03698766v1" TargetMode="External"/><Relationship Id="rId38" Type="http://schemas.openxmlformats.org/officeDocument/2006/relationships/hyperlink" Target="https://dx.doi.org/10.4000/erea.13428" TargetMode="External"/><Relationship Id="rId39" Type="http://schemas.openxmlformats.org/officeDocument/2006/relationships/hyperlink" Target="https://amu.hal.science/hal-03366990v1" TargetMode="External"/><Relationship Id="rId40" Type="http://schemas.openxmlformats.org/officeDocument/2006/relationships/hyperlink" Target="https://dx.doi.org/10.4000/erea.12465" TargetMode="External"/><Relationship Id="rId41" Type="http://schemas.openxmlformats.org/officeDocument/2006/relationships/hyperlink" Target="https://amu.hal.science/hal-02969797v1" TargetMode="External"/><Relationship Id="rId42" Type="http://schemas.openxmlformats.org/officeDocument/2006/relationships/hyperlink" Target="https://amu.hal.science/hal-02873758v1" TargetMode="External"/><Relationship Id="rId43" Type="http://schemas.openxmlformats.org/officeDocument/2006/relationships/hyperlink" Target="https://hal.science/search/index/?q=*&amp;authFullName_s=Aur&#233;lie Ceccaldi-Hamet" TargetMode="External"/><Relationship Id="rId44" Type="http://schemas.openxmlformats.org/officeDocument/2006/relationships/hyperlink" Target="https://dx.doi.org/10.4000/erea.10018" TargetMode="External"/><Relationship Id="rId45" Type="http://schemas.openxmlformats.org/officeDocument/2006/relationships/hyperlink" Target="https://amu.hal.science/hal-02157094v1" TargetMode="External"/><Relationship Id="rId46" Type="http://schemas.openxmlformats.org/officeDocument/2006/relationships/hyperlink" Target="https://dx.doi.org/10.4000/erea.7939" TargetMode="External"/><Relationship Id="rId47" Type="http://schemas.openxmlformats.org/officeDocument/2006/relationships/hyperlink" Target="https://amu.hal.science/hal-02418348v1" TargetMode="External"/><Relationship Id="rId48" Type="http://schemas.openxmlformats.org/officeDocument/2006/relationships/hyperlink" Target="https://dx.doi.org/10.4000/erea.7994" TargetMode="External"/><Relationship Id="rId49" Type="http://schemas.openxmlformats.org/officeDocument/2006/relationships/hyperlink" Target="https://shs.hal.science/halshs-01702673v1" TargetMode="External"/><Relationship Id="rId50" Type="http://schemas.openxmlformats.org/officeDocument/2006/relationships/hyperlink" Target="https://dx.doi.org/10.4000/esa.638" TargetMode="External"/><Relationship Id="rId51" Type="http://schemas.openxmlformats.org/officeDocument/2006/relationships/hyperlink" Target="https://shs.hal.science/halshs-01816667v1" TargetMode="External"/><Relationship Id="rId52" Type="http://schemas.openxmlformats.org/officeDocument/2006/relationships/hyperlink" Target="https://dx.doi.org/10.4000/erea.6304" TargetMode="External"/><Relationship Id="rId53" Type="http://schemas.openxmlformats.org/officeDocument/2006/relationships/hyperlink" Target="https://amu.hal.science/hal-03581683v1" TargetMode="External"/><Relationship Id="rId54" Type="http://schemas.openxmlformats.org/officeDocument/2006/relationships/hyperlink" Target="https://shs.hal.science/halshs-01469942v1" TargetMode="External"/><Relationship Id="rId55" Type="http://schemas.openxmlformats.org/officeDocument/2006/relationships/hyperlink" Target="https://dx.doi.org/10.4000/esa.709" TargetMode="External"/><Relationship Id="rId56" Type="http://schemas.openxmlformats.org/officeDocument/2006/relationships/hyperlink" Target="https://shs.hal.science/halshs-01306479v1" TargetMode="External"/><Relationship Id="rId57" Type="http://schemas.openxmlformats.org/officeDocument/2006/relationships/hyperlink" Target="https://dx.doi.org/10.4000/esa.792" TargetMode="External"/><Relationship Id="rId58" Type="http://schemas.openxmlformats.org/officeDocument/2006/relationships/hyperlink" Target="https://shs.hal.science/halshs-01165857v1" TargetMode="External"/><Relationship Id="rId59" Type="http://schemas.openxmlformats.org/officeDocument/2006/relationships/hyperlink" Target="https://dx.doi.org/10.4000/erea.4200" TargetMode="External"/><Relationship Id="rId60" Type="http://schemas.openxmlformats.org/officeDocument/2006/relationships/hyperlink" Target="https://shs.hal.science/halshs-01184409v1" TargetMode="External"/><Relationship Id="rId61" Type="http://schemas.openxmlformats.org/officeDocument/2006/relationships/hyperlink" Target="https://shs.hal.science/halshs-01424430v1" TargetMode="External"/><Relationship Id="rId62" Type="http://schemas.openxmlformats.org/officeDocument/2006/relationships/hyperlink" Target="https://dx.doi.org/10.4000/erea.4226" TargetMode="External"/><Relationship Id="rId63" Type="http://schemas.openxmlformats.org/officeDocument/2006/relationships/hyperlink" Target="https://shs.hal.science/halshs-01633086v1" TargetMode="External"/><Relationship Id="rId64" Type="http://schemas.openxmlformats.org/officeDocument/2006/relationships/hyperlink" Target="https://dx.doi.org/10.4000/erea.3661" TargetMode="External"/><Relationship Id="rId65" Type="http://schemas.openxmlformats.org/officeDocument/2006/relationships/hyperlink" Target="https://shs.hal.science/halshs-00998033v1" TargetMode="External"/><Relationship Id="rId66" Type="http://schemas.openxmlformats.org/officeDocument/2006/relationships/hyperlink" Target="https://dx.doi.org/10.4000/esa.1336" TargetMode="External"/><Relationship Id="rId67" Type="http://schemas.openxmlformats.org/officeDocument/2006/relationships/hyperlink" Target="https://shs.hal.science/halshs-01633092v1" TargetMode="External"/><Relationship Id="rId68" Type="http://schemas.openxmlformats.org/officeDocument/2006/relationships/hyperlink" Target="https://dx.doi.org/10.4000/asp.4540" TargetMode="External"/><Relationship Id="rId69" Type="http://schemas.openxmlformats.org/officeDocument/2006/relationships/hyperlink" Target="https://shs.hal.science/halshs-00918823v1" TargetMode="External"/><Relationship Id="rId70" Type="http://schemas.openxmlformats.org/officeDocument/2006/relationships/hyperlink" Target="https://dx.doi.org/10.4000/erea.3406" TargetMode="External"/><Relationship Id="rId71" Type="http://schemas.openxmlformats.org/officeDocument/2006/relationships/hyperlink" Target="https://shs.hal.science/halshs-01633085v1" TargetMode="External"/><Relationship Id="rId72" Type="http://schemas.openxmlformats.org/officeDocument/2006/relationships/hyperlink" Target="https://dx.doi.org/10.4000/erea.3415" TargetMode="External"/><Relationship Id="rId73" Type="http://schemas.openxmlformats.org/officeDocument/2006/relationships/hyperlink" Target="https://shs.hal.science/halshs-00842118v1" TargetMode="External"/><Relationship Id="rId74" Type="http://schemas.openxmlformats.org/officeDocument/2006/relationships/hyperlink" Target="https://dx.doi.org/10.4000/asp.3297" TargetMode="External"/><Relationship Id="rId75" Type="http://schemas.openxmlformats.org/officeDocument/2006/relationships/hyperlink" Target="https://shs.hal.science/halshs-00911970v1" TargetMode="External"/><Relationship Id="rId76" Type="http://schemas.openxmlformats.org/officeDocument/2006/relationships/hyperlink" Target="https://dx.doi.org/10.4000/esa.1625" TargetMode="External"/><Relationship Id="rId77" Type="http://schemas.openxmlformats.org/officeDocument/2006/relationships/hyperlink" Target="https://shs.hal.science/halshs-00848730v1" TargetMode="External"/><Relationship Id="rId78" Type="http://schemas.openxmlformats.org/officeDocument/2006/relationships/hyperlink" Target="https://dx.doi.org/10.4000/esa.1126" TargetMode="External"/><Relationship Id="rId79" Type="http://schemas.openxmlformats.org/officeDocument/2006/relationships/hyperlink" Target="https://shs.hal.science/halshs-01633077v1" TargetMode="External"/><Relationship Id="rId80" Type="http://schemas.openxmlformats.org/officeDocument/2006/relationships/hyperlink" Target="https://dx.doi.org/10.4000/erea.2637" TargetMode="External"/><Relationship Id="rId81" Type="http://schemas.openxmlformats.org/officeDocument/2006/relationships/hyperlink" Target="https://shs.hal.science/halshs-00842114v1" TargetMode="External"/><Relationship Id="rId82" Type="http://schemas.openxmlformats.org/officeDocument/2006/relationships/hyperlink" Target="https://dx.doi.org/10.4000/erea.2339" TargetMode="External"/><Relationship Id="rId83" Type="http://schemas.openxmlformats.org/officeDocument/2006/relationships/hyperlink" Target="https://shs.hal.science/halshs-01633074v1" TargetMode="External"/><Relationship Id="rId84" Type="http://schemas.openxmlformats.org/officeDocument/2006/relationships/hyperlink" Target="https://dx.doi.org/10.4000/erea.1903" TargetMode="External"/><Relationship Id="rId85" Type="http://schemas.openxmlformats.org/officeDocument/2006/relationships/hyperlink" Target="https://shs.hal.science/halshs-00842071v1" TargetMode="External"/><Relationship Id="rId86" Type="http://schemas.openxmlformats.org/officeDocument/2006/relationships/hyperlink" Target="https://dx.doi.org/10.4000/esa.2187" TargetMode="External"/><Relationship Id="rId87" Type="http://schemas.openxmlformats.org/officeDocument/2006/relationships/hyperlink" Target="https://shs.hal.science/halshs-00841243v1" TargetMode="External"/><Relationship Id="rId88" Type="http://schemas.openxmlformats.org/officeDocument/2006/relationships/hyperlink" Target="https://dx.doi.org/10.4000/erea.1348" TargetMode="External"/><Relationship Id="rId89" Type="http://schemas.openxmlformats.org/officeDocument/2006/relationships/hyperlink" Target="https://amu.hal.science/hal-04630995v1" TargetMode="External"/><Relationship Id="rId90" Type="http://schemas.openxmlformats.org/officeDocument/2006/relationships/hyperlink" Target="https://dx.doi.org/10.1051/shsconf/202419101020" TargetMode="External"/><Relationship Id="rId91" Type="http://schemas.openxmlformats.org/officeDocument/2006/relationships/hyperlink" Target="https://amu.hal.science/hal-03974201v1" TargetMode="External"/><Relationship Id="rId92" Type="http://schemas.openxmlformats.org/officeDocument/2006/relationships/hyperlink" Target="https://dx.doi.org/10.1051/shsconf/202213801013" TargetMode="External"/><Relationship Id="rId93" Type="http://schemas.openxmlformats.org/officeDocument/2006/relationships/hyperlink" Target="https://shs.hal.science/halshs-02931215v1" TargetMode="External"/><Relationship Id="rId94" Type="http://schemas.openxmlformats.org/officeDocument/2006/relationships/hyperlink" Target="https://dx.doi.org/10.1051/shsconf/20207801004" TargetMode="External"/><Relationship Id="rId95" Type="http://schemas.openxmlformats.org/officeDocument/2006/relationships/hyperlink" Target="https://amu.hal.science/hal-01959542v1" TargetMode="External"/><Relationship Id="rId96" Type="http://schemas.openxmlformats.org/officeDocument/2006/relationships/hyperlink" Target="https://dx.doi.org/10.1051/shsconf/20184601008" TargetMode="External"/><Relationship Id="rId97" Type="http://schemas.openxmlformats.org/officeDocument/2006/relationships/hyperlink" Target="https://shs.hal.science/halshs-01341187v1" TargetMode="External"/><Relationship Id="rId98" Type="http://schemas.openxmlformats.org/officeDocument/2006/relationships/hyperlink" Target="https://dx.doi.org/10.1051/shsconf/20162702010" TargetMode="External"/><Relationship Id="rId99" Type="http://schemas.openxmlformats.org/officeDocument/2006/relationships/hyperlink" Target="https://shs.hal.science/halshs-01052491v1" TargetMode="External"/><Relationship Id="rId100" Type="http://schemas.openxmlformats.org/officeDocument/2006/relationships/hyperlink" Target="https://dx.doi.org/10.1051/shsconf/20140801069" TargetMode="External"/><Relationship Id="rId101" Type="http://schemas.openxmlformats.org/officeDocument/2006/relationships/hyperlink" Target="https://amu.hal.science/hal-05435904v1" TargetMode="External"/><Relationship Id="rId102" Type="http://schemas.openxmlformats.org/officeDocument/2006/relationships/hyperlink" Target="http://www.lambert-lucas.com/livre/pour-une-co-construction-du-sens/" TargetMode="External"/><Relationship Id="rId103" Type="http://schemas.openxmlformats.org/officeDocument/2006/relationships/hyperlink" Target="https://amu.hal.science/hal-04659829v1" TargetMode="External"/><Relationship Id="rId104" Type="http://schemas.openxmlformats.org/officeDocument/2006/relationships/hyperlink" Target="https://www.editions-academia.be/" TargetMode="External"/><Relationship Id="rId105" Type="http://schemas.openxmlformats.org/officeDocument/2006/relationships/hyperlink" Target="https://hal.science/hal-04613044v1" TargetMode="External"/><Relationship Id="rId106" Type="http://schemas.openxmlformats.org/officeDocument/2006/relationships/hyperlink" Target="https://hal.science/hal-04613043v1" TargetMode="External"/><Relationship Id="rId107" Type="http://schemas.openxmlformats.org/officeDocument/2006/relationships/hyperlink" Target="https://hal.science/search/index/?q=*&amp;authFullName_s=Paul Eprile" TargetMode="External"/><Relationship Id="rId108" Type="http://schemas.openxmlformats.org/officeDocument/2006/relationships/hyperlink" Target="https://amu.hal.science/hal-03383151v1" TargetMode="External"/><Relationship Id="rId109" Type="http://schemas.openxmlformats.org/officeDocument/2006/relationships/hyperlink" Target="https://www.ledonline.it/index.php/LCM-Journal/pages/view/qlcm-15-Nouveaux-langages" TargetMode="External"/><Relationship Id="rId110" Type="http://schemas.openxmlformats.org/officeDocument/2006/relationships/hyperlink" Target="https://dx.doi.org/10.7358/977-2021-laca" TargetMode="External"/><Relationship Id="rId111" Type="http://schemas.openxmlformats.org/officeDocument/2006/relationships/hyperlink" Target="https://amu.hal.science/hal-02421847v1" TargetMode="External"/><Relationship Id="rId112" Type="http://schemas.openxmlformats.org/officeDocument/2006/relationships/hyperlink" Target="https://www.editions-hermann.fr/livre/9782705697709" TargetMode="External"/><Relationship Id="rId113" Type="http://schemas.openxmlformats.org/officeDocument/2006/relationships/hyperlink" Target="https://shs.hal.science/halshs-01766962v1" TargetMode="External"/><Relationship Id="rId114" Type="http://schemas.openxmlformats.org/officeDocument/2006/relationships/hyperlink" Target="https://presses-universitaires.univ-amu.fr/patrimoines-gioniens" TargetMode="External"/><Relationship Id="rId115" Type="http://schemas.openxmlformats.org/officeDocument/2006/relationships/hyperlink" Target="https://amu.hal.science/hal-01925588v1" TargetMode="External"/><Relationship Id="rId116" Type="http://schemas.openxmlformats.org/officeDocument/2006/relationships/hyperlink" Target="https://amu.hal.science/hal-02100380v1" TargetMode="External"/><Relationship Id="rId117" Type="http://schemas.openxmlformats.org/officeDocument/2006/relationships/hyperlink" Target="https://classiques-garnier.com/le-discours-rapporte-temporalite-histoire-memoire-et-patrimoine-discursif.html" TargetMode="External"/><Relationship Id="rId118" Type="http://schemas.openxmlformats.org/officeDocument/2006/relationships/hyperlink" Target="https://dx.doi.org/10.15122/isbn.978-2-406-07427-4.p.0233" TargetMode="External"/><Relationship Id="rId119" Type="http://schemas.openxmlformats.org/officeDocument/2006/relationships/hyperlink" Target="https://amu.hal.science/hal-05596416v1" TargetMode="External"/><Relationship Id="rId120" Type="http://schemas.openxmlformats.org/officeDocument/2006/relationships/hyperlink" Target="https://hal.science/search/index/?q=*&amp;authFullName_s=Christophe Pr&#233;mat" TargetMode="External"/><Relationship Id="rId121" Type="http://schemas.openxmlformats.org/officeDocument/2006/relationships/hyperlink" Target="https://amu.hal.science/hal-02873650v1" TargetMode="External"/><Relationship Id="rId122" Type="http://schemas.openxmlformats.org/officeDocument/2006/relationships/hyperlink" Target="https://dx.doi.org/10.4000/erea.9236" TargetMode="External"/><Relationship Id="rId123" Type="http://schemas.openxmlformats.org/officeDocument/2006/relationships/hyperlink" Target="https://shs.hal.science/halshs-01164937v1" TargetMode="External"/><Relationship Id="rId124" Type="http://schemas.openxmlformats.org/officeDocument/2006/relationships/hyperlink" Target="https://hal.science/search/index/?q=*&amp;authFullName_s=Monique de Mattia-Vivi&#232;s" TargetMode="External"/><Relationship Id="rId125" Type="http://schemas.openxmlformats.org/officeDocument/2006/relationships/hyperlink" Target="https://dx.doi.org/10.4000/erea.4197" TargetMode="External"/><Relationship Id="rId126" Type="http://schemas.openxmlformats.org/officeDocument/2006/relationships/hyperlink" Target="https://amu.hal.science/hal-03581697v1" TargetMode="External"/><Relationship Id="rId127" Type="http://schemas.openxmlformats.org/officeDocument/2006/relationships/hyperlink" Target="https://univ-tlse2.hal.science/hal-04794224v1" TargetMode="External"/><Relationship Id="rId128" Type="http://schemas.openxmlformats.org/officeDocument/2006/relationships/hyperlink" Target="https://hal.science/search/index/?q=*&amp;authFullName_s=Blandine Pennec" TargetMode="External"/><Relationship Id="rId129" Type="http://schemas.openxmlformats.org/officeDocument/2006/relationships/hyperlink" Target="https://hal.science/search/index/?q=*&amp;authFullName_s=Emmanuelle Avril" TargetMode="External"/><Relationship Id="rId130" Type="http://schemas.openxmlformats.org/officeDocument/2006/relationships/hyperlink" Target="https://dx.doi.org/10.71909/t6w7-t356" TargetMode="External"/><Relationship Id="rId131" Type="http://schemas.openxmlformats.org/officeDocument/2006/relationships/hyperlink" Target="https://univ-tlse2.hal.science/hal-04794214v1" TargetMode="External"/><Relationship Id="rId132" Type="http://schemas.openxmlformats.org/officeDocument/2006/relationships/hyperlink" Target="https://dx.doi.org/10.71909/ze02-m989" TargetMode="External"/><Relationship Id="rId133" Type="http://schemas.openxmlformats.org/officeDocument/2006/relationships/hyperlink" Target="https://shs.hal.science/halshs-04970316v1" TargetMode="External"/><Relationship Id="rId134" Type="http://schemas.openxmlformats.org/officeDocument/2006/relationships/hyperlink" Target="https://hal.science/search/index/?q=*&amp;authFullName_s=Anne Dunan-Page" TargetMode="External"/><Relationship Id="rId135" Type="http://schemas.openxmlformats.org/officeDocument/2006/relationships/hyperlink" Target="https://dx.doi.org/10.71909/4pnz-7p47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Lacaze</dc:title>
  <dc:description>CV</dc:description>
  <dc:subject/>
  <cp:keywords/>
  <cp:category/>
  <cp:lastModifiedBy/>
  <dcterms:created xsi:type="dcterms:W3CDTF">2026-04-24T18:31:37+02:00</dcterms:created>
  <dcterms:modified xsi:type="dcterms:W3CDTF">2026-04-24T18:31:37+02:00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