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Gregory Heem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Côte d'Azur, auparavant à l'Université Sorbonne Paris Nord, je suis spécialiste du contrôle bancaire et des normes de comptabilité internationales IFRS.J'ai publié en 2005 un des premiers ouvrages sur les normes IFRS et depuis je publie des articles et chapitres d'ouvrages sur le sujet.En 2019 j'ai obtenu un financement de l'Autorité de Normes Comptables (ANC) pour travailler sur le concept de neutralité en IFRS.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une vertu devient un principe comptable : le cas de la prudence au Royaume-Uni</w:t>
              </w:r>
            </w:hyperlink>
          </w:p>
          <w:p>
            <w:pPr/>
            <w:hyperlink r:id="rId9" w:history="1">
              <w:r>
                <w:rPr>
                  <w:color w:val="#410a8c"/>
                  <w:u w:val="single"/>
                </w:rPr>
                <w:t xml:space="preserve">Gregory Heem</w:t>
              </w:r>
            </w:hyperlink>
            <w:r>
              <w:rPr/>
              <w:t xml:space="preserve">,</w:t>
            </w:r>
            <w:hyperlink r:id="rId10" w:history="1">
              <w:r>
                <w:rPr>
                  <w:color w:val="#410a8c"/>
                  <w:u w:val="single"/>
                </w:rPr>
                <w:t xml:space="preserve">Charles Richard Baker</w:t>
              </w:r>
            </w:hyperlink>
          </w:p>
          <w:p>
            <w:pPr/>
            <w:r>
              <w:rPr>
                <w:i w:val="1"/>
                <w:iCs w:val="1"/>
              </w:rPr>
              <w:t xml:space="preserve">Normes, représentations et comportements</w:t>
            </w:r>
            <w:r>
              <w:rPr/>
              <w:t xml:space="preserve">, Congrés de l'Association Francophone de Comptabilité (AFC), May 2025, Saint- Malo, France</w:t>
            </w:r>
          </w:p>
          <w:p>
            <w:pPr/>
            <w:r>
              <w:rPr/>
              <w:t xml:space="preserve">Communication dans un congrès</w:t>
            </w:r>
          </w:p>
          <w:p>
            <w:pPr/>
            <w:hyperlink r:id="rId8" w:history="1">
              <w:r>
                <w:rPr>
                  <w:color w:val="#410a8c"/>
                  <w:u w:val="single"/>
                </w:rPr>
                <w:t xml:space="preserve">halshs-05077935v1</w:t>
              </w:r>
            </w:hyperlink>
          </w:p>
        </w:tc>
      </w:tr>
      <w:tr>
        <w:trPr/>
        <w:tc>
          <w:tcPr>
            <w:noWrap/>
          </w:tcPr>
          <w:p>
            <w:pPr>
              <w:spacing w:after="200"/>
            </w:pPr>
            <w:hyperlink r:id="rId11" w:history="1">
              <w:r>
                <w:rPr>
                  <w:color w:val="1e198e"/>
                  <w:b w:val="1"/>
                  <w:bCs w:val="1"/>
                  <w:u w:val="single"/>
                </w:rPr>
                <w:t xml:space="preserve">History of Neutrality in American Accounting (1930-2018)</w:t>
              </w:r>
            </w:hyperlink>
          </w:p>
          <w:p>
            <w:pPr/>
            <w:hyperlink r:id="rId9" w:history="1">
              <w:r>
                <w:rPr>
                  <w:color w:val="#410a8c"/>
                  <w:u w:val="single"/>
                </w:rPr>
                <w:t xml:space="preserve">Gregory Heem</w:t>
              </w:r>
            </w:hyperlink>
            <w:r>
              <w:rPr/>
              <w:t xml:space="preserve">,</w:t>
            </w:r>
            <w:hyperlink r:id="rId10" w:history="1">
              <w:r>
                <w:rPr>
                  <w:color w:val="#410a8c"/>
                  <w:u w:val="single"/>
                </w:rPr>
                <w:t xml:space="preserve">Charles Richard Baker</w:t>
              </w:r>
            </w:hyperlink>
          </w:p>
          <w:p>
            <w:pPr/>
            <w:r>
              <w:rPr>
                <w:i w:val="1"/>
                <w:iCs w:val="1"/>
              </w:rPr>
              <w:t xml:space="preserve">Amercican Accounting Association Annual Meeting</w:t>
            </w:r>
            <w:r>
              <w:rPr/>
              <w:t xml:space="preserve">, Amercican Accounting Association, Aug 2024, Washignton DC, United States</w:t>
            </w:r>
          </w:p>
          <w:p>
            <w:pPr/>
            <w:r>
              <w:rPr/>
              <w:t xml:space="preserve">Communication dans un congrès</w:t>
            </w:r>
          </w:p>
          <w:p>
            <w:pPr/>
            <w:hyperlink r:id="rId11" w:history="1">
              <w:r>
                <w:rPr>
                  <w:color w:val="#410a8c"/>
                  <w:u w:val="single"/>
                </w:rPr>
                <w:t xml:space="preserve">halshs-04695221v1</w:t>
              </w:r>
            </w:hyperlink>
          </w:p>
        </w:tc>
      </w:tr>
      <w:tr>
        <w:trPr/>
        <w:tc>
          <w:tcPr>
            <w:noWrap/>
          </w:tcPr>
          <w:p>
            <w:pPr>
              <w:spacing w:after="200"/>
            </w:pPr>
            <w:hyperlink r:id="rId12" w:history="1">
              <w:r>
                <w:rPr>
                  <w:color w:val="1e198e"/>
                  <w:b w:val="1"/>
                  <w:bCs w:val="1"/>
                  <w:u w:val="single"/>
                </w:rPr>
                <w:t xml:space="preserve">La désorganisation de la profession comptable au début du vingtième siècle et la pensée d'Antoine SAVIGNY</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Quatrième journée d’Histoire de la Pensée Managériale (HPM)</w:t>
            </w:r>
            <w:r>
              <w:rPr/>
              <w:t xml:space="preserve">, Ecole des Mines de Paris, Jun 2024, Paris, France</w:t>
            </w:r>
          </w:p>
          <w:p>
            <w:pPr/>
            <w:r>
              <w:rPr/>
              <w:t xml:space="preserve">Communication dans un congrès</w:t>
            </w:r>
          </w:p>
          <w:p>
            <w:pPr/>
            <w:hyperlink r:id="rId12" w:history="1">
              <w:r>
                <w:rPr>
                  <w:color w:val="#410a8c"/>
                  <w:u w:val="single"/>
                </w:rPr>
                <w:t xml:space="preserve">halshs-04610583v1</w:t>
              </w:r>
            </w:hyperlink>
          </w:p>
        </w:tc>
      </w:tr>
      <w:tr>
        <w:trPr/>
        <w:tc>
          <w:tcPr>
            <w:noWrap/>
          </w:tcPr>
          <w:p>
            <w:pPr>
              <w:spacing w:after="200"/>
            </w:pPr>
            <w:hyperlink r:id="rId14" w:history="1">
              <w:r>
                <w:rPr>
                  <w:color w:val="1e198e"/>
                  <w:b w:val="1"/>
                  <w:bCs w:val="1"/>
                  <w:u w:val="single"/>
                </w:rPr>
                <w:t xml:space="preserve">Le métier de comptable ambulant en France au début du vingtième siècle (1900-1942)</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45e congrés de l'association francophone de comptabilité (AFC)</w:t>
            </w:r>
            <w:r>
              <w:rPr/>
              <w:t xml:space="preserve">, Association francophone de comptabilité (AFC), May 2024, Dijon, France</w:t>
            </w:r>
          </w:p>
          <w:p>
            <w:pPr/>
            <w:r>
              <w:rPr/>
              <w:t xml:space="preserve">Communication dans un congrès</w:t>
            </w:r>
          </w:p>
          <w:p>
            <w:pPr/>
            <w:hyperlink r:id="rId14" w:history="1">
              <w:r>
                <w:rPr>
                  <w:color w:val="#410a8c"/>
                  <w:u w:val="single"/>
                </w:rPr>
                <w:t xml:space="preserve">halshs-04605452v1</w:t>
              </w:r>
            </w:hyperlink>
          </w:p>
        </w:tc>
      </w:tr>
      <w:tr>
        <w:trPr/>
        <w:tc>
          <w:tcPr>
            <w:noWrap/>
          </w:tcPr>
          <w:p>
            <w:pPr>
              <w:spacing w:after="200"/>
            </w:pPr>
            <w:hyperlink r:id="rId15" w:history="1">
              <w:r>
                <w:rPr>
                  <w:color w:val="1e198e"/>
                  <w:b w:val="1"/>
                  <w:bCs w:val="1"/>
                  <w:u w:val="single"/>
                </w:rPr>
                <w:t xml:space="preserve">Histoire de la neutralité en comptabilité américaine (1930-2018)</w:t>
              </w:r>
            </w:hyperlink>
          </w:p>
          <w:p>
            <w:pPr/>
            <w:hyperlink r:id="rId9" w:history="1">
              <w:r>
                <w:rPr>
                  <w:color w:val="#410a8c"/>
                  <w:u w:val="single"/>
                </w:rPr>
                <w:t xml:space="preserve">Gregory Heem</w:t>
              </w:r>
            </w:hyperlink>
          </w:p>
          <w:p>
            <w:pPr/>
            <w:r>
              <w:rPr>
                <w:i w:val="1"/>
                <w:iCs w:val="1"/>
              </w:rPr>
              <w:t xml:space="preserve">44e Congrès de l’Association Francophone de Comptabilité (AFC)</w:t>
            </w:r>
            <w:r>
              <w:rPr/>
              <w:t xml:space="preserve">, Association Francophone de Comptabilité (AFC), May 2023, Lyon, France. 38 p</w:t>
            </w:r>
          </w:p>
          <w:p>
            <w:pPr/>
            <w:r>
              <w:rPr/>
              <w:t xml:space="preserve">Communication dans un congrès</w:t>
            </w:r>
          </w:p>
          <w:p>
            <w:pPr/>
            <w:hyperlink r:id="rId15" w:history="1">
              <w:r>
                <w:rPr>
                  <w:color w:val="#410a8c"/>
                  <w:u w:val="single"/>
                </w:rPr>
                <w:t xml:space="preserve">hal-04445667v1</w:t>
              </w:r>
            </w:hyperlink>
          </w:p>
        </w:tc>
      </w:tr>
      <w:tr>
        <w:trPr/>
        <w:tc>
          <w:tcPr>
            <w:noWrap/>
          </w:tcPr>
          <w:p>
            <w:pPr>
              <w:spacing w:after="200"/>
            </w:pPr>
            <w:hyperlink r:id="rId16" w:history="1">
              <w:r>
                <w:rPr>
                  <w:color w:val="1e198e"/>
                  <w:b w:val="1"/>
                  <w:bCs w:val="1"/>
                  <w:u w:val="single"/>
                </w:rPr>
                <w:t xml:space="preserve">L'évolution du lien entre les normes comptables et prudentielles : une analyse de la perception des parties prenantes du secteur bancaire</w:t>
              </w:r>
            </w:hyperlink>
          </w:p>
          <w:p>
            <w:pPr/>
            <w:hyperlink r:id="rId17" w:history="1">
              <w:r>
                <w:rPr>
                  <w:color w:val="#410a8c"/>
                  <w:u w:val="single"/>
                </w:rPr>
                <w:t xml:space="preserve">Samira Demaria</w:t>
              </w:r>
            </w:hyperlink>
            <w:r>
              <w:rPr/>
              <w:t xml:space="preserve">,</w:t>
            </w:r>
            <w:hyperlink r:id="rId9" w:history="1">
              <w:r>
                <w:rPr>
                  <w:color w:val="#410a8c"/>
                  <w:u w:val="single"/>
                </w:rPr>
                <w:t xml:space="preserve">Gregory Heem</w:t>
              </w:r>
            </w:hyperlink>
          </w:p>
          <w:p>
            <w:pPr/>
            <w:r>
              <w:rPr>
                <w:i w:val="1"/>
                <w:iCs w:val="1"/>
              </w:rPr>
              <w:t xml:space="preserve">IFRS - Bâle - Solvency : Impacts des contraintes comptables et réglementaires sur les établissements financiers</w:t>
            </w:r>
            <w:r>
              <w:rPr/>
              <w:t xml:space="preserve">, Oct 2014, Poitiers, France</w:t>
            </w:r>
          </w:p>
          <w:p>
            <w:pPr/>
            <w:r>
              <w:rPr/>
              <w:t xml:space="preserve">Communication dans un congrès</w:t>
            </w:r>
          </w:p>
          <w:p>
            <w:pPr/>
            <w:hyperlink r:id="rId16" w:history="1">
              <w:r>
                <w:rPr>
                  <w:color w:val="#410a8c"/>
                  <w:u w:val="single"/>
                </w:rPr>
                <w:t xml:space="preserve">halshs-01068498v1</w:t>
              </w:r>
            </w:hyperlink>
          </w:p>
        </w:tc>
      </w:tr>
      <w:tr>
        <w:trPr/>
        <w:tc>
          <w:tcPr>
            <w:noWrap/>
          </w:tcPr>
          <w:p>
            <w:pPr>
              <w:spacing w:after="200"/>
            </w:pPr>
            <w:hyperlink r:id="rId18" w:history="1">
              <w:r>
                <w:rPr>
                  <w:color w:val="1e198e"/>
                  <w:b w:val="1"/>
                  <w:bCs w:val="1"/>
                  <w:u w:val="single"/>
                </w:rPr>
                <w:t xml:space="preserve">Comptabilisation à la juste valeur, pertinence informationnelle et crise financière : l'exemple des banques européennes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r>
              <w:rPr/>
              <w:t xml:space="preserve">,</w:t>
            </w:r>
            <w:hyperlink r:id="rId20" w:history="1">
              <w:r>
                <w:rPr>
                  <w:color w:val="#410a8c"/>
                  <w:u w:val="single"/>
                </w:rPr>
                <w:t xml:space="preserve">Philippe Luu</w:t>
              </w:r>
            </w:hyperlink>
            <w:r>
              <w:rPr/>
              <w:t xml:space="preserve">,</w:t>
            </w:r>
            <w:hyperlink r:id="rId21" w:history="1">
              <w:r>
                <w:rPr>
                  <w:color w:val="#410a8c"/>
                  <w:u w:val="single"/>
                </w:rPr>
                <w:t xml:space="preserve">Pierre Teller</w:t>
              </w:r>
            </w:hyperlink>
          </w:p>
          <w:p>
            <w:pPr/>
            <w:r>
              <w:rPr>
                <w:i w:val="1"/>
                <w:iCs w:val="1"/>
              </w:rPr>
              <w:t xml:space="preserve">3e congrès transatlantique de comptabilité, audit, contrôle de gestion et gestion des coûts</w:t>
            </w:r>
            <w:r>
              <w:rPr/>
              <w:t xml:space="preserve">, Jun 2013, Lyon, France. 11 p</w:t>
            </w:r>
          </w:p>
          <w:p>
            <w:pPr/>
            <w:r>
              <w:rPr/>
              <w:t xml:space="preserve">Communication dans un congrès</w:t>
            </w:r>
          </w:p>
          <w:p>
            <w:pPr/>
            <w:hyperlink r:id="rId18" w:history="1">
              <w:r>
                <w:rPr>
                  <w:color w:val="#410a8c"/>
                  <w:u w:val="single"/>
                </w:rPr>
                <w:t xml:space="preserve">halshs-00854243v1</w:t>
              </w:r>
            </w:hyperlink>
          </w:p>
        </w:tc>
      </w:tr>
      <w:tr>
        <w:trPr/>
        <w:tc>
          <w:tcPr>
            <w:noWrap/>
          </w:tcPr>
          <w:p>
            <w:pPr>
              <w:spacing w:after="200"/>
            </w:pPr>
            <w:hyperlink r:id="rId22" w:history="1">
              <w:r>
                <w:rPr>
                  <w:color w:val="1e198e"/>
                  <w:b w:val="1"/>
                  <w:bCs w:val="1"/>
                  <w:u w:val="single"/>
                </w:rPr>
                <w:t xml:space="preserve">Les pratiques bancaires en matière de valorisation des instruments financiers en IFRS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Congres de l'AFC</w:t>
            </w:r>
            <w:r>
              <w:rPr/>
              <w:t xml:space="preserve">, May 2013, Montreal, Canada. pp.16</w:t>
            </w:r>
          </w:p>
          <w:p>
            <w:pPr/>
            <w:r>
              <w:rPr/>
              <w:t xml:space="preserve">Communication dans un congrès</w:t>
            </w:r>
          </w:p>
          <w:p>
            <w:pPr/>
            <w:hyperlink r:id="rId22" w:history="1">
              <w:r>
                <w:rPr>
                  <w:color w:val="#410a8c"/>
                  <w:u w:val="single"/>
                </w:rPr>
                <w:t xml:space="preserve">halshs-00854237v1</w:t>
              </w:r>
            </w:hyperlink>
          </w:p>
        </w:tc>
      </w:tr>
      <w:tr>
        <w:trPr/>
        <w:tc>
          <w:tcPr>
            <w:noWrap/>
          </w:tcPr>
          <w:p>
            <w:pPr>
              <w:spacing w:after="200"/>
            </w:pPr>
            <w:hyperlink r:id="rId23" w:history="1">
              <w:r>
                <w:rPr>
                  <w:color w:val="1e198e"/>
                  <w:b w:val="1"/>
                  <w:bCs w:val="1"/>
                  <w:u w:val="single"/>
                </w:rPr>
                <w:t xml:space="preserve">La valorisation des instruments financiers dans les banques européennes : valeur de marché ou valeurs de modèle ?</w:t>
              </w:r>
            </w:hyperlink>
          </w:p>
          <w:p>
            <w:pPr/>
            <w:hyperlink r:id="rId19" w:history="1">
              <w:r>
                <w:rPr>
                  <w:color w:val="#410a8c"/>
                  <w:u w:val="single"/>
                </w:rPr>
                <w:t xml:space="preserve">Dominique Dufour</w:t>
              </w:r>
            </w:hyperlink>
            <w:r>
              <w:rPr/>
              <w:t xml:space="preserve">,</w:t>
            </w:r>
            <w:hyperlink r:id="rId9" w:history="1">
              <w:r>
                <w:rPr>
                  <w:color w:val="#410a8c"/>
                  <w:u w:val="single"/>
                </w:rPr>
                <w:t xml:space="preserve">Gregory Heem</w:t>
              </w:r>
            </w:hyperlink>
          </w:p>
          <w:p>
            <w:pPr/>
            <w:r>
              <w:rPr>
                <w:i w:val="1"/>
                <w:iCs w:val="1"/>
              </w:rPr>
              <w:t xml:space="preserve">34ème Congrès de l'AFC</w:t>
            </w:r>
            <w:r>
              <w:rPr/>
              <w:t xml:space="preserve">, May 2013, Montréal, Canada</w:t>
            </w:r>
          </w:p>
          <w:p>
            <w:pPr/>
            <w:r>
              <w:rPr/>
              <w:t xml:space="preserve">Communication dans un congrès</w:t>
            </w:r>
          </w:p>
          <w:p>
            <w:pPr/>
            <w:hyperlink r:id="rId23" w:history="1">
              <w:r>
                <w:rPr>
                  <w:color w:val="#410a8c"/>
                  <w:u w:val="single"/>
                </w:rPr>
                <w:t xml:space="preserve">hal-02118941v1</w:t>
              </w:r>
            </w:hyperlink>
          </w:p>
        </w:tc>
      </w:tr>
      <w:tr>
        <w:trPr/>
        <w:tc>
          <w:tcPr>
            <w:noWrap/>
          </w:tcPr>
          <w:p>
            <w:pPr>
              <w:spacing w:after="200"/>
            </w:pPr>
            <w:hyperlink r:id="rId24" w:history="1">
              <w:r>
                <w:rPr>
                  <w:color w:val="1e198e"/>
                  <w:b w:val="1"/>
                  <w:bCs w:val="1"/>
                  <w:u w:val="single"/>
                </w:rPr>
                <w:t xml:space="preserve">Les critères de détermination de la part variable de la rémunération des dirigeants du CAC 40</w:t>
              </w:r>
            </w:hyperlink>
          </w:p>
          <w:p>
            <w:pPr/>
            <w:hyperlink r:id="rId9" w:history="1">
              <w:r>
                <w:rPr>
                  <w:color w:val="#410a8c"/>
                  <w:u w:val="single"/>
                </w:rPr>
                <w:t xml:space="preserve">Gregory Heem</w:t>
              </w:r>
            </w:hyperlink>
          </w:p>
          <w:p>
            <w:pPr/>
            <w:r>
              <w:rPr>
                <w:i w:val="1"/>
                <w:iCs w:val="1"/>
              </w:rPr>
              <w:t xml:space="preserve">Crises et nouvelles problématiques de la Valeur</w:t>
            </w:r>
            <w:r>
              <w:rPr/>
              <w:t xml:space="preserve">, May 2010, Nice, France. pp.CD-ROM</w:t>
            </w:r>
          </w:p>
          <w:p>
            <w:pPr/>
            <w:r>
              <w:rPr/>
              <w:t xml:space="preserve">Communication dans un congrès</w:t>
            </w:r>
          </w:p>
          <w:p>
            <w:pPr/>
            <w:hyperlink r:id="rId24" w:history="1">
              <w:r>
                <w:rPr>
                  <w:color w:val="#410a8c"/>
                  <w:u w:val="single"/>
                </w:rPr>
                <w:t xml:space="preserve">hal-00476935v1</w:t>
              </w:r>
            </w:hyperlink>
          </w:p>
        </w:tc>
      </w:tr>
      <w:tr>
        <w:trPr/>
        <w:tc>
          <w:tcPr>
            <w:noWrap/>
          </w:tcPr>
          <w:p>
            <w:pPr>
              <w:spacing w:after="200"/>
            </w:pPr>
            <w:hyperlink r:id="rId25" w:history="1">
              <w:r>
                <w:rPr>
                  <w:color w:val="1e198e"/>
                  <w:b w:val="1"/>
                  <w:bCs w:val="1"/>
                  <w:u w:val="single"/>
                </w:rPr>
                <w:t xml:space="preserve">L'impact des normes IFRS sur l'information financière</w:t>
              </w:r>
            </w:hyperlink>
          </w:p>
          <w:p>
            <w:pPr/>
            <w:hyperlink r:id="rId9" w:history="1">
              <w:r>
                <w:rPr>
                  <w:color w:val="#410a8c"/>
                  <w:u w:val="single"/>
                </w:rPr>
                <w:t xml:space="preserve">Gregory Heem</w:t>
              </w:r>
            </w:hyperlink>
          </w:p>
          <w:p>
            <w:pPr/>
            <w:r>
              <w:rPr>
                <w:i w:val="1"/>
                <w:iCs w:val="1"/>
              </w:rPr>
              <w:t xml:space="preserve">Université d'été de la compagnie régionale des commissaires aux comptes d'Aix-en Provence</w:t>
            </w:r>
            <w:r>
              <w:rPr/>
              <w:t xml:space="preserve">, Sep 2005, France</w:t>
            </w:r>
          </w:p>
          <w:p>
            <w:pPr/>
            <w:r>
              <w:rPr/>
              <w:t xml:space="preserve">Communication dans un congrès</w:t>
            </w:r>
          </w:p>
          <w:p>
            <w:pPr/>
            <w:hyperlink r:id="rId25" w:history="1">
              <w:r>
                <w:rPr>
                  <w:color w:val="#410a8c"/>
                  <w:u w:val="single"/>
                </w:rPr>
                <w:t xml:space="preserve">halshs-00341065v1</w:t>
              </w:r>
            </w:hyperlink>
          </w:p>
        </w:tc>
      </w:tr>
      <w:tr>
        <w:trPr/>
        <w:tc>
          <w:tcPr>
            <w:noWrap/>
          </w:tcPr>
          <w:p>
            <w:pPr>
              <w:spacing w:after="200"/>
            </w:pPr>
            <w:hyperlink r:id="rId26" w:history="1">
              <w:r>
                <w:rPr>
                  <w:color w:val="1e198e"/>
                  <w:b w:val="1"/>
                  <w:bCs w:val="1"/>
                  <w:u w:val="single"/>
                </w:rPr>
                <w:t xml:space="preserve">La normalisation comptable internationale : quelle légitimité pour des organismes privés ?</w:t>
              </w:r>
            </w:hyperlink>
          </w:p>
          <w:p>
            <w:pPr/>
            <w:hyperlink r:id="rId9" w:history="1">
              <w:r>
                <w:rPr>
                  <w:color w:val="#410a8c"/>
                  <w:u w:val="single"/>
                </w:rPr>
                <w:t xml:space="preserve">Gregory Heem</w:t>
              </w:r>
            </w:hyperlink>
            <w:r>
              <w:rPr/>
              <w:t xml:space="preserve">,</w:t>
            </w:r>
            <w:hyperlink r:id="rId27" w:history="1">
              <w:r>
                <w:rPr>
                  <w:color w:val="#410a8c"/>
                  <w:u w:val="single"/>
                </w:rPr>
                <w:t xml:space="preserve">Philippe Aonzo</w:t>
              </w:r>
            </w:hyperlink>
          </w:p>
          <w:p>
            <w:pPr/>
            <w:r>
              <w:rPr>
                <w:i w:val="1"/>
                <w:iCs w:val="1"/>
              </w:rPr>
              <w:t xml:space="preserve">XXVe Congrès de l'AFC</w:t>
            </w:r>
            <w:r>
              <w:rPr/>
              <w:t xml:space="preserve">, Association Francophone de Comptabilité (AFC), 2004, Orléans (FR), France. pp.15</w:t>
            </w:r>
          </w:p>
          <w:p>
            <w:pPr/>
            <w:r>
              <w:rPr/>
              <w:t xml:space="preserve">Communication dans un congrès</w:t>
            </w:r>
          </w:p>
          <w:p>
            <w:pPr/>
            <w:hyperlink r:id="rId26" w:history="1">
              <w:r>
                <w:rPr>
                  <w:color w:val="#410a8c"/>
                  <w:u w:val="single"/>
                </w:rPr>
                <w:t xml:space="preserve">halshs-00341057v1</w:t>
              </w:r>
            </w:hyperlink>
          </w:p>
        </w:tc>
      </w:tr>
      <w:tr>
        <w:trPr/>
        <w:tc>
          <w:tcPr>
            <w:noWrap/>
          </w:tcPr>
          <w:p>
            <w:pPr>
              <w:spacing w:after="200"/>
            </w:pPr>
            <w:hyperlink r:id="rId28" w:history="1">
              <w:r>
                <w:rPr>
                  <w:color w:val="1e198e"/>
                  <w:b w:val="1"/>
                  <w:bCs w:val="1"/>
                  <w:u w:val="single"/>
                </w:rPr>
                <w:t xml:space="preserve">Une analyse conventionnaliste du contrôle interne</w:t>
              </w:r>
            </w:hyperlink>
          </w:p>
          <w:p>
            <w:pPr/>
            <w:hyperlink r:id="rId9" w:history="1">
              <w:r>
                <w:rPr>
                  <w:color w:val="#410a8c"/>
                  <w:u w:val="single"/>
                </w:rPr>
                <w:t xml:space="preserve">Gregory Heem</w:t>
              </w:r>
            </w:hyperlink>
          </w:p>
          <w:p>
            <w:pPr/>
            <w:r>
              <w:rPr>
                <w:i w:val="1"/>
                <w:iCs w:val="1"/>
              </w:rPr>
              <w:t xml:space="preserve">XIIIe Conférence internationale de management stratégique AIMS</w:t>
            </w:r>
            <w:r>
              <w:rPr/>
              <w:t xml:space="preserve">, Jun 2004, France</w:t>
            </w:r>
          </w:p>
          <w:p>
            <w:pPr/>
            <w:r>
              <w:rPr/>
              <w:t xml:space="preserve">Communication dans un congrès</w:t>
            </w:r>
          </w:p>
          <w:p>
            <w:pPr/>
            <w:hyperlink r:id="rId28" w:history="1">
              <w:r>
                <w:rPr>
                  <w:color w:val="#410a8c"/>
                  <w:u w:val="single"/>
                </w:rPr>
                <w:t xml:space="preserve">halshs-00341072v1</w:t>
              </w:r>
            </w:hyperlink>
          </w:p>
        </w:tc>
      </w:tr>
      <w:tr>
        <w:trPr/>
        <w:tc>
          <w:tcPr>
            <w:noWrap/>
          </w:tcPr>
          <w:p>
            <w:pPr>
              <w:spacing w:after="200"/>
            </w:pPr>
            <w:hyperlink r:id="rId29" w:history="1">
              <w:r>
                <w:rPr>
                  <w:color w:val="1e198e"/>
                  <w:b w:val="1"/>
                  <w:bCs w:val="1"/>
                  <w:u w:val="single"/>
                </w:rPr>
                <w:t xml:space="preserve">D'un contrôle externe vers un contrôle interne : quel rôle pour le régulateur bancaire ?, Quel modèle d'interprétation ?</w:t>
              </w:r>
            </w:hyperlink>
          </w:p>
          <w:p>
            <w:pPr/>
            <w:hyperlink r:id="rId9" w:history="1">
              <w:r>
                <w:rPr>
                  <w:color w:val="#410a8c"/>
                  <w:u w:val="single"/>
                </w:rPr>
                <w:t xml:space="preserve">Gregory Heem</w:t>
              </w:r>
            </w:hyperlink>
          </w:p>
          <w:p>
            <w:pPr/>
            <w:r>
              <w:rPr>
                <w:i w:val="1"/>
                <w:iCs w:val="1"/>
              </w:rPr>
              <w:t xml:space="preserve">Premières rencontres de la recherche avec les entreprises</w:t>
            </w:r>
            <w:r>
              <w:rPr/>
              <w:t xml:space="preserve">, Jan 2002, France</w:t>
            </w:r>
          </w:p>
          <w:p>
            <w:pPr/>
            <w:r>
              <w:rPr/>
              <w:t xml:space="preserve">Communication dans un congrès</w:t>
            </w:r>
          </w:p>
          <w:p>
            <w:pPr/>
            <w:hyperlink r:id="rId29" w:history="1">
              <w:r>
                <w:rPr>
                  <w:color w:val="#410a8c"/>
                  <w:u w:val="single"/>
                </w:rPr>
                <w:t xml:space="preserve">halshs-00341067v1</w:t>
              </w:r>
            </w:hyperlink>
          </w:p>
        </w:tc>
      </w:tr>
      <w:tr>
        <w:trPr/>
        <w:tc>
          <w:tcPr>
            <w:noWrap/>
          </w:tcPr>
          <w:p>
            <w:pPr>
              <w:spacing w:after="200"/>
            </w:pPr>
            <w:hyperlink r:id="rId30" w:history="1">
              <w:r>
                <w:rPr>
                  <w:color w:val="1e198e"/>
                  <w:b w:val="1"/>
                  <w:bCs w:val="1"/>
                  <w:u w:val="single"/>
                </w:rPr>
                <w:t xml:space="preserve">L'apport de la théorie des conventions à la problématique du contrôle interne dans les banques</w:t>
              </w:r>
            </w:hyperlink>
          </w:p>
          <w:p>
            <w:pPr/>
            <w:hyperlink r:id="rId9" w:history="1">
              <w:r>
                <w:rPr>
                  <w:color w:val="#410a8c"/>
                  <w:u w:val="single"/>
                </w:rPr>
                <w:t xml:space="preserve">Gregory Heem</w:t>
              </w:r>
            </w:hyperlink>
          </w:p>
          <w:p>
            <w:pPr/>
            <w:r>
              <w:rPr>
                <w:i w:val="1"/>
                <w:iCs w:val="1"/>
              </w:rPr>
              <w:t xml:space="preserve">XXIe Journées des IAE, IAE de Paris</w:t>
            </w:r>
            <w:r>
              <w:rPr/>
              <w:t xml:space="preserve">, Sep 2002, Paris, France. 16 p</w:t>
            </w:r>
          </w:p>
          <w:p>
            <w:pPr/>
            <w:r>
              <w:rPr/>
              <w:t xml:space="preserve">Communication dans un congrès</w:t>
            </w:r>
          </w:p>
          <w:p>
            <w:pPr/>
            <w:hyperlink r:id="rId30" w:history="1">
              <w:r>
                <w:rPr>
                  <w:color w:val="#410a8c"/>
                  <w:u w:val="single"/>
                </w:rPr>
                <w:t xml:space="preserve">hal-00423747v1</w:t>
              </w:r>
            </w:hyperlink>
          </w:p>
        </w:tc>
      </w:tr>
      <w:tr>
        <w:trPr/>
        <w:tc>
          <w:tcPr>
            <w:noWrap/>
          </w:tcPr>
          <w:p>
            <w:pPr>
              <w:spacing w:after="200"/>
            </w:pPr>
            <w:hyperlink r:id="rId31" w:history="1">
              <w:r>
                <w:rPr>
                  <w:color w:val="1e198e"/>
                  <w:b w:val="1"/>
                  <w:bCs w:val="1"/>
                  <w:u w:val="single"/>
                </w:rPr>
                <w:t xml:space="preserve">Pré-provisionnement des créances et performance des banques françaises</w:t>
              </w:r>
            </w:hyperlink>
          </w:p>
          <w:p>
            <w:pPr/>
            <w:hyperlink r:id="rId9" w:history="1">
              <w:r>
                <w:rPr>
                  <w:color w:val="#410a8c"/>
                  <w:u w:val="single"/>
                </w:rPr>
                <w:t xml:space="preserve">Gregory Heem</w:t>
              </w:r>
            </w:hyperlink>
          </w:p>
          <w:p>
            <w:pPr/>
            <w:r>
              <w:rPr>
                <w:i w:val="1"/>
                <w:iCs w:val="1"/>
              </w:rPr>
              <w:t xml:space="preserve">XIXe Congrès de l'AFC</w:t>
            </w:r>
            <w:r>
              <w:rPr/>
              <w:t xml:space="preserve">, May 1998, France. pp.959-971</w:t>
            </w:r>
          </w:p>
          <w:p>
            <w:pPr/>
            <w:r>
              <w:rPr/>
              <w:t xml:space="preserve">Communication dans un congrès</w:t>
            </w:r>
          </w:p>
          <w:p>
            <w:pPr/>
            <w:hyperlink r:id="rId31" w:history="1">
              <w:r>
                <w:rPr>
                  <w:color w:val="#410a8c"/>
                  <w:u w:val="single"/>
                </w:rPr>
                <w:t xml:space="preserve">halshs-00341061v1</w:t>
              </w:r>
            </w:hyperlink>
          </w:p>
        </w:tc>
      </w:tr>
      <w:tr>
        <w:trPr/>
        <w:tc>
          <w:tcPr>
            <w:noWrap/>
          </w:tcPr>
          <w:p>
            <w:pPr>
              <w:spacing w:after="200"/>
            </w:pPr>
            <w:hyperlink r:id="rId32" w:history="1">
              <w:r>
                <w:rPr>
                  <w:color w:val="1e198e"/>
                  <w:b w:val="1"/>
                  <w:bCs w:val="1"/>
                  <w:u w:val="single"/>
                </w:rPr>
                <w:t xml:space="preserve">Comment les banques intègrent-elles le risque de contrepartie dans la tarification des crédits ? =</w:t>
              </w:r>
            </w:hyperlink>
          </w:p>
          <w:p>
            <w:pPr/>
            <w:hyperlink r:id="rId9" w:history="1">
              <w:r>
                <w:rPr>
                  <w:color w:val="#410a8c"/>
                  <w:u w:val="single"/>
                </w:rPr>
                <w:t xml:space="preserve">Gregory Heem</w:t>
              </w:r>
            </w:hyperlink>
          </w:p>
          <w:p>
            <w:pPr/>
            <w:r>
              <w:rPr>
                <w:i w:val="1"/>
                <w:iCs w:val="1"/>
              </w:rPr>
              <w:t xml:space="preserve">Rencontres de l'AFCGB</w:t>
            </w:r>
            <w:r>
              <w:rPr/>
              <w:t xml:space="preserve">, Sep 1997, France</w:t>
            </w:r>
          </w:p>
          <w:p>
            <w:pPr/>
            <w:r>
              <w:rPr/>
              <w:t xml:space="preserve">Communication dans un congrès</w:t>
            </w:r>
          </w:p>
          <w:p>
            <w:pPr/>
            <w:hyperlink r:id="rId32" w:history="1">
              <w:r>
                <w:rPr>
                  <w:color w:val="#410a8c"/>
                  <w:u w:val="single"/>
                </w:rPr>
                <w:t xml:space="preserve">halshs-00341070v1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Louis Rachou et René Georges-Étienne, Code des comptables, 3e édition, réédition commentée par G. Heem et L. Marco</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Edi Gestion. 2025</w:t>
            </w:r>
          </w:p>
          <w:p>
            <w:pPr/>
            <w:r>
              <w:rPr/>
              <w:t xml:space="preserve">Ouvrages</w:t>
            </w:r>
          </w:p>
          <w:p>
            <w:pPr/>
            <w:hyperlink r:id="rId33" w:history="1">
              <w:r>
                <w:rPr>
                  <w:color w:val="#410a8c"/>
                  <w:u w:val="single"/>
                </w:rPr>
                <w:t xml:space="preserve">hal-05011444v2</w:t>
              </w:r>
            </w:hyperlink>
          </w:p>
        </w:tc>
      </w:tr>
      <w:tr>
        <w:trPr/>
        <w:tc>
          <w:tcPr>
            <w:noWrap/>
          </w:tcPr>
          <w:p>
            <w:pPr>
              <w:spacing w:after="200"/>
            </w:pPr>
            <w:hyperlink r:id="rId34" w:history="1">
              <w:r>
                <w:rPr>
                  <w:color w:val="1e198e"/>
                  <w:b w:val="1"/>
                  <w:bCs w:val="1"/>
                  <w:u w:val="single"/>
                </w:rPr>
                <w:t xml:space="preserve">Antoine Savigny (1902), Réorganisation de la profession comptable à tous les degrés, édition commentée par L. Marco et G. Heem</w:t>
              </w:r>
            </w:hyperlink>
          </w:p>
          <w:p>
            <w:pPr/>
            <w:hyperlink r:id="rId13" w:history="1">
              <w:r>
                <w:rPr>
                  <w:color w:val="#410a8c"/>
                  <w:u w:val="single"/>
                </w:rPr>
                <w:t xml:space="preserve">Luc Marco</w:t>
              </w:r>
            </w:hyperlink>
            <w:r>
              <w:rPr/>
              <w:t xml:space="preserve">,</w:t>
            </w:r>
            <w:hyperlink r:id="rId9" w:history="1">
              <w:r>
                <w:rPr>
                  <w:color w:val="#410a8c"/>
                  <w:u w:val="single"/>
                </w:rPr>
                <w:t xml:space="preserve">Gregory Heem</w:t>
              </w:r>
            </w:hyperlink>
          </w:p>
          <w:p>
            <w:pPr/>
            <w:r>
              <w:rPr/>
              <w:t xml:space="preserve">EDI Gestion, Les classiques du management n°2, 2024, 978-2-903628-23-9</w:t>
            </w:r>
          </w:p>
          <w:p>
            <w:pPr/>
            <w:r>
              <w:rPr/>
              <w:t xml:space="preserve">Ouvrages</w:t>
            </w:r>
          </w:p>
          <w:p>
            <w:pPr/>
            <w:hyperlink r:id="rId34" w:history="1">
              <w:r>
                <w:rPr>
                  <w:color w:val="#410a8c"/>
                  <w:u w:val="single"/>
                </w:rPr>
                <w:t xml:space="preserve">halshs-04817451v2</w:t>
              </w:r>
            </w:hyperlink>
          </w:p>
        </w:tc>
      </w:tr>
      <w:tr>
        <w:trPr/>
        <w:tc>
          <w:tcPr>
            <w:noWrap/>
          </w:tcPr>
          <w:p>
            <w:pPr>
              <w:spacing w:after="200"/>
            </w:pPr>
            <w:hyperlink r:id="rId35" w:history="1">
              <w:r>
                <w:rPr>
                  <w:color w:val="1e198e"/>
                  <w:b w:val="1"/>
                  <w:bCs w:val="1"/>
                  <w:u w:val="single"/>
                </w:rPr>
                <w:t xml:space="preserve">Lire les états financiers en IFRS</w:t>
              </w:r>
            </w:hyperlink>
          </w:p>
          <w:p>
            <w:pPr/>
            <w:hyperlink r:id="rId9" w:history="1">
              <w:r>
                <w:rPr>
                  <w:color w:val="#410a8c"/>
                  <w:u w:val="single"/>
                </w:rPr>
                <w:t xml:space="preserve">Gregory Heem</w:t>
              </w:r>
            </w:hyperlink>
          </w:p>
          <w:p>
            <w:pPr/>
            <w:r>
              <w:rPr/>
              <w:t xml:space="preserve">editions d'organisation, pp.319, 2004</w:t>
            </w:r>
          </w:p>
          <w:p>
            <w:pPr/>
            <w:r>
              <w:rPr/>
              <w:t xml:space="preserve">Ouvrages</w:t>
            </w:r>
          </w:p>
          <w:p>
            <w:pPr/>
            <w:hyperlink r:id="rId35" w:history="1">
              <w:r>
                <w:rPr>
                  <w:color w:val="#410a8c"/>
                  <w:u w:val="single"/>
                </w:rPr>
                <w:t xml:space="preserve">halshs-00341052v1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Tout le DSCG 4 - Comptabilité et Audit - Révision et entraînement</w:t>
              </w:r>
            </w:hyperlink>
          </w:p>
          <w:p>
            <w:pPr/>
            <w:hyperlink r:id="rId9" w:history="1">
              <w:r>
                <w:rPr>
                  <w:color w:val="#410a8c"/>
                  <w:u w:val="single"/>
                </w:rPr>
                <w:t xml:space="preserve">Gregory Heem</w:t>
              </w:r>
            </w:hyperlink>
            <w:r>
              <w:rPr/>
              <w:t xml:space="preserve">,</w:t>
            </w:r>
            <w:hyperlink r:id="rId37" w:history="1">
              <w:r>
                <w:rPr>
                  <w:color w:val="#410a8c"/>
                  <w:u w:val="single"/>
                </w:rPr>
                <w:t xml:space="preserve">Sébastien Paugam</w:t>
              </w:r>
            </w:hyperlink>
            <w:r>
              <w:rPr/>
              <w:t xml:space="preserve">,</w:t>
            </w:r>
            <w:hyperlink r:id="rId38" w:history="1">
              <w:r>
                <w:rPr>
                  <w:color w:val="#410a8c"/>
                  <w:u w:val="single"/>
                </w:rPr>
                <w:t xml:space="preserve">Alain Burlaud</w:t>
              </w:r>
            </w:hyperlink>
            <w:r>
              <w:rPr/>
              <w:t xml:space="preserve">,</w:t>
            </w:r>
            <w:hyperlink r:id="rId39" w:history="1">
              <w:r>
                <w:rPr>
                  <w:color w:val="#410a8c"/>
                  <w:u w:val="single"/>
                </w:rPr>
                <w:t xml:space="preserve">Valérie Keller</w:t>
              </w:r>
            </w:hyperlink>
            <w:r>
              <w:rPr/>
              <w:t xml:space="preserve">,</w:t>
            </w:r>
            <w:hyperlink r:id="rId40"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6" w:history="1">
              <w:r>
                <w:rPr>
                  <w:color w:val="#410a8c"/>
                  <w:u w:val="single"/>
                </w:rPr>
                <w:t xml:space="preserve">halshs-05016057v1</w:t>
              </w:r>
            </w:hyperlink>
          </w:p>
        </w:tc>
      </w:tr>
      <w:tr>
        <w:trPr/>
        <w:tc>
          <w:tcPr>
            <w:noWrap/>
          </w:tcPr>
          <w:p>
            <w:pPr>
              <w:spacing w:after="200"/>
            </w:pPr>
            <w:hyperlink r:id="rId41" w:history="1">
              <w:r>
                <w:rPr>
                  <w:color w:val="1e198e"/>
                  <w:b w:val="1"/>
                  <w:bCs w:val="1"/>
                  <w:u w:val="single"/>
                </w:rPr>
                <w:t xml:space="preserve">La performance du secteur bancaire : d'une performance financière vers une performance durable ?</w:t>
              </w:r>
            </w:hyperlink>
          </w:p>
          <w:p>
            <w:pPr/>
            <w:hyperlink r:id="rId9" w:history="1">
              <w:r>
                <w:rPr>
                  <w:color w:val="#410a8c"/>
                  <w:u w:val="single"/>
                </w:rPr>
                <w:t xml:space="preserve">Gregory Heem</w:t>
              </w:r>
            </w:hyperlink>
          </w:p>
          <w:p>
            <w:pPr/>
            <w:r>
              <w:rPr/>
              <w:t xml:space="preserve">Boualem Aliouat; Abdeslam Chraibi. </w:t>
            </w:r>
            <w:r>
              <w:rPr>
                <w:i w:val="1"/>
                <w:iCs w:val="1"/>
              </w:rPr>
              <w:t xml:space="preserve">Performance et maîtrise des risques</w:t>
            </w:r>
            <w:r>
              <w:rPr/>
              <w:t xml:space="preserve">, ENCGT Edition, pp.114-120, 2021</w:t>
            </w:r>
          </w:p>
          <w:p>
            <w:pPr/>
            <w:r>
              <w:rPr/>
              <w:t xml:space="preserve">Chapitre d'ouvrage</w:t>
            </w:r>
          </w:p>
          <w:p>
            <w:pPr/>
            <w:hyperlink r:id="rId41" w:history="1">
              <w:r>
                <w:rPr>
                  <w:color w:val="#410a8c"/>
                  <w:u w:val="single"/>
                </w:rPr>
                <w:t xml:space="preserve">halshs-03339228v1</w:t>
              </w:r>
            </w:hyperlink>
          </w:p>
        </w:tc>
      </w:tr>
      <w:tr>
        <w:trPr/>
        <w:tc>
          <w:tcPr>
            <w:noWrap/>
          </w:tcPr>
          <w:p>
            <w:pPr>
              <w:spacing w:after="200"/>
            </w:pPr>
            <w:hyperlink r:id="rId42" w:history="1">
              <w:r>
                <w:rPr>
                  <w:color w:val="1e198e"/>
                  <w:b w:val="1"/>
                  <w:bCs w:val="1"/>
                  <w:u w:val="single"/>
                </w:rPr>
                <w:t xml:space="preserve">Normes internationales</w:t>
              </w:r>
            </w:hyperlink>
          </w:p>
          <w:p>
            <w:pPr/>
            <w:hyperlink r:id="rId9" w:history="1">
              <w:r>
                <w:rPr>
                  <w:color w:val="#410a8c"/>
                  <w:u w:val="single"/>
                </w:rPr>
                <w:t xml:space="preserve">Gregory Heem</w:t>
              </w:r>
            </w:hyperlink>
          </w:p>
          <w:p>
            <w:pPr/>
            <w:r>
              <w:rPr>
                <w:i w:val="1"/>
                <w:iCs w:val="1"/>
              </w:rPr>
              <w:t xml:space="preserve">Tout le DSCG 4 - Comptabilité et Audit</w:t>
            </w:r>
            <w:r>
              <w:rPr/>
              <w:t xml:space="preserve">, Foucher, pp.29-41, 2020, 978-2216157006</w:t>
            </w:r>
          </w:p>
          <w:p>
            <w:pPr/>
            <w:r>
              <w:rPr/>
              <w:t xml:space="preserve">Chapitre d'ouvrage</w:t>
            </w:r>
          </w:p>
          <w:p>
            <w:pPr/>
            <w:hyperlink r:id="rId42" w:history="1">
              <w:r>
                <w:rPr>
                  <w:color w:val="#410a8c"/>
                  <w:u w:val="single"/>
                </w:rPr>
                <w:t xml:space="preserve">halshs-03116934v1</w:t>
              </w:r>
            </w:hyperlink>
          </w:p>
        </w:tc>
      </w:tr>
      <w:tr>
        <w:trPr/>
        <w:tc>
          <w:tcPr>
            <w:noWrap/>
          </w:tcPr>
          <w:p>
            <w:pPr>
              <w:spacing w:after="200"/>
            </w:pPr>
            <w:hyperlink r:id="rId43" w:history="1">
              <w:r>
                <w:rPr>
                  <w:color w:val="1e198e"/>
                  <w:b w:val="1"/>
                  <w:bCs w:val="1"/>
                  <w:u w:val="single"/>
                </w:rPr>
                <w:t xml:space="preserve">Le cadre conceptuel des IFRS</w:t>
              </w:r>
            </w:hyperlink>
          </w:p>
          <w:p>
            <w:pPr/>
            <w:hyperlink r:id="rId9" w:history="1">
              <w:r>
                <w:rPr>
                  <w:color w:val="#410a8c"/>
                  <w:u w:val="single"/>
                </w:rPr>
                <w:t xml:space="preserve">Gregory Heem</w:t>
              </w:r>
            </w:hyperlink>
            <w:r>
              <w:rPr/>
              <w:t xml:space="preserve">,</w:t>
            </w:r>
            <w:hyperlink r:id="rId44" w:history="1">
              <w:r>
                <w:rPr>
                  <w:color w:val="#410a8c"/>
                  <w:u w:val="single"/>
                </w:rPr>
                <w:t xml:space="preserve">Henri Zimnovitch</w:t>
              </w:r>
            </w:hyperlink>
            <w:r>
              <w:rPr/>
              <w:t xml:space="preserve">,</w:t>
            </w:r>
            <w:hyperlink r:id="rId45" w:history="1">
              <w:r>
                <w:rPr>
                  <w:color w:val="#410a8c"/>
                  <w:u w:val="single"/>
                </w:rPr>
                <w:t xml:space="preserve">Christian Simon</w:t>
              </w:r>
            </w:hyperlink>
          </w:p>
          <w:p>
            <w:pPr/>
            <w:r>
              <w:rPr>
                <w:i w:val="1"/>
                <w:iCs w:val="1"/>
              </w:rPr>
              <w:t xml:space="preserve">La normalisation comptable, actualités et enjeux</w:t>
            </w:r>
            <w:r>
              <w:rPr/>
              <w:t xml:space="preserve">, Académie des sciences et techniques comptables et financières, pp.87-100, 2014</w:t>
            </w:r>
          </w:p>
          <w:p>
            <w:pPr/>
            <w:r>
              <w:rPr/>
              <w:t xml:space="preserve">Chapitre d'ouvrage</w:t>
            </w:r>
          </w:p>
          <w:p>
            <w:pPr/>
            <w:hyperlink r:id="rId43" w:history="1">
              <w:r>
                <w:rPr>
                  <w:color w:val="#410a8c"/>
                  <w:u w:val="single"/>
                </w:rPr>
                <w:t xml:space="preserve">halshs-00925919v1</w:t>
              </w:r>
            </w:hyperlink>
          </w:p>
        </w:tc>
      </w:tr>
      <w:tr>
        <w:trPr/>
        <w:tc>
          <w:tcPr>
            <w:noWrap/>
          </w:tcPr>
          <w:p>
            <w:pPr>
              <w:spacing w:after="200"/>
            </w:pPr>
            <w:hyperlink r:id="rId46" w:history="1">
              <w:r>
                <w:rPr>
                  <w:color w:val="1e198e"/>
                  <w:b w:val="1"/>
                  <w:bCs w:val="1"/>
                  <w:u w:val="single"/>
                </w:rPr>
                <w:t xml:space="preserve">Lexique conventionnaliste</w:t>
              </w:r>
            </w:hyperlink>
          </w:p>
          <w:p>
            <w:pPr/>
            <w:hyperlink r:id="rId9" w:history="1">
              <w:r>
                <w:rPr>
                  <w:color w:val="#410a8c"/>
                  <w:u w:val="single"/>
                </w:rPr>
                <w:t xml:space="preserve">Gregory Heem</w:t>
              </w:r>
            </w:hyperlink>
          </w:p>
          <w:p>
            <w:pPr/>
            <w:r>
              <w:rPr/>
              <w:t xml:space="preserve">de boeck. </w:t>
            </w:r>
            <w:r>
              <w:rPr>
                <w:i w:val="1"/>
                <w:iCs w:val="1"/>
              </w:rPr>
              <w:t xml:space="preserve">Conventions et Sciences de Gestion</w:t>
            </w:r>
            <w:r>
              <w:rPr/>
              <w:t xml:space="preserve">, de boeck, pp.297-303, 2003</w:t>
            </w:r>
          </w:p>
          <w:p>
            <w:pPr/>
            <w:r>
              <w:rPr/>
              <w:t xml:space="preserve">Chapitre d'ouvrage</w:t>
            </w:r>
          </w:p>
          <w:p>
            <w:pPr/>
            <w:hyperlink r:id="rId46" w:history="1">
              <w:r>
                <w:rPr>
                  <w:color w:val="#410a8c"/>
                  <w:u w:val="single"/>
                </w:rPr>
                <w:t xml:space="preserve">halshs-00341056v1</w:t>
              </w:r>
            </w:hyperlink>
          </w:p>
        </w:tc>
      </w:tr>
      <w:tr>
        <w:trPr/>
        <w:tc>
          <w:tcPr>
            <w:noWrap/>
          </w:tcPr>
          <w:p>
            <w:pPr>
              <w:spacing w:after="200"/>
            </w:pPr>
            <w:hyperlink r:id="rId47" w:history="1">
              <w:r>
                <w:rPr>
                  <w:color w:val="1e198e"/>
                  <w:b w:val="1"/>
                  <w:bCs w:val="1"/>
                  <w:u w:val="single"/>
                </w:rPr>
                <w:t xml:space="preserve">Convention et contrôle interne bancaire</w:t>
              </w:r>
            </w:hyperlink>
          </w:p>
          <w:p>
            <w:pPr/>
            <w:hyperlink r:id="rId9" w:history="1">
              <w:r>
                <w:rPr>
                  <w:color w:val="#410a8c"/>
                  <w:u w:val="single"/>
                </w:rPr>
                <w:t xml:space="preserve">Gregory Heem</w:t>
              </w:r>
            </w:hyperlink>
          </w:p>
          <w:p>
            <w:pPr/>
            <w:r>
              <w:rPr/>
              <w:t xml:space="preserve">M. Amblard, P. Gensse. </w:t>
            </w:r>
            <w:r>
              <w:rPr>
                <w:i w:val="1"/>
                <w:iCs w:val="1"/>
              </w:rPr>
              <w:t xml:space="preserve">Conventions et Sciences de Gestion</w:t>
            </w:r>
            <w:r>
              <w:rPr/>
              <w:t xml:space="preserve">, De Boeck, pp.117-137, 2003</w:t>
            </w:r>
          </w:p>
          <w:p>
            <w:pPr/>
            <w:r>
              <w:rPr/>
              <w:t xml:space="preserve">Chapitre d'ouvrage</w:t>
            </w:r>
          </w:p>
          <w:p>
            <w:pPr/>
            <w:hyperlink r:id="rId47" w:history="1">
              <w:r>
                <w:rPr>
                  <w:color w:val="#410a8c"/>
                  <w:u w:val="single"/>
                </w:rPr>
                <w:t xml:space="preserve">hal-00423754v1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concept de neutralité dans la comptabilité en IFRS</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pour l'Autorité des Normes Comptables (ANC). 2023, 38 p</w:t>
            </w:r>
          </w:p>
          <w:p>
            <w:pPr/>
            <w:r>
              <w:rPr/>
              <w:t xml:space="preserve">Rapport</w:t>
            </w:r>
          </w:p>
          <w:p>
            <w:pPr/>
            <w:hyperlink r:id="rId48" w:history="1">
              <w:r>
                <w:rPr>
                  <w:color w:val="#410a8c"/>
                  <w:u w:val="single"/>
                </w:rPr>
                <w:t xml:space="preserve">halshs-04445647v1</w:t>
              </w:r>
            </w:hyperlink>
          </w:p>
        </w:tc>
      </w:tr>
      <w:tr>
        <w:trPr/>
        <w:tc>
          <w:tcPr>
            <w:noWrap/>
          </w:tcPr>
          <w:p>
            <w:pPr>
              <w:spacing w:after="200"/>
            </w:pPr>
            <w:hyperlink r:id="rId49" w:history="1">
              <w:r>
                <w:rPr>
                  <w:color w:val="1e198e"/>
                  <w:b w:val="1"/>
                  <w:bCs w:val="1"/>
                  <w:u w:val="single"/>
                </w:rPr>
                <w:t xml:space="preserve">Le concept de neutralité dans la comptabilité américaine</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de recherche] Autorité des Normes Comptables. 2021, 47 p</w:t>
            </w:r>
          </w:p>
          <w:p>
            <w:pPr/>
            <w:r>
              <w:rPr/>
              <w:t xml:space="preserve">Rapport</w:t>
            </w:r>
            <w:r>
              <w:rPr/>
              <w:t xml:space="preserve"> (rapport de recherche)</w:t>
            </w:r>
          </w:p>
          <w:p>
            <w:pPr/>
            <w:hyperlink r:id="rId49" w:history="1">
              <w:r>
                <w:rPr>
                  <w:color w:val="#410a8c"/>
                  <w:u w:val="single"/>
                </w:rPr>
                <w:t xml:space="preserve">halshs-03472971v1</w:t>
              </w:r>
            </w:hyperlink>
          </w:p>
        </w:tc>
      </w:tr>
      <w:tr>
        <w:trPr/>
        <w:tc>
          <w:tcPr>
            <w:noWrap/>
          </w:tcPr>
          <w:p>
            <w:pPr>
              <w:spacing w:after="200"/>
            </w:pPr>
            <w:hyperlink r:id="rId50" w:history="1">
              <w:r>
                <w:rPr>
                  <w:color w:val="1e198e"/>
                  <w:b w:val="1"/>
                  <w:bCs w:val="1"/>
                  <w:u w:val="single"/>
                </w:rPr>
                <w:t xml:space="preserve">La prise de conscience de la neutralité du comptable d'entreprises</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de recherche] Autorité des Normes Comptables. 2020, 69 p</w:t>
            </w:r>
          </w:p>
          <w:p>
            <w:pPr/>
            <w:r>
              <w:rPr/>
              <w:t xml:space="preserve">Rapport</w:t>
            </w:r>
            <w:r>
              <w:rPr/>
              <w:t xml:space="preserve"> (rapport de recherche)</w:t>
            </w:r>
          </w:p>
          <w:p>
            <w:pPr/>
            <w:hyperlink r:id="rId50" w:history="1">
              <w:r>
                <w:rPr>
                  <w:color w:val="#410a8c"/>
                  <w:u w:val="single"/>
                </w:rPr>
                <w:t xml:space="preserve">halshs-03472939v1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Genèse de la déontologie comptable française</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Revue Française de Comptabilité</w:t>
            </w:r>
            <w:r>
              <w:rPr/>
              <w:t xml:space="preserve">, 2021, 556, pp.59-62</w:t>
            </w:r>
          </w:p>
          <w:p>
            <w:pPr/>
            <w:r>
              <w:rPr/>
              <w:t xml:space="preserve">Article dans une revue</w:t>
            </w:r>
          </w:p>
          <w:p>
            <w:pPr/>
            <w:hyperlink r:id="rId51" w:history="1">
              <w:r>
                <w:rPr>
                  <w:color w:val="#410a8c"/>
                  <w:u w:val="single"/>
                </w:rPr>
                <w:t xml:space="preserve">halshs-03338920v1</w:t>
              </w:r>
            </w:hyperlink>
          </w:p>
        </w:tc>
      </w:tr>
      <w:tr>
        <w:trPr/>
        <w:tc>
          <w:tcPr>
            <w:noWrap/>
          </w:tcPr>
          <w:p>
            <w:pPr>
              <w:spacing w:after="200"/>
            </w:pPr>
            <w:hyperlink r:id="rId52" w:history="1">
              <w:r>
                <w:rPr>
                  <w:color w:val="1e198e"/>
                  <w:b w:val="1"/>
                  <w:bCs w:val="1"/>
                  <w:u w:val="single"/>
                </w:rPr>
                <w:t xml:space="preserve">La notion d’intérêt public européen dans le processus d’adoption des normes IFRS</w:t>
              </w:r>
            </w:hyperlink>
          </w:p>
          <w:p>
            <w:pPr/>
            <w:hyperlink r:id="rId9" w:history="1">
              <w:r>
                <w:rPr>
                  <w:color w:val="#410a8c"/>
                  <w:u w:val="single"/>
                </w:rPr>
                <w:t xml:space="preserve">Gregory Heem</w:t>
              </w:r>
            </w:hyperlink>
          </w:p>
          <w:p>
            <w:pPr/>
            <w:r>
              <w:rPr>
                <w:i w:val="1"/>
                <w:iCs w:val="1"/>
              </w:rPr>
              <w:t xml:space="preserve">Revue Française de Comptabilité</w:t>
            </w:r>
            <w:r>
              <w:rPr/>
              <w:t xml:space="preserve">, 2019, 529, pp.52-54</w:t>
            </w:r>
          </w:p>
          <w:p>
            <w:pPr/>
            <w:r>
              <w:rPr/>
              <w:t xml:space="preserve">Article dans une revue</w:t>
            </w:r>
          </w:p>
          <w:p>
            <w:pPr/>
            <w:hyperlink r:id="rId52" w:history="1">
              <w:r>
                <w:rPr>
                  <w:color w:val="#410a8c"/>
                  <w:u w:val="single"/>
                </w:rPr>
                <w:t xml:space="preserve">halshs-02284929v1</w:t>
              </w:r>
            </w:hyperlink>
          </w:p>
        </w:tc>
      </w:tr>
      <w:tr>
        <w:trPr/>
        <w:tc>
          <w:tcPr>
            <w:noWrap/>
          </w:tcPr>
          <w:p>
            <w:pPr>
              <w:spacing w:after="200"/>
            </w:pPr>
            <w:hyperlink r:id="rId53" w:history="1">
              <w:r>
                <w:rPr>
                  <w:color w:val="1e198e"/>
                  <w:b w:val="1"/>
                  <w:bCs w:val="1"/>
                  <w:u w:val="single"/>
                </w:rPr>
                <w:t xml:space="preserve">La valorisation des instruments financiers dans les banques européennes entre 2009 et 2011 : valeurs de marché ou valeurs issues de modèles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Revue d'économie financière</w:t>
            </w:r>
            <w:r>
              <w:rPr/>
              <w:t xml:space="preserve">, 2013, 112, pp.317-331</w:t>
            </w:r>
          </w:p>
          <w:p>
            <w:pPr/>
            <w:r>
              <w:rPr/>
              <w:t xml:space="preserve">Article dans une revue</w:t>
            </w:r>
          </w:p>
          <w:p>
            <w:pPr/>
            <w:hyperlink r:id="rId53" w:history="1">
              <w:r>
                <w:rPr>
                  <w:color w:val="#410a8c"/>
                  <w:u w:val="single"/>
                </w:rPr>
                <w:t xml:space="preserve">halshs-00924327v1</w:t>
              </w:r>
            </w:hyperlink>
          </w:p>
        </w:tc>
      </w:tr>
      <w:tr>
        <w:trPr/>
        <w:tc>
          <w:tcPr>
            <w:noWrap/>
          </w:tcPr>
          <w:p>
            <w:pPr>
              <w:spacing w:after="200"/>
            </w:pPr>
            <w:hyperlink r:id="rId54" w:history="1">
              <w:r>
                <w:rPr>
                  <w:color w:val="1e198e"/>
                  <w:b w:val="1"/>
                  <w:bCs w:val="1"/>
                  <w:u w:val="single"/>
                </w:rPr>
                <w:t xml:space="preserve">Recension de l'ouvrage d'Elisabeth Thuelin, &amp;quot;Analyse financière en IFRS : groupes et IFRS&amp;quot;, Economica, 2014.</w:t>
              </w:r>
            </w:hyperlink>
          </w:p>
          <w:p>
            <w:pPr/>
            <w:hyperlink r:id="rId9" w:history="1">
              <w:r>
                <w:rPr>
                  <w:color w:val="#410a8c"/>
                  <w:u w:val="single"/>
                </w:rPr>
                <w:t xml:space="preserve">Gregory Heem</w:t>
              </w:r>
            </w:hyperlink>
          </w:p>
          <w:p>
            <w:pPr/>
            <w:r>
              <w:rPr>
                <w:i w:val="1"/>
                <w:iCs w:val="1"/>
              </w:rPr>
              <w:t xml:space="preserve">Management &amp; sciences sociales</w:t>
            </w:r>
            <w:r>
              <w:rPr/>
              <w:t xml:space="preserve">, 2013, 15, pp.138-139</w:t>
            </w:r>
          </w:p>
          <w:p>
            <w:pPr/>
            <w:r>
              <w:rPr/>
              <w:t xml:space="preserve">Article dans une revue</w:t>
            </w:r>
          </w:p>
          <w:p>
            <w:pPr/>
            <w:hyperlink r:id="rId54" w:history="1">
              <w:r>
                <w:rPr>
                  <w:color w:val="#410a8c"/>
                  <w:u w:val="single"/>
                </w:rPr>
                <w:t xml:space="preserve">halshs-01078802v1</w:t>
              </w:r>
            </w:hyperlink>
          </w:p>
        </w:tc>
      </w:tr>
      <w:tr>
        <w:trPr/>
        <w:tc>
          <w:tcPr>
            <w:noWrap/>
          </w:tcPr>
          <w:p>
            <w:pPr>
              <w:spacing w:after="200"/>
            </w:pPr>
            <w:hyperlink r:id="rId55" w:history="1">
              <w:r>
                <w:rPr>
                  <w:color w:val="1e198e"/>
                  <w:b w:val="1"/>
                  <w:bCs w:val="1"/>
                  <w:u w:val="single"/>
                </w:rPr>
                <w:t xml:space="preserve">Analyse financière : groupes et IFRS</w:t>
              </w:r>
            </w:hyperlink>
          </w:p>
          <w:p>
            <w:pPr/>
            <w:hyperlink r:id="rId9" w:history="1">
              <w:r>
                <w:rPr>
                  <w:color w:val="#410a8c"/>
                  <w:u w:val="single"/>
                </w:rPr>
                <w:t xml:space="preserve">Gregory Heem</w:t>
              </w:r>
            </w:hyperlink>
          </w:p>
          <w:p>
            <w:pPr/>
            <w:r>
              <w:rPr>
                <w:i w:val="1"/>
                <w:iCs w:val="1"/>
              </w:rPr>
              <w:t xml:space="preserve">Management &amp; sciences sociales</w:t>
            </w:r>
            <w:r>
              <w:rPr/>
              <w:t xml:space="preserve">, 2013, pp.138-139</w:t>
            </w:r>
          </w:p>
          <w:p>
            <w:pPr/>
            <w:r>
              <w:rPr/>
              <w:t xml:space="preserve">Article dans une revue</w:t>
            </w:r>
            <w:r>
              <w:rPr/>
              <w:t xml:space="preserve"> (compte-rendu de lecture)</w:t>
            </w:r>
          </w:p>
          <w:p>
            <w:pPr/>
            <w:hyperlink r:id="rId55" w:history="1">
              <w:r>
                <w:rPr>
                  <w:color w:val="#410a8c"/>
                  <w:u w:val="single"/>
                </w:rPr>
                <w:t xml:space="preserve">hal-01878316v1</w:t>
              </w:r>
            </w:hyperlink>
          </w:p>
        </w:tc>
      </w:tr>
      <w:tr>
        <w:trPr/>
        <w:tc>
          <w:tcPr>
            <w:noWrap/>
          </w:tcPr>
          <w:p>
            <w:pPr>
              <w:spacing w:after="200"/>
            </w:pPr>
            <w:hyperlink r:id="rId56" w:history="1">
              <w:r>
                <w:rPr>
                  <w:color w:val="1e198e"/>
                  <w:b w:val="1"/>
                  <w:bCs w:val="1"/>
                  <w:u w:val="single"/>
                </w:rPr>
                <w:t xml:space="preserve">Crise financière et comptabilité : le cas du reclassement des instruments financiers dans les banques européennes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Économies et sociétés</w:t>
            </w:r>
            <w:r>
              <w:rPr/>
              <w:t xml:space="preserve">, 2012, 2, pp.553-570</w:t>
            </w:r>
          </w:p>
          <w:p>
            <w:pPr/>
            <w:r>
              <w:rPr/>
              <w:t xml:space="preserve">Article dans une revue</w:t>
            </w:r>
          </w:p>
          <w:p>
            <w:pPr/>
            <w:hyperlink r:id="rId56" w:history="1">
              <w:r>
                <w:rPr>
                  <w:color w:val="#410a8c"/>
                  <w:u w:val="single"/>
                </w:rPr>
                <w:t xml:space="preserve">halshs-00721108v1</w:t>
              </w:r>
            </w:hyperlink>
          </w:p>
        </w:tc>
      </w:tr>
      <w:tr>
        <w:trPr/>
        <w:tc>
          <w:tcPr>
            <w:noWrap/>
          </w:tcPr>
          <w:p>
            <w:pPr>
              <w:spacing w:after="200"/>
            </w:pPr>
            <w:hyperlink r:id="rId57" w:history="1">
              <w:r>
                <w:rPr>
                  <w:color w:val="1e198e"/>
                  <w:b w:val="1"/>
                  <w:bCs w:val="1"/>
                  <w:u w:val="single"/>
                </w:rPr>
                <w:t xml:space="preserve">Les critères de détermination de la part variable de la rémunération des dirigeants du CAC 40</w:t>
              </w:r>
            </w:hyperlink>
          </w:p>
          <w:p>
            <w:pPr/>
            <w:hyperlink r:id="rId9" w:history="1">
              <w:r>
                <w:rPr>
                  <w:color w:val="#410a8c"/>
                  <w:u w:val="single"/>
                </w:rPr>
                <w:t xml:space="preserve">Gregory Heem</w:t>
              </w:r>
            </w:hyperlink>
          </w:p>
          <w:p>
            <w:pPr/>
            <w:r>
              <w:rPr>
                <w:i w:val="1"/>
                <w:iCs w:val="1"/>
              </w:rPr>
              <w:t xml:space="preserve">Revue française de gouvernance d'entreprise</w:t>
            </w:r>
            <w:r>
              <w:rPr/>
              <w:t xml:space="preserve">, 2010, 7, pp.67-82</w:t>
            </w:r>
          </w:p>
          <w:p>
            <w:pPr/>
            <w:r>
              <w:rPr/>
              <w:t xml:space="preserve">Article dans une revue</w:t>
            </w:r>
          </w:p>
          <w:p>
            <w:pPr/>
            <w:hyperlink r:id="rId57" w:history="1">
              <w:r>
                <w:rPr>
                  <w:color w:val="#410a8c"/>
                  <w:u w:val="single"/>
                </w:rPr>
                <w:t xml:space="preserve">halshs-00670838v1</w:t>
              </w:r>
            </w:hyperlink>
          </w:p>
        </w:tc>
      </w:tr>
      <w:tr>
        <w:trPr/>
        <w:tc>
          <w:tcPr>
            <w:noWrap/>
          </w:tcPr>
          <w:p>
            <w:pPr>
              <w:spacing w:after="200"/>
            </w:pPr>
            <w:hyperlink r:id="rId58" w:history="1">
              <w:r>
                <w:rPr>
                  <w:color w:val="1e198e"/>
                  <w:b w:val="1"/>
                  <w:bCs w:val="1"/>
                  <w:u w:val="single"/>
                </w:rPr>
                <w:t xml:space="preserve">La réforme de la normalisation comptable française : simple modernisation ou rupture profonde ?</w:t>
              </w:r>
            </w:hyperlink>
          </w:p>
          <w:p>
            <w:pPr/>
            <w:hyperlink r:id="rId9" w:history="1">
              <w:r>
                <w:rPr>
                  <w:color w:val="#410a8c"/>
                  <w:u w:val="single"/>
                </w:rPr>
                <w:t xml:space="preserve">Gregory Heem</w:t>
              </w:r>
            </w:hyperlink>
          </w:p>
          <w:p>
            <w:pPr/>
            <w:r>
              <w:rPr>
                <w:i w:val="1"/>
                <w:iCs w:val="1"/>
              </w:rPr>
              <w:t xml:space="preserve">Petites affiches</w:t>
            </w:r>
            <w:r>
              <w:rPr/>
              <w:t xml:space="preserve">, 2008, 397 (4), pp.11-13</w:t>
            </w:r>
          </w:p>
          <w:p>
            <w:pPr/>
            <w:r>
              <w:rPr/>
              <w:t xml:space="preserve">Article dans une revue</w:t>
            </w:r>
          </w:p>
          <w:p>
            <w:pPr/>
            <w:hyperlink r:id="rId58" w:history="1">
              <w:r>
                <w:rPr>
                  <w:color w:val="#410a8c"/>
                  <w:u w:val="single"/>
                </w:rPr>
                <w:t xml:space="preserve">hal-00423766v1</w:t>
              </w:r>
            </w:hyperlink>
          </w:p>
        </w:tc>
      </w:tr>
      <w:tr>
        <w:trPr/>
        <w:tc>
          <w:tcPr>
            <w:noWrap/>
          </w:tcPr>
          <w:p>
            <w:pPr>
              <w:spacing w:after="200"/>
            </w:pPr>
            <w:hyperlink r:id="rId59" w:history="1">
              <w:r>
                <w:rPr>
                  <w:color w:val="1e198e"/>
                  <w:b w:val="1"/>
                  <w:bCs w:val="1"/>
                  <w:u w:val="single"/>
                </w:rPr>
                <w:t xml:space="preserve">La communication sur les indicateurs de performance non définis en IFRS</w:t>
              </w:r>
            </w:hyperlink>
          </w:p>
          <w:p>
            <w:pPr/>
            <w:hyperlink r:id="rId9" w:history="1">
              <w:r>
                <w:rPr>
                  <w:color w:val="#410a8c"/>
                  <w:u w:val="single"/>
                </w:rPr>
                <w:t xml:space="preserve">Gregory Heem</w:t>
              </w:r>
            </w:hyperlink>
          </w:p>
          <w:p>
            <w:pPr/>
            <w:r>
              <w:rPr>
                <w:i w:val="1"/>
                <w:iCs w:val="1"/>
              </w:rPr>
              <w:t xml:space="preserve">Revue Française de Comptabilité</w:t>
            </w:r>
            <w:r>
              <w:rPr/>
              <w:t xml:space="preserve">, 2007, pp.25-28</w:t>
            </w:r>
          </w:p>
          <w:p>
            <w:pPr/>
            <w:r>
              <w:rPr/>
              <w:t xml:space="preserve">Article dans une revue</w:t>
            </w:r>
          </w:p>
          <w:p>
            <w:pPr/>
            <w:hyperlink r:id="rId59" w:history="1">
              <w:r>
                <w:rPr>
                  <w:color w:val="#410a8c"/>
                  <w:u w:val="single"/>
                </w:rPr>
                <w:t xml:space="preserve">hal-00423758v1</w:t>
              </w:r>
            </w:hyperlink>
          </w:p>
        </w:tc>
      </w:tr>
      <w:tr>
        <w:trPr/>
        <w:tc>
          <w:tcPr>
            <w:noWrap/>
          </w:tcPr>
          <w:p>
            <w:pPr>
              <w:spacing w:after="200"/>
            </w:pPr>
            <w:hyperlink r:id="rId60" w:history="1">
              <w:r>
                <w:rPr>
                  <w:color w:val="1e198e"/>
                  <w:b w:val="1"/>
                  <w:bCs w:val="1"/>
                  <w:u w:val="single"/>
                </w:rPr>
                <w:t xml:space="preserve">Ce que vont changer les nouvelles normes comptables IFRS</w:t>
              </w:r>
            </w:hyperlink>
          </w:p>
          <w:p>
            <w:pPr/>
            <w:hyperlink r:id="rId9" w:history="1">
              <w:r>
                <w:rPr>
                  <w:color w:val="#410a8c"/>
                  <w:u w:val="single"/>
                </w:rPr>
                <w:t xml:space="preserve">Gregory Heem</w:t>
              </w:r>
            </w:hyperlink>
          </w:p>
          <w:p>
            <w:pPr/>
            <w:r>
              <w:rPr>
                <w:i w:val="1"/>
                <w:iCs w:val="1"/>
              </w:rPr>
              <w:t xml:space="preserve">Management</w:t>
            </w:r>
            <w:r>
              <w:rPr/>
              <w:t xml:space="preserve">, 2005, pp.86-88</w:t>
            </w:r>
          </w:p>
          <w:p>
            <w:pPr/>
            <w:r>
              <w:rPr/>
              <w:t xml:space="preserve">Article dans une revue</w:t>
            </w:r>
          </w:p>
          <w:p>
            <w:pPr/>
            <w:hyperlink r:id="rId60" w:history="1">
              <w:r>
                <w:rPr>
                  <w:color w:val="#410a8c"/>
                  <w:u w:val="single"/>
                </w:rPr>
                <w:t xml:space="preserve">halshs-00341062v1</w:t>
              </w:r>
            </w:hyperlink>
          </w:p>
        </w:tc>
      </w:tr>
      <w:tr>
        <w:trPr/>
        <w:tc>
          <w:tcPr>
            <w:noWrap/>
          </w:tcPr>
          <w:p>
            <w:pPr>
              <w:spacing w:after="200"/>
            </w:pPr>
            <w:hyperlink r:id="rId61" w:history="1">
              <w:r>
                <w:rPr>
                  <w:color w:val="1e198e"/>
                  <w:b w:val="1"/>
                  <w:bCs w:val="1"/>
                  <w:u w:val="single"/>
                </w:rPr>
                <w:t xml:space="preserve">International accounting standardisation : participants, legitimacy and issues at stake</w:t>
              </w:r>
            </w:hyperlink>
          </w:p>
          <w:p>
            <w:pPr/>
            <w:hyperlink r:id="rId9" w:history="1">
              <w:r>
                <w:rPr>
                  <w:color w:val="#410a8c"/>
                  <w:u w:val="single"/>
                </w:rPr>
                <w:t xml:space="preserve">Gregory Heem</w:t>
              </w:r>
            </w:hyperlink>
          </w:p>
          <w:p>
            <w:pPr/>
            <w:r>
              <w:rPr>
                <w:i w:val="1"/>
                <w:iCs w:val="1"/>
              </w:rPr>
              <w:t xml:space="preserve">Revue d'économie financière</w:t>
            </w:r>
            <w:r>
              <w:rPr/>
              <w:t xml:space="preserve">, 2004, pp.25-42</w:t>
            </w:r>
          </w:p>
          <w:p>
            <w:pPr/>
            <w:r>
              <w:rPr/>
              <w:t xml:space="preserve">Article dans une revue</w:t>
            </w:r>
          </w:p>
          <w:p>
            <w:pPr/>
            <w:hyperlink r:id="rId61" w:history="1">
              <w:r>
                <w:rPr>
                  <w:color w:val="#410a8c"/>
                  <w:u w:val="single"/>
                </w:rPr>
                <w:t xml:space="preserve">halshs-00341037v1</w:t>
              </w:r>
            </w:hyperlink>
          </w:p>
        </w:tc>
      </w:tr>
      <w:tr>
        <w:trPr/>
        <w:tc>
          <w:tcPr>
            <w:noWrap/>
          </w:tcPr>
          <w:p>
            <w:pPr>
              <w:spacing w:after="200"/>
            </w:pPr>
            <w:hyperlink r:id="rId62" w:history="1">
              <w:r>
                <w:rPr>
                  <w:color w:val="1e198e"/>
                  <w:b w:val="1"/>
                  <w:bCs w:val="1"/>
                  <w:u w:val="single"/>
                </w:rPr>
                <w:t xml:space="preserve">La régulation du secteur bancaire et financier, quel mode d'organisation ?, quel rôle pour l'état ?</w:t>
              </w:r>
            </w:hyperlink>
          </w:p>
          <w:p>
            <w:pPr/>
            <w:hyperlink r:id="rId9" w:history="1">
              <w:r>
                <w:rPr>
                  <w:color w:val="#410a8c"/>
                  <w:u w:val="single"/>
                </w:rPr>
                <w:t xml:space="preserve">Gregory Heem</w:t>
              </w:r>
            </w:hyperlink>
          </w:p>
          <w:p>
            <w:pPr/>
            <w:r>
              <w:rPr>
                <w:i w:val="1"/>
                <w:iCs w:val="1"/>
              </w:rPr>
              <w:t xml:space="preserve">Revue française de finances publiques</w:t>
            </w:r>
            <w:r>
              <w:rPr/>
              <w:t xml:space="preserve">, 2003, pp.135-162</w:t>
            </w:r>
          </w:p>
          <w:p>
            <w:pPr/>
            <w:r>
              <w:rPr/>
              <w:t xml:space="preserve">Article dans une revue</w:t>
            </w:r>
          </w:p>
          <w:p>
            <w:pPr/>
            <w:hyperlink r:id="rId62" w:history="1">
              <w:r>
                <w:rPr>
                  <w:color w:val="#410a8c"/>
                  <w:u w:val="single"/>
                </w:rPr>
                <w:t xml:space="preserve">halshs-00341039v1</w:t>
              </w:r>
            </w:hyperlink>
          </w:p>
        </w:tc>
      </w:tr>
      <w:tr>
        <w:trPr/>
        <w:tc>
          <w:tcPr>
            <w:noWrap/>
          </w:tcPr>
          <w:p>
            <w:pPr>
              <w:spacing w:after="200"/>
            </w:pPr>
            <w:hyperlink r:id="rId63" w:history="1">
              <w:r>
                <w:rPr>
                  <w:color w:val="1e198e"/>
                  <w:b w:val="1"/>
                  <w:bCs w:val="1"/>
                  <w:u w:val="single"/>
                </w:rPr>
                <w:t xml:space="preserve">Les normes comptables IAS/IFRS : quel modèle comptable ?, quels utilisateurs privilégiés ?</w:t>
              </w:r>
            </w:hyperlink>
          </w:p>
          <w:p>
            <w:pPr/>
            <w:hyperlink r:id="rId9" w:history="1">
              <w:r>
                <w:rPr>
                  <w:color w:val="#410a8c"/>
                  <w:u w:val="single"/>
                </w:rPr>
                <w:t xml:space="preserve">Gregory Heem</w:t>
              </w:r>
            </w:hyperlink>
          </w:p>
          <w:p>
            <w:pPr/>
            <w:r>
              <w:rPr>
                <w:i w:val="1"/>
                <w:iCs w:val="1"/>
              </w:rPr>
              <w:t xml:space="preserve">Revue ouverture</w:t>
            </w:r>
            <w:r>
              <w:rPr/>
              <w:t xml:space="preserve">, 2003, 53, pp.33-35</w:t>
            </w:r>
          </w:p>
          <w:p>
            <w:pPr/>
            <w:r>
              <w:rPr/>
              <w:t xml:space="preserve">Article dans une revue</w:t>
            </w:r>
          </w:p>
          <w:p>
            <w:pPr/>
            <w:hyperlink r:id="rId63" w:history="1">
              <w:r>
                <w:rPr>
                  <w:color w:val="#410a8c"/>
                  <w:u w:val="single"/>
                </w:rPr>
                <w:t xml:space="preserve">hal-00423752v1</w:t>
              </w:r>
            </w:hyperlink>
          </w:p>
        </w:tc>
      </w:tr>
      <w:tr>
        <w:trPr/>
        <w:tc>
          <w:tcPr>
            <w:noWrap/>
          </w:tcPr>
          <w:p>
            <w:pPr>
              <w:spacing w:after="200"/>
            </w:pPr>
            <w:hyperlink r:id="rId64" w:history="1">
              <w:r>
                <w:rPr>
                  <w:color w:val="1e198e"/>
                  <w:b w:val="1"/>
                  <w:bCs w:val="1"/>
                  <w:u w:val="single"/>
                </w:rPr>
                <w:t xml:space="preserve">La normalisation comptable internationale : ses acteurs, sa légitimité, ses enjeux</w:t>
              </w:r>
            </w:hyperlink>
          </w:p>
          <w:p>
            <w:pPr/>
            <w:hyperlink r:id="rId9" w:history="1">
              <w:r>
                <w:rPr>
                  <w:color w:val="#410a8c"/>
                  <w:u w:val="single"/>
                </w:rPr>
                <w:t xml:space="preserve">Gregory Heem</w:t>
              </w:r>
            </w:hyperlink>
          </w:p>
          <w:p>
            <w:pPr/>
            <w:r>
              <w:rPr>
                <w:i w:val="1"/>
                <w:iCs w:val="1"/>
              </w:rPr>
              <w:t xml:space="preserve">Revue d'économie financière</w:t>
            </w:r>
            <w:r>
              <w:rPr/>
              <w:t xml:space="preserve">, 2003, 71, pp.33-52</w:t>
            </w:r>
          </w:p>
          <w:p>
            <w:pPr/>
            <w:r>
              <w:rPr/>
              <w:t xml:space="preserve">Article dans une revue</w:t>
            </w:r>
          </w:p>
          <w:p>
            <w:pPr/>
            <w:hyperlink r:id="rId64" w:history="1">
              <w:r>
                <w:rPr>
                  <w:color w:val="#410a8c"/>
                  <w:u w:val="single"/>
                </w:rPr>
                <w:t xml:space="preserve">halshs-00341040v1</w:t>
              </w:r>
            </w:hyperlink>
          </w:p>
        </w:tc>
      </w:tr>
      <w:tr>
        <w:trPr/>
        <w:tc>
          <w:tcPr>
            <w:noWrap/>
          </w:tcPr>
          <w:p>
            <w:pPr>
              <w:spacing w:after="200"/>
            </w:pPr>
            <w:hyperlink r:id="rId65" w:history="1">
              <w:r>
                <w:rPr>
                  <w:color w:val="1e198e"/>
                  <w:b w:val="1"/>
                  <w:bCs w:val="1"/>
                  <w:u w:val="single"/>
                </w:rPr>
                <w:t xml:space="preserve">Quelle légitimité pour l'IASB dans la production des normes comptables ?</w:t>
              </w:r>
            </w:hyperlink>
          </w:p>
          <w:p>
            <w:pPr/>
            <w:hyperlink r:id="rId9" w:history="1">
              <w:r>
                <w:rPr>
                  <w:color w:val="#410a8c"/>
                  <w:u w:val="single"/>
                </w:rPr>
                <w:t xml:space="preserve">Gregory Heem</w:t>
              </w:r>
            </w:hyperlink>
          </w:p>
          <w:p>
            <w:pPr/>
            <w:r>
              <w:rPr>
                <w:i w:val="1"/>
                <w:iCs w:val="1"/>
              </w:rPr>
              <w:t xml:space="preserve">Revue Ouverture Experts Comptables de France</w:t>
            </w:r>
            <w:r>
              <w:rPr/>
              <w:t xml:space="preserve">, 2003, pp.28-30</w:t>
            </w:r>
          </w:p>
          <w:p>
            <w:pPr/>
            <w:r>
              <w:rPr/>
              <w:t xml:space="preserve">Article dans une revue</w:t>
            </w:r>
          </w:p>
          <w:p>
            <w:pPr/>
            <w:hyperlink r:id="rId65" w:history="1">
              <w:r>
                <w:rPr>
                  <w:color w:val="#410a8c"/>
                  <w:u w:val="single"/>
                </w:rPr>
                <w:t xml:space="preserve">halshs-00341075v1</w:t>
              </w:r>
            </w:hyperlink>
          </w:p>
        </w:tc>
      </w:tr>
      <w:tr>
        <w:trPr/>
        <w:tc>
          <w:tcPr>
            <w:noWrap/>
          </w:tcPr>
          <w:p>
            <w:pPr>
              <w:spacing w:after="200"/>
            </w:pPr>
            <w:hyperlink r:id="rId66" w:history="1">
              <w:r>
                <w:rPr>
                  <w:color w:val="1e198e"/>
                  <w:b w:val="1"/>
                  <w:bCs w:val="1"/>
                  <w:u w:val="single"/>
                </w:rPr>
                <w:t xml:space="preserve">Les normes IAS : une comptabilité pour qui ?</w:t>
              </w:r>
            </w:hyperlink>
          </w:p>
          <w:p>
            <w:pPr/>
            <w:hyperlink r:id="rId9" w:history="1">
              <w:r>
                <w:rPr>
                  <w:color w:val="#410a8c"/>
                  <w:u w:val="single"/>
                </w:rPr>
                <w:t xml:space="preserve">Gregory Heem</w:t>
              </w:r>
            </w:hyperlink>
          </w:p>
          <w:p>
            <w:pPr/>
            <w:r>
              <w:rPr>
                <w:i w:val="1"/>
                <w:iCs w:val="1"/>
              </w:rPr>
              <w:t xml:space="preserve">Les Echos</w:t>
            </w:r>
            <w:r>
              <w:rPr/>
              <w:t xml:space="preserve">, 2003, pp.49</w:t>
            </w:r>
          </w:p>
          <w:p>
            <w:pPr/>
            <w:r>
              <w:rPr/>
              <w:t xml:space="preserve">Article dans une revue</w:t>
            </w:r>
          </w:p>
          <w:p>
            <w:pPr/>
            <w:hyperlink r:id="rId66" w:history="1">
              <w:r>
                <w:rPr>
                  <w:color w:val="#410a8c"/>
                  <w:u w:val="single"/>
                </w:rPr>
                <w:t xml:space="preserve">halshs-00341064v1</w:t>
              </w:r>
            </w:hyperlink>
          </w:p>
        </w:tc>
      </w:tr>
      <w:tr>
        <w:trPr/>
        <w:tc>
          <w:tcPr>
            <w:noWrap/>
          </w:tcPr>
          <w:p>
            <w:pPr>
              <w:spacing w:after="200"/>
            </w:pPr>
            <w:hyperlink r:id="rId67" w:history="1">
              <w:r>
                <w:rPr>
                  <w:color w:val="1e198e"/>
                  <w:b w:val="1"/>
                  <w:bCs w:val="1"/>
                  <w:u w:val="single"/>
                </w:rPr>
                <w:t xml:space="preserve">Une approche conventionnaliste de l'évolution du contrôle interne</w:t>
              </w:r>
            </w:hyperlink>
          </w:p>
          <w:p>
            <w:pPr/>
            <w:hyperlink r:id="rId9" w:history="1">
              <w:r>
                <w:rPr>
                  <w:color w:val="#410a8c"/>
                  <w:u w:val="single"/>
                </w:rPr>
                <w:t xml:space="preserve">Gregory Heem</w:t>
              </w:r>
            </w:hyperlink>
          </w:p>
          <w:p>
            <w:pPr/>
            <w:r>
              <w:rPr>
                <w:i w:val="1"/>
                <w:iCs w:val="1"/>
              </w:rPr>
              <w:t xml:space="preserve">Revue Française de Gestion</w:t>
            </w:r>
            <w:r>
              <w:rPr/>
              <w:t xml:space="preserve">, 2001, pp.38-46</w:t>
            </w:r>
          </w:p>
          <w:p>
            <w:pPr/>
            <w:r>
              <w:rPr/>
              <w:t xml:space="preserve">Article dans une revue</w:t>
            </w:r>
          </w:p>
          <w:p>
            <w:pPr/>
            <w:hyperlink r:id="rId67" w:history="1">
              <w:r>
                <w:rPr>
                  <w:color w:val="#410a8c"/>
                  <w:u w:val="single"/>
                </w:rPr>
                <w:t xml:space="preserve">halshs-00341041v1</w:t>
              </w:r>
            </w:hyperlink>
          </w:p>
        </w:tc>
      </w:tr>
      <w:tr>
        <w:trPr/>
        <w:tc>
          <w:tcPr>
            <w:noWrap/>
          </w:tcPr>
          <w:p>
            <w:pPr>
              <w:spacing w:after="200"/>
            </w:pPr>
            <w:hyperlink r:id="rId68" w:history="1">
              <w:r>
                <w:rPr>
                  <w:color w:val="1e198e"/>
                  <w:b w:val="1"/>
                  <w:bCs w:val="1"/>
                  <w:u w:val="single"/>
                </w:rPr>
                <w:t xml:space="preserve">Quelle méthodologie pour la recherche sur le contrôle interne dans les banques françaises</w:t>
              </w:r>
            </w:hyperlink>
          </w:p>
          <w:p>
            <w:pPr/>
            <w:hyperlink r:id="rId9" w:history="1">
              <w:r>
                <w:rPr>
                  <w:color w:val="#410a8c"/>
                  <w:u w:val="single"/>
                </w:rPr>
                <w:t xml:space="preserve">Gregory Heem</w:t>
              </w:r>
            </w:hyperlink>
          </w:p>
          <w:p>
            <w:pPr/>
            <w:r>
              <w:rPr>
                <w:i w:val="1"/>
                <w:iCs w:val="1"/>
              </w:rPr>
              <w:t xml:space="preserve">Comptabilité Contrôle Audit / Accounting Auditing Control</w:t>
            </w:r>
            <w:r>
              <w:rPr/>
              <w:t xml:space="preserve">, 2000, pp.43-55</w:t>
            </w:r>
          </w:p>
          <w:p>
            <w:pPr/>
            <w:r>
              <w:rPr/>
              <w:t xml:space="preserve">Article dans une revue</w:t>
            </w:r>
          </w:p>
          <w:p>
            <w:pPr/>
            <w:hyperlink r:id="rId68" w:history="1">
              <w:r>
                <w:rPr>
                  <w:color w:val="#410a8c"/>
                  <w:u w:val="single"/>
                </w:rPr>
                <w:t xml:space="preserve">halshs-00341044v1</w:t>
              </w:r>
            </w:hyperlink>
          </w:p>
        </w:tc>
      </w:tr>
      <w:tr>
        <w:trPr/>
        <w:tc>
          <w:tcPr>
            <w:noWrap/>
          </w:tcPr>
          <w:p>
            <w:pPr>
              <w:spacing w:after="200"/>
            </w:pPr>
            <w:hyperlink r:id="rId69" w:history="1">
              <w:r>
                <w:rPr>
                  <w:color w:val="1e198e"/>
                  <w:b w:val="1"/>
                  <w:bCs w:val="1"/>
                  <w:u w:val="single"/>
                </w:rPr>
                <w:t xml:space="preserve">Le pré-provisionnement des créances dans les banques françaises</w:t>
              </w:r>
            </w:hyperlink>
          </w:p>
          <w:p>
            <w:pPr/>
            <w:hyperlink r:id="rId9" w:history="1">
              <w:r>
                <w:rPr>
                  <w:color w:val="#410a8c"/>
                  <w:u w:val="single"/>
                </w:rPr>
                <w:t xml:space="preserve">Gregory Heem</w:t>
              </w:r>
            </w:hyperlink>
          </w:p>
          <w:p>
            <w:pPr/>
            <w:r>
              <w:rPr>
                <w:i w:val="1"/>
                <w:iCs w:val="1"/>
              </w:rPr>
              <w:t xml:space="preserve">Échanges / Association nationale des conseillers et contrôleurs de gestion</w:t>
            </w:r>
            <w:r>
              <w:rPr/>
              <w:t xml:space="preserve">, 1998, pp.21-24</w:t>
            </w:r>
          </w:p>
          <w:p>
            <w:pPr/>
            <w:r>
              <w:rPr/>
              <w:t xml:space="preserve">Article dans une revue</w:t>
            </w:r>
          </w:p>
          <w:p>
            <w:pPr/>
            <w:hyperlink r:id="rId69" w:history="1">
              <w:r>
                <w:rPr>
                  <w:color w:val="#410a8c"/>
                  <w:u w:val="single"/>
                </w:rPr>
                <w:t xml:space="preserve">halshs-00341079v1</w:t>
              </w:r>
            </w:hyperlink>
          </w:p>
        </w:tc>
      </w:tr>
      <w:tr>
        <w:trPr/>
        <w:tc>
          <w:tcPr>
            <w:noWrap/>
          </w:tcPr>
          <w:p>
            <w:pPr>
              <w:spacing w:after="200"/>
            </w:pPr>
            <w:hyperlink r:id="rId70" w:history="1">
              <w:r>
                <w:rPr>
                  <w:color w:val="1e198e"/>
                  <w:b w:val="1"/>
                  <w:bCs w:val="1"/>
                  <w:u w:val="single"/>
                </w:rPr>
                <w:t xml:space="preserve">Les défis lancés aux banques françaises à l'aube du 21e siècle</w:t>
              </w:r>
            </w:hyperlink>
          </w:p>
          <w:p>
            <w:pPr/>
            <w:hyperlink r:id="rId9" w:history="1">
              <w:r>
                <w:rPr>
                  <w:color w:val="#410a8c"/>
                  <w:u w:val="single"/>
                </w:rPr>
                <w:t xml:space="preserve">Gregory Heem</w:t>
              </w:r>
            </w:hyperlink>
          </w:p>
          <w:p>
            <w:pPr/>
            <w:r>
              <w:rPr>
                <w:i w:val="1"/>
                <w:iCs w:val="1"/>
              </w:rPr>
              <w:t xml:space="preserve">La Revue du Financier</w:t>
            </w:r>
            <w:r>
              <w:rPr/>
              <w:t xml:space="preserve">, 1997, 113, pp.8-12</w:t>
            </w:r>
          </w:p>
          <w:p>
            <w:pPr/>
            <w:r>
              <w:rPr/>
              <w:t xml:space="preserve">Article dans une revue</w:t>
            </w:r>
          </w:p>
          <w:p>
            <w:pPr/>
            <w:hyperlink r:id="rId70" w:history="1">
              <w:r>
                <w:rPr>
                  <w:color w:val="#410a8c"/>
                  <w:u w:val="single"/>
                </w:rPr>
                <w:t xml:space="preserve">halshs-00341047v1</w:t>
              </w:r>
            </w:hyperlink>
          </w:p>
        </w:tc>
      </w:tr>
      <w:tr>
        <w:trPr/>
        <w:tc>
          <w:tcPr>
            <w:noWrap/>
          </w:tcPr>
          <w:p>
            <w:pPr>
              <w:spacing w:after="200"/>
            </w:pPr>
            <w:hyperlink r:id="rId71" w:history="1">
              <w:r>
                <w:rPr>
                  <w:color w:val="1e198e"/>
                  <w:b w:val="1"/>
                  <w:bCs w:val="1"/>
                  <w:u w:val="single"/>
                </w:rPr>
                <w:t xml:space="preserve">Vers un pré-provisionnement des créances dans le secteur bancaire français ?</w:t>
              </w:r>
            </w:hyperlink>
          </w:p>
          <w:p>
            <w:pPr/>
            <w:hyperlink r:id="rId9" w:history="1">
              <w:r>
                <w:rPr>
                  <w:color w:val="#410a8c"/>
                  <w:u w:val="single"/>
                </w:rPr>
                <w:t xml:space="preserve">Gregory Heem</w:t>
              </w:r>
            </w:hyperlink>
          </w:p>
          <w:p>
            <w:pPr/>
            <w:r>
              <w:rPr>
                <w:i w:val="1"/>
                <w:iCs w:val="1"/>
              </w:rPr>
              <w:t xml:space="preserve">La Revue du Financier</w:t>
            </w:r>
            <w:r>
              <w:rPr/>
              <w:t xml:space="preserve">, 1997, pp.18-30</w:t>
            </w:r>
          </w:p>
          <w:p>
            <w:pPr/>
            <w:r>
              <w:rPr/>
              <w:t xml:space="preserve">Article dans une revue</w:t>
            </w:r>
          </w:p>
          <w:p>
            <w:pPr/>
            <w:hyperlink r:id="rId71" w:history="1">
              <w:r>
                <w:rPr>
                  <w:color w:val="#410a8c"/>
                  <w:u w:val="single"/>
                </w:rPr>
                <w:t xml:space="preserve">halshs-00341049v1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L'évolution du lien entre les normes comptables et prudentielles : une analyse du point de vue des parties prenantes du secteur bancaire</w:t>
              </w:r>
            </w:hyperlink>
          </w:p>
          <w:p>
            <w:pPr/>
            <w:hyperlink r:id="rId9" w:history="1">
              <w:r>
                <w:rPr>
                  <w:color w:val="#410a8c"/>
                  <w:u w:val="single"/>
                </w:rPr>
                <w:t xml:space="preserve">Gregory Heem</w:t>
              </w:r>
            </w:hyperlink>
            <w:r>
              <w:rPr/>
              <w:t xml:space="preserve">,</w:t>
            </w:r>
            <w:hyperlink r:id="rId17" w:history="1">
              <w:r>
                <w:rPr>
                  <w:color w:val="#410a8c"/>
                  <w:u w:val="single"/>
                </w:rPr>
                <w:t xml:space="preserve">Samira Demaria</w:t>
              </w:r>
            </w:hyperlink>
          </w:p>
          <w:p>
            <w:pPr/>
            <w:r>
              <w:rPr/>
              <w:t xml:space="preserve">2014</w:t>
            </w:r>
          </w:p>
          <w:p>
            <w:pPr/>
            <w:r>
              <w:rPr/>
              <w:t xml:space="preserve">Autre publication scientifique</w:t>
            </w:r>
          </w:p>
          <w:p>
            <w:pPr/>
            <w:hyperlink r:id="rId72" w:history="1">
              <w:r>
                <w:rPr>
                  <w:color w:val="#410a8c"/>
                  <w:u w:val="single"/>
                </w:rPr>
                <w:t xml:space="preserve">halshs-03366598v1</w:t>
              </w:r>
            </w:hyperlink>
          </w:p>
        </w:tc>
      </w:tr>
      <w:tr>
        <w:trPr/>
        <w:tc>
          <w:tcPr>
            <w:noWrap/>
          </w:tcPr>
          <w:p>
            <w:pPr>
              <w:spacing w:after="200"/>
            </w:pPr>
            <w:hyperlink r:id="rId73" w:history="1">
              <w:r>
                <w:rPr>
                  <w:color w:val="1e198e"/>
                  <w:b w:val="1"/>
                  <w:bCs w:val="1"/>
                  <w:u w:val="single"/>
                </w:rPr>
                <w:t xml:space="preserve">Les pratiques bancaires en matière de valorisation des instruments financiers en IFRS</w:t>
              </w:r>
            </w:hyperlink>
          </w:p>
          <w:p>
            <w:pPr/>
            <w:hyperlink r:id="rId19" w:history="1">
              <w:r>
                <w:rPr>
                  <w:color w:val="#410a8c"/>
                  <w:u w:val="single"/>
                </w:rPr>
                <w:t xml:space="preserve">Dominique Dufour</w:t>
              </w:r>
            </w:hyperlink>
            <w:r>
              <w:rPr/>
              <w:t xml:space="preserve">,</w:t>
            </w:r>
            <w:hyperlink r:id="rId9" w:history="1">
              <w:r>
                <w:rPr>
                  <w:color w:val="#410a8c"/>
                  <w:u w:val="single"/>
                </w:rPr>
                <w:t xml:space="preserve">Gregory Heem</w:t>
              </w:r>
            </w:hyperlink>
          </w:p>
          <w:p>
            <w:pPr/>
            <w:r>
              <w:rPr/>
              <w:t xml:space="preserve">2013</w:t>
            </w:r>
          </w:p>
          <w:p>
            <w:pPr/>
            <w:r>
              <w:rPr/>
              <w:t xml:space="preserve">Autre publication scientifique</w:t>
            </w:r>
          </w:p>
          <w:p>
            <w:pPr/>
            <w:hyperlink r:id="rId73" w:history="1">
              <w:r>
                <w:rPr>
                  <w:color w:val="#410a8c"/>
                  <w:u w:val="single"/>
                </w:rPr>
                <w:t xml:space="preserve">hal-00999675v1</w:t>
              </w:r>
            </w:hyperlink>
          </w:p>
        </w:tc>
      </w:tr>
      <w:tr>
        <w:trPr/>
        <w:tc>
          <w:tcPr>
            <w:noWrap/>
          </w:tcPr>
          <w:p>
            <w:pPr>
              <w:spacing w:after="200"/>
            </w:pPr>
            <w:hyperlink r:id="rId74" w:history="1">
              <w:r>
                <w:rPr>
                  <w:color w:val="1e198e"/>
                  <w:b w:val="1"/>
                  <w:bCs w:val="1"/>
                  <w:u w:val="single"/>
                </w:rPr>
                <w:t xml:space="preserve">International accounting standardization : the institutional legitimacy of a private standards setters</w:t>
              </w:r>
            </w:hyperlink>
          </w:p>
          <w:p>
            <w:pPr/>
            <w:hyperlink r:id="rId9" w:history="1">
              <w:r>
                <w:rPr>
                  <w:color w:val="#410a8c"/>
                  <w:u w:val="single"/>
                </w:rPr>
                <w:t xml:space="preserve">Gregory Heem</w:t>
              </w:r>
            </w:hyperlink>
          </w:p>
          <w:p>
            <w:pPr/>
            <w:r>
              <w:rPr/>
              <w:t xml:space="preserve">2007, 14 p</w:t>
            </w:r>
          </w:p>
          <w:p>
            <w:pPr/>
            <w:r>
              <w:rPr/>
              <w:t xml:space="preserve">Autre publication scientifique</w:t>
            </w:r>
          </w:p>
          <w:p>
            <w:pPr/>
            <w:hyperlink r:id="rId74" w:history="1">
              <w:r>
                <w:rPr>
                  <w:color w:val="#410a8c"/>
                  <w:u w:val="single"/>
                </w:rPr>
                <w:t xml:space="preserve">halshs-00856207v1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contrôle des institutions bancaires : du renforcement du contrôle interne au contrôle externe par l’information financière en IFRS</w:t>
              </w:r>
            </w:hyperlink>
          </w:p>
          <w:p>
            <w:pPr/>
            <w:hyperlink r:id="rId9" w:history="1">
              <w:r>
                <w:rPr>
                  <w:color w:val="#410a8c"/>
                  <w:u w:val="single"/>
                </w:rPr>
                <w:t xml:space="preserve">Gregory Heem</w:t>
              </w:r>
            </w:hyperlink>
          </w:p>
          <w:p>
            <w:pPr/>
            <w:r>
              <w:rPr/>
              <w:t xml:space="preserve">Gestion et management. Université Nice-Sophia Antipolis, 2014</w:t>
            </w:r>
          </w:p>
          <w:p>
            <w:pPr/>
            <w:r>
              <w:rPr/>
              <w:t xml:space="preserve">HDR</w:t>
            </w:r>
          </w:p>
          <w:p>
            <w:pPr/>
            <w:hyperlink r:id="rId75" w:history="1">
              <w:r>
                <w:rPr>
                  <w:color w:val="#410a8c"/>
                  <w:u w:val="single"/>
                </w:rPr>
                <w:t xml:space="preserve">tel-04476048v1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contrôle interne du risque de crédit bancaire</w:t>
              </w:r>
            </w:hyperlink>
          </w:p>
          <w:p>
            <w:pPr/>
            <w:hyperlink r:id="rId9" w:history="1">
              <w:r>
                <w:rPr>
                  <w:color w:val="#410a8c"/>
                  <w:u w:val="single"/>
                </w:rPr>
                <w:t xml:space="preserve">Gregory Heem</w:t>
              </w:r>
            </w:hyperlink>
          </w:p>
          <w:p>
            <w:pPr/>
            <w:r>
              <w:rPr/>
              <w:t xml:space="preserve">Gestion et management. IAE DE NICE; Université de Nice Sophia-Antipolis, 2000. Français. </w:t>
            </w:r>
            <w:hyperlink r:id="rId77" w:history="1">
              <w:r>
                <w:rPr>
                  <w:color w:val="#410a8c"/>
                  <w:u w:val="single"/>
                </w:rPr>
                <w:t xml:space="preserve">⟨NNT : 2000NICE0043⟩</w:t>
              </w:r>
            </w:hyperlink>
          </w:p>
          <w:p>
            <w:pPr/>
            <w:r>
              <w:rPr/>
              <w:t xml:space="preserve">Thèse</w:t>
            </w:r>
          </w:p>
          <w:p>
            <w:pPr/>
            <w:hyperlink r:id="rId76" w:history="1">
              <w:r>
                <w:rPr>
                  <w:color w:val="#410a8c"/>
                  <w:u w:val="single"/>
                </w:rPr>
                <w:t xml:space="preserve">tel-04604954v1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77935v1" TargetMode="External"/><Relationship Id="rId9" Type="http://schemas.openxmlformats.org/officeDocument/2006/relationships/hyperlink" Target="https://hal.science/search/index/?q=*&amp;authFullName_s=Gregory Heem" TargetMode="External"/><Relationship Id="rId10" Type="http://schemas.openxmlformats.org/officeDocument/2006/relationships/hyperlink" Target="https://hal.science/search/index/?q=*&amp;authFullName_s=Charles Richard Baker" TargetMode="External"/><Relationship Id="rId11" Type="http://schemas.openxmlformats.org/officeDocument/2006/relationships/hyperlink" Target="https://shs.hal.science/halshs-04695221v1" TargetMode="External"/><Relationship Id="rId12" Type="http://schemas.openxmlformats.org/officeDocument/2006/relationships/hyperlink" Target="https://shs.hal.science/halshs-04610583v1" TargetMode="External"/><Relationship Id="rId13" Type="http://schemas.openxmlformats.org/officeDocument/2006/relationships/hyperlink" Target="https://hal.science/search/index/?q=*&amp;authFullName_s=Luc Marco" TargetMode="External"/><Relationship Id="rId14" Type="http://schemas.openxmlformats.org/officeDocument/2006/relationships/hyperlink" Target="https://shs.hal.science/halshs-04605452v1" TargetMode="External"/><Relationship Id="rId15" Type="http://schemas.openxmlformats.org/officeDocument/2006/relationships/hyperlink" Target="https://hal.science/hal-04445667v1" TargetMode="External"/><Relationship Id="rId16" Type="http://schemas.openxmlformats.org/officeDocument/2006/relationships/hyperlink" Target="https://shs.hal.science/halshs-01068498v1" TargetMode="External"/><Relationship Id="rId17" Type="http://schemas.openxmlformats.org/officeDocument/2006/relationships/hyperlink" Target="https://hal.science/search/index/?q=*&amp;authFullName_s=Samira Demaria" TargetMode="External"/><Relationship Id="rId18" Type="http://schemas.openxmlformats.org/officeDocument/2006/relationships/hyperlink" Target="https://shs.hal.science/halshs-00854243v1" TargetMode="External"/><Relationship Id="rId19" Type="http://schemas.openxmlformats.org/officeDocument/2006/relationships/hyperlink" Target="https://hal.science/search/index/?q=*&amp;authFullName_s=Dominique Dufour" TargetMode="External"/><Relationship Id="rId20" Type="http://schemas.openxmlformats.org/officeDocument/2006/relationships/hyperlink" Target="https://hal.science/search/index/?q=*&amp;authFullName_s=Philippe Luu" TargetMode="External"/><Relationship Id="rId21" Type="http://schemas.openxmlformats.org/officeDocument/2006/relationships/hyperlink" Target="https://hal.science/search/index/?q=*&amp;authFullName_s=Pierre Teller" TargetMode="External"/><Relationship Id="rId22" Type="http://schemas.openxmlformats.org/officeDocument/2006/relationships/hyperlink" Target="https://shs.hal.science/halshs-00854237v1" TargetMode="External"/><Relationship Id="rId23" Type="http://schemas.openxmlformats.org/officeDocument/2006/relationships/hyperlink" Target="https://hal.science/hal-02118941v1" TargetMode="External"/><Relationship Id="rId24" Type="http://schemas.openxmlformats.org/officeDocument/2006/relationships/hyperlink" Target="https://hal.science/hal-00476935v1" TargetMode="External"/><Relationship Id="rId25" Type="http://schemas.openxmlformats.org/officeDocument/2006/relationships/hyperlink" Target="https://shs.hal.science/halshs-00341065v1" TargetMode="External"/><Relationship Id="rId26" Type="http://schemas.openxmlformats.org/officeDocument/2006/relationships/hyperlink" Target="https://shs.hal.science/halshs-00341057v1" TargetMode="External"/><Relationship Id="rId27" Type="http://schemas.openxmlformats.org/officeDocument/2006/relationships/hyperlink" Target="https://hal.science/search/index/?q=*&amp;authFullName_s=Philippe Aonzo" TargetMode="External"/><Relationship Id="rId28" Type="http://schemas.openxmlformats.org/officeDocument/2006/relationships/hyperlink" Target="https://shs.hal.science/halshs-00341072v1" TargetMode="External"/><Relationship Id="rId29" Type="http://schemas.openxmlformats.org/officeDocument/2006/relationships/hyperlink" Target="https://shs.hal.science/halshs-00341067v1" TargetMode="External"/><Relationship Id="rId30" Type="http://schemas.openxmlformats.org/officeDocument/2006/relationships/hyperlink" Target="https://hal.science/hal-00423747v1" TargetMode="External"/><Relationship Id="rId31" Type="http://schemas.openxmlformats.org/officeDocument/2006/relationships/hyperlink" Target="https://shs.hal.science/halshs-00341061v1" TargetMode="External"/><Relationship Id="rId32" Type="http://schemas.openxmlformats.org/officeDocument/2006/relationships/hyperlink" Target="https://shs.hal.science/halshs-00341070v1" TargetMode="External"/><Relationship Id="rId33" Type="http://schemas.openxmlformats.org/officeDocument/2006/relationships/hyperlink" Target="https://hal.science/hal-05011444v2" TargetMode="External"/><Relationship Id="rId34" Type="http://schemas.openxmlformats.org/officeDocument/2006/relationships/hyperlink" Target="https://shs.hal.science/halshs-04817451v2" TargetMode="External"/><Relationship Id="rId35" Type="http://schemas.openxmlformats.org/officeDocument/2006/relationships/hyperlink" Target="https://shs.hal.science/halshs-00341052v1" TargetMode="External"/><Relationship Id="rId36" Type="http://schemas.openxmlformats.org/officeDocument/2006/relationships/hyperlink" Target="https://shs.hal.science/halshs-05016057v1" TargetMode="External"/><Relationship Id="rId37" Type="http://schemas.openxmlformats.org/officeDocument/2006/relationships/hyperlink" Target="https://hal.science/search/index/?q=*&amp;authFullName_s=S&#233;bastien Paugam" TargetMode="External"/><Relationship Id="rId38" Type="http://schemas.openxmlformats.org/officeDocument/2006/relationships/hyperlink" Target="https://hal.science/search/index/?q=*&amp;authFullName_s=Alain Burlaud" TargetMode="External"/><Relationship Id="rId39" Type="http://schemas.openxmlformats.org/officeDocument/2006/relationships/hyperlink" Target="https://hal.science/search/index/?q=*&amp;authFullName_s=Val&#233;rie Keller" TargetMode="External"/><Relationship Id="rId40" Type="http://schemas.openxmlformats.org/officeDocument/2006/relationships/hyperlink" Target="https://hal.science/search/index/?q=*&amp;authFullName_s=Pierre Astolfi" TargetMode="External"/><Relationship Id="rId41" Type="http://schemas.openxmlformats.org/officeDocument/2006/relationships/hyperlink" Target="https://shs.hal.science/halshs-03339228v1" TargetMode="External"/><Relationship Id="rId42" Type="http://schemas.openxmlformats.org/officeDocument/2006/relationships/hyperlink" Target="https://shs.hal.science/halshs-03116934v1" TargetMode="External"/><Relationship Id="rId43" Type="http://schemas.openxmlformats.org/officeDocument/2006/relationships/hyperlink" Target="https://shs.hal.science/halshs-00925919v1" TargetMode="External"/><Relationship Id="rId44" Type="http://schemas.openxmlformats.org/officeDocument/2006/relationships/hyperlink" Target="https://hal.science/search/index/?q=*&amp;authFullName_s=Henri Zimnovitch" TargetMode="External"/><Relationship Id="rId45" Type="http://schemas.openxmlformats.org/officeDocument/2006/relationships/hyperlink" Target="https://hal.science/search/index/?q=*&amp;authFullName_s=Christian Simon" TargetMode="External"/><Relationship Id="rId46" Type="http://schemas.openxmlformats.org/officeDocument/2006/relationships/hyperlink" Target="https://shs.hal.science/halshs-00341056v1" TargetMode="External"/><Relationship Id="rId47" Type="http://schemas.openxmlformats.org/officeDocument/2006/relationships/hyperlink" Target="https://hal.science/hal-00423754v1" TargetMode="External"/><Relationship Id="rId48" Type="http://schemas.openxmlformats.org/officeDocument/2006/relationships/hyperlink" Target="https://shs.hal.science/halshs-04445647v1" TargetMode="External"/><Relationship Id="rId49" Type="http://schemas.openxmlformats.org/officeDocument/2006/relationships/hyperlink" Target="https://shs.hal.science/halshs-03472971v1" TargetMode="External"/><Relationship Id="rId50" Type="http://schemas.openxmlformats.org/officeDocument/2006/relationships/hyperlink" Target="https://shs.hal.science/halshs-03472939v1" TargetMode="External"/><Relationship Id="rId51" Type="http://schemas.openxmlformats.org/officeDocument/2006/relationships/hyperlink" Target="https://shs.hal.science/halshs-03338920v1" TargetMode="External"/><Relationship Id="rId52" Type="http://schemas.openxmlformats.org/officeDocument/2006/relationships/hyperlink" Target="https://shs.hal.science/halshs-02284929v1" TargetMode="External"/><Relationship Id="rId53" Type="http://schemas.openxmlformats.org/officeDocument/2006/relationships/hyperlink" Target="https://shs.hal.science/halshs-00924327v1" TargetMode="External"/><Relationship Id="rId54" Type="http://schemas.openxmlformats.org/officeDocument/2006/relationships/hyperlink" Target="https://shs.hal.science/halshs-01078802v1" TargetMode="External"/><Relationship Id="rId55" Type="http://schemas.openxmlformats.org/officeDocument/2006/relationships/hyperlink" Target="https://hal.science/hal-01878316v1" TargetMode="External"/><Relationship Id="rId56" Type="http://schemas.openxmlformats.org/officeDocument/2006/relationships/hyperlink" Target="https://shs.hal.science/halshs-00721108v1" TargetMode="External"/><Relationship Id="rId57" Type="http://schemas.openxmlformats.org/officeDocument/2006/relationships/hyperlink" Target="https://shs.hal.science/halshs-00670838v1" TargetMode="External"/><Relationship Id="rId58" Type="http://schemas.openxmlformats.org/officeDocument/2006/relationships/hyperlink" Target="https://hal.science/hal-00423766v1" TargetMode="External"/><Relationship Id="rId59" Type="http://schemas.openxmlformats.org/officeDocument/2006/relationships/hyperlink" Target="https://hal.science/hal-00423758v1" TargetMode="External"/><Relationship Id="rId60" Type="http://schemas.openxmlformats.org/officeDocument/2006/relationships/hyperlink" Target="https://shs.hal.science/halshs-00341062v1" TargetMode="External"/><Relationship Id="rId61" Type="http://schemas.openxmlformats.org/officeDocument/2006/relationships/hyperlink" Target="https://shs.hal.science/halshs-00341037v1" TargetMode="External"/><Relationship Id="rId62" Type="http://schemas.openxmlformats.org/officeDocument/2006/relationships/hyperlink" Target="https://shs.hal.science/halshs-00341039v1" TargetMode="External"/><Relationship Id="rId63" Type="http://schemas.openxmlformats.org/officeDocument/2006/relationships/hyperlink" Target="https://hal.science/hal-00423752v1" TargetMode="External"/><Relationship Id="rId64" Type="http://schemas.openxmlformats.org/officeDocument/2006/relationships/hyperlink" Target="https://shs.hal.science/halshs-00341040v1" TargetMode="External"/><Relationship Id="rId65" Type="http://schemas.openxmlformats.org/officeDocument/2006/relationships/hyperlink" Target="https://shs.hal.science/halshs-00341075v1" TargetMode="External"/><Relationship Id="rId66" Type="http://schemas.openxmlformats.org/officeDocument/2006/relationships/hyperlink" Target="https://shs.hal.science/halshs-00341064v1" TargetMode="External"/><Relationship Id="rId67" Type="http://schemas.openxmlformats.org/officeDocument/2006/relationships/hyperlink" Target="https://shs.hal.science/halshs-00341041v1" TargetMode="External"/><Relationship Id="rId68" Type="http://schemas.openxmlformats.org/officeDocument/2006/relationships/hyperlink" Target="https://shs.hal.science/halshs-00341044v1" TargetMode="External"/><Relationship Id="rId69" Type="http://schemas.openxmlformats.org/officeDocument/2006/relationships/hyperlink" Target="https://shs.hal.science/halshs-00341079v1" TargetMode="External"/><Relationship Id="rId70" Type="http://schemas.openxmlformats.org/officeDocument/2006/relationships/hyperlink" Target="https://shs.hal.science/halshs-00341047v1" TargetMode="External"/><Relationship Id="rId71" Type="http://schemas.openxmlformats.org/officeDocument/2006/relationships/hyperlink" Target="https://shs.hal.science/halshs-00341049v1" TargetMode="External"/><Relationship Id="rId72" Type="http://schemas.openxmlformats.org/officeDocument/2006/relationships/hyperlink" Target="https://shs.hal.science/halshs-03366598v1" TargetMode="External"/><Relationship Id="rId73" Type="http://schemas.openxmlformats.org/officeDocument/2006/relationships/hyperlink" Target="https://hal.science/hal-00999675v1" TargetMode="External"/><Relationship Id="rId74" Type="http://schemas.openxmlformats.org/officeDocument/2006/relationships/hyperlink" Target="https://shs.hal.science/halshs-00856207v1" TargetMode="External"/><Relationship Id="rId75" Type="http://schemas.openxmlformats.org/officeDocument/2006/relationships/hyperlink" Target="https://shs.hal.science/tel-04476048v1" TargetMode="External"/><Relationship Id="rId76" Type="http://schemas.openxmlformats.org/officeDocument/2006/relationships/hyperlink" Target="https://shs.hal.science/tel-04604954v1" TargetMode="External"/><Relationship Id="rId77" Type="http://schemas.openxmlformats.org/officeDocument/2006/relationships/hyperlink" Target="https://www.theses.fr/2000NICE0043"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Gregory Heem</dc:title>
  <dc:description>CV</dc:description>
  <dc:subject/>
  <cp:keywords/>
  <cp:category/>
  <cp:lastModifiedBy/>
  <dcterms:created xsi:type="dcterms:W3CDTF">2026-05-05T12:21:41+02:00</dcterms:created>
  <dcterms:modified xsi:type="dcterms:W3CDTF">2026-05-05T12:21:41+02:00</dcterms:modified>
</cp:coreProperties>
</file>

<file path=docProps/custom.xml><?xml version="1.0" encoding="utf-8"?>
<Properties xmlns="http://schemas.openxmlformats.org/officeDocument/2006/custom-properties" xmlns:vt="http://schemas.openxmlformats.org/officeDocument/2006/docPropsVTypes"/>
</file>