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Guéron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Chapman, Florence March, Paola Spinozzi, Nathalie Vienne-Guérin (eds), Facing Europe in Crisis: Shakespeare’s World and Present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2025, 32,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⟨10.4000/14yoo⟩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Jessica Rosenberg, Botanical Poetics: Early Modern Plant Books and the Husbandry of Print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2025, 53,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⟨10.4000/14tob⟩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Memory in anglophone literature and cinema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2024, L’entre-deux, une recomposition des représentations. Regards transdisciplinaires et transfrontaliers / Recomposing representations through in-between positions. Inter-disciplinary and cross-border perspectives, 19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jeu de Nick Revill, détective shakespearien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2019, 14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hal-02266271v1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“Never shake thy gory locks at me” (Macbeth, III.iv.50-51): Objecting to Gestures in Macbeth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2018, 40,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⟨10.4000/interfaces.602⟩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hal-01964923v1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Durel, Francis Bacon et l'affirmation d'une science nouvelle en Angleterre.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hal-01623701v1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Jesting in Earnest in Love’s Labour’s Lost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Française Shakespeare</w:t>
            </w:r>
            <w:r>
              <w:rPr/>
              <w:t xml:space="preserve">, 2015, Nouvelles lectures de Love's Labour's Lost New Critical Essays on Love's Labour's Lost, 32 (32), http://shakespeare.revues.org/3247.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⟨10.4000/shakespeare.3247⟩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hal-01427859v1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Imagined Rebellion: What doesn't Happen in The Winter's 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Studies </w:t>
            </w:r>
            <w:r>
              <w:rPr/>
              <w:t xml:space="preserve">, 2014, 12 (1), pp.52-67.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⟨10.2478/genst-2013-0004⟩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halshs-01100672v1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Forgetful Audiences in Julius Caesar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Française Shakespeare</w:t>
            </w:r>
            <w:r>
              <w:rPr/>
              <w:t xml:space="preserve">, 2013, Shakespeare et la mémoire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halshs-01100667v1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to the Desert in Shakespeare's Histories and Roman Plays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2010, Shakespeare et l'ailleurs, 4,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halshs-01100618v1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Language! Heavens!&amp;quot;: Strange Tongues and the Denial of Mimesis in The Tempest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2008, Twists and Turns: the Stratagems of Discourse in Renaissance England, VI (3), pp.231-245.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⟨10.4000/lisa.401⟩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halshs-01100582v1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Fantasy and Imagination in Twelfth Night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/>
              <w:t xml:space="preserve">Catherine Lisak. </w:t>
            </w:r>
            <w:r>
              <w:rPr>
                <w:i w:val="1"/>
                <w:iCs w:val="1"/>
              </w:rPr>
              <w:t xml:space="preserve">William Shakespeare, Twelfth Night, or What you Will</w:t>
            </w:r>
            <w:r>
              <w:rPr/>
              <w:t xml:space="preserve">, Ellipses, 2024, 9782340-094321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 and figura in Henry 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William Shakespeare King Henry V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hal-03005780v1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Authorizing Laughter in The Duchess of Malfi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/>
              <w:t xml:space="preserve">Pascale Drouet; William C. Carrol. </w:t>
            </w:r>
            <w:r>
              <w:rPr>
                <w:i w:val="1"/>
                <w:iCs w:val="1"/>
              </w:rPr>
              <w:t xml:space="preserve">The Duchess of Malfi, Webster's Tragedy of Blood</w:t>
            </w:r>
            <w:r>
              <w:rPr/>
              <w:t xml:space="preserve">, Belin, pp.204-219, 2018, 979-1-035-80436-7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hal-01952603v1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et son univers narratif dans le Don Quichotte de Cervantès et dans les pièces jacobéennes de Shakespeare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/>
              <w:t xml:space="preserve">Pascale Drouet; Béatrice Fonck; Ineke Bockting. </w:t>
            </w:r>
            <w:r>
              <w:rPr>
                <w:i w:val="1"/>
                <w:iCs w:val="1"/>
              </w:rPr>
              <w:t xml:space="preserve">Shakespeare et Cervantès, regards croisés</w:t>
            </w:r>
            <w:r>
              <w:rPr/>
              <w:t xml:space="preserve">, n°377, Classiques Garnier, pp.137-155, 2018, Rencontres, 978-2-406-07965-1.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⟨10.15122/isbn.978-2-406-07967-5.p.0137⟩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halshs-01952643v1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Vanishing points and horizons of audience perception in Shakespeare's late plays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/>
              <w:t xml:space="preserve">Michele Marrapodi. </w:t>
            </w:r>
            <w:r>
              <w:rPr>
                <w:i w:val="1"/>
                <w:iCs w:val="1"/>
              </w:rPr>
              <w:t xml:space="preserve">Shakespeare and the Visual Arts: The Italian Influence</w:t>
            </w:r>
            <w:r>
              <w:rPr/>
              <w:t xml:space="preserve">, Routledge, 2017, 978-1-4724-8923-4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hal-01622233v1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Rumour and Second-Hand Knowledge in Much Ado About Nothing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/>
              <w:t xml:space="preserve">Sophie Chiari. </w:t>
            </w:r>
            <w:r>
              <w:rPr>
                <w:i w:val="1"/>
                <w:iCs w:val="1"/>
              </w:rPr>
              <w:t xml:space="preserve">The Circulation of Knowledge in Early Modern Literature</w:t>
            </w:r>
            <w:r>
              <w:rPr/>
              <w:t xml:space="preserve">, Ashgate, 2015, 9781472449153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hal-01623753v1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Freedom and Necessity in The Winter’s 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/>
              <w:t xml:space="preserve">Yan Brailowsky, Anny A. Crunelle et Jean-Michel Déprats (dir.). </w:t>
            </w:r>
            <w:r>
              <w:rPr>
                <w:i w:val="1"/>
                <w:iCs w:val="1"/>
              </w:rPr>
              <w:t xml:space="preserve">A sad tale’s best for winter : Approches critiques du Conte d’hiver de Shakespeare</w:t>
            </w:r>
            <w:r>
              <w:rPr/>
              <w:t xml:space="preserve">, Presses universitaires de Paris Ouest, pp.207-216, 2014, Manuels, 978-2-8218-5092-7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hal-01334117v1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Freedom and Necessity in The Winter's 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/>
              <w:t xml:space="preserve">Yan Brailowsky, Anny Crunelle, Jean-Michel Déprats. </w:t>
            </w:r>
            <w:r>
              <w:rPr>
                <w:i w:val="1"/>
                <w:iCs w:val="1"/>
              </w:rPr>
              <w:t xml:space="preserve">"A sad tale's best for winter": Approches critiques du Conte d'hiver de Shakespeare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halshs-01100642v1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Bannissez votre radotage&amp;quot; : une métaphore du bannissement dans Timon d'Athènes, le Roi Lear, Coriolan et La Tempête de William Shakespeare.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/>
              <w:t xml:space="preserve">Pascale Drouet, Yan Brailowsky. </w:t>
            </w:r>
            <w:r>
              <w:rPr>
                <w:i w:val="1"/>
                <w:iCs w:val="1"/>
              </w:rPr>
              <w:t xml:space="preserve">La mise au ban dans l'Europe de la Renaissance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halshs-01100637v1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Double-Bind in King Lear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/>
              <w:t xml:space="preserve">François Laroque. </w:t>
            </w:r>
            <w:r>
              <w:rPr>
                <w:i w:val="1"/>
                <w:iCs w:val="1"/>
              </w:rPr>
              <w:t xml:space="preserve">"And That's True, Too", New Essays on King Lear</w:t>
            </w:r>
            <w:r>
              <w:rPr/>
              <w:t xml:space="preserve">, Cambridge Scholars Publishing,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halshs-01100593v1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Fellowship in Coriolanus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de Coriolan</w:t>
            </w:r>
            <w:r>
              <w:rPr/>
              <w:t xml:space="preserve">, Presses Universitaires de Rennes,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halshs-01100574v1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Potins et Calomnie dans Beaucoup de bruit pour rien et La Nuit des rois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/>
              <w:t xml:space="preserve">Nathalie Solomon, Anne Chamayou. </w:t>
            </w:r>
            <w:r>
              <w:rPr>
                <w:i w:val="1"/>
                <w:iCs w:val="1"/>
              </w:rPr>
              <w:t xml:space="preserve">Potins, cancans et litérature</w:t>
            </w:r>
            <w:r>
              <w:rPr/>
              <w:t xml:space="preserve">, Presses Universitaires de Perpignan,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halshs-01100560v1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Allegorising Thought on the Shakespearean Stage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/>
              <w:t xml:space="preserve">Edinburgh University Press, 2023, 978-1-3995-1065-3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hal-04180855v1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Vienne-Guerrin. The Anatomy of Insults in Shakespeare’s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/>
              <w:t xml:space="preserve">Université de Bourgogne.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hal-04265577v1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Préface, Georges Connes, Le mystère shakespearien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hal-01623965v1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350718v1" TargetMode="External"/><Relationship Id="rId8" Type="http://schemas.openxmlformats.org/officeDocument/2006/relationships/hyperlink" Target="https://hal.science/search/index/?q=*&amp;authFullName_s=Claire Gu&#233;ron" TargetMode="External"/><Relationship Id="rId9" Type="http://schemas.openxmlformats.org/officeDocument/2006/relationships/hyperlink" Target="https://dx.doi.org/10.4000/14yoo" TargetMode="External"/><Relationship Id="rId10" Type="http://schemas.openxmlformats.org/officeDocument/2006/relationships/hyperlink" Target="https://ube.hal.science/hal-05293251v1" TargetMode="External"/><Relationship Id="rId11" Type="http://schemas.openxmlformats.org/officeDocument/2006/relationships/hyperlink" Target="https://dx.doi.org/10.4000/14tob" TargetMode="External"/><Relationship Id="rId12" Type="http://schemas.openxmlformats.org/officeDocument/2006/relationships/hyperlink" Target="https://ube.hal.science/hal-04697568v1" TargetMode="External"/><Relationship Id="rId13" Type="http://schemas.openxmlformats.org/officeDocument/2006/relationships/hyperlink" Target="https://hal.science/search/index/?q=*&amp;authFullName_s=Chantal Sch&#252;tz" TargetMode="External"/><Relationship Id="rId14" Type="http://schemas.openxmlformats.org/officeDocument/2006/relationships/hyperlink" Target="https://ube.hal.science/hal-02266271v1" TargetMode="External"/><Relationship Id="rId15" Type="http://schemas.openxmlformats.org/officeDocument/2006/relationships/hyperlink" Target="https://ube.hal.science/hal-01964923v1" TargetMode="External"/><Relationship Id="rId16" Type="http://schemas.openxmlformats.org/officeDocument/2006/relationships/hyperlink" Target="https://dx.doi.org/10.4000/interfaces.602" TargetMode="External"/><Relationship Id="rId17" Type="http://schemas.openxmlformats.org/officeDocument/2006/relationships/hyperlink" Target="https://ube.hal.science/hal-01623701v1" TargetMode="External"/><Relationship Id="rId18" Type="http://schemas.openxmlformats.org/officeDocument/2006/relationships/hyperlink" Target="https://ube.hal.science/hal-01427859v1" TargetMode="External"/><Relationship Id="rId19" Type="http://schemas.openxmlformats.org/officeDocument/2006/relationships/hyperlink" Target="https://dx.doi.org/10.4000/shakespeare.3247" TargetMode="External"/><Relationship Id="rId20" Type="http://schemas.openxmlformats.org/officeDocument/2006/relationships/hyperlink" Target="https://shs.hal.science/halshs-01100672v1" TargetMode="External"/><Relationship Id="rId21" Type="http://schemas.openxmlformats.org/officeDocument/2006/relationships/hyperlink" Target="https://dx.doi.org/10.2478/genst-2013-0004" TargetMode="External"/><Relationship Id="rId22" Type="http://schemas.openxmlformats.org/officeDocument/2006/relationships/hyperlink" Target="https://shs.hal.science/halshs-01100667v1" TargetMode="External"/><Relationship Id="rId23" Type="http://schemas.openxmlformats.org/officeDocument/2006/relationships/hyperlink" Target="https://shs.hal.science/halshs-01100618v1" TargetMode="External"/><Relationship Id="rId24" Type="http://schemas.openxmlformats.org/officeDocument/2006/relationships/hyperlink" Target="https://shs.hal.science/halshs-01100582v1" TargetMode="External"/><Relationship Id="rId25" Type="http://schemas.openxmlformats.org/officeDocument/2006/relationships/hyperlink" Target="https://dx.doi.org/10.4000/lisa.401" TargetMode="External"/><Relationship Id="rId26" Type="http://schemas.openxmlformats.org/officeDocument/2006/relationships/hyperlink" Target="https://ube.hal.science/hal-04713314v1" TargetMode="External"/><Relationship Id="rId27" Type="http://schemas.openxmlformats.org/officeDocument/2006/relationships/hyperlink" Target="https://ube.hal.science/hal-03005780v1" TargetMode="External"/><Relationship Id="rId28" Type="http://schemas.openxmlformats.org/officeDocument/2006/relationships/hyperlink" Target="https://hal.science/hal-01952603v1" TargetMode="External"/><Relationship Id="rId29" Type="http://schemas.openxmlformats.org/officeDocument/2006/relationships/hyperlink" Target="https://shs.hal.science/halshs-01952643v1" TargetMode="External"/><Relationship Id="rId30" Type="http://schemas.openxmlformats.org/officeDocument/2006/relationships/hyperlink" Target="https://dx.doi.org/10.15122/isbn.978-2-406-07967-5.p.0137" TargetMode="External"/><Relationship Id="rId31" Type="http://schemas.openxmlformats.org/officeDocument/2006/relationships/hyperlink" Target="https://ube.hal.science/hal-01622233v1" TargetMode="External"/><Relationship Id="rId32" Type="http://schemas.openxmlformats.org/officeDocument/2006/relationships/hyperlink" Target="https://ube.hal.science/hal-01623753v1" TargetMode="External"/><Relationship Id="rId33" Type="http://schemas.openxmlformats.org/officeDocument/2006/relationships/hyperlink" Target="https://ube.hal.science/hal-01334117v1" TargetMode="External"/><Relationship Id="rId34" Type="http://schemas.openxmlformats.org/officeDocument/2006/relationships/hyperlink" Target="https://shs.hal.science/halshs-01100642v1" TargetMode="External"/><Relationship Id="rId35" Type="http://schemas.openxmlformats.org/officeDocument/2006/relationships/hyperlink" Target="https://shs.hal.science/halshs-01100637v1" TargetMode="External"/><Relationship Id="rId36" Type="http://schemas.openxmlformats.org/officeDocument/2006/relationships/hyperlink" Target="https://shs.hal.science/halshs-01100593v1" TargetMode="External"/><Relationship Id="rId37" Type="http://schemas.openxmlformats.org/officeDocument/2006/relationships/hyperlink" Target="https://shs.hal.science/halshs-01100574v1" TargetMode="External"/><Relationship Id="rId38" Type="http://schemas.openxmlformats.org/officeDocument/2006/relationships/hyperlink" Target="https://shs.hal.science/halshs-01100560v1" TargetMode="External"/><Relationship Id="rId39" Type="http://schemas.openxmlformats.org/officeDocument/2006/relationships/hyperlink" Target="https://ube.hal.science/hal-04180855v1" TargetMode="External"/><Relationship Id="rId40" Type="http://schemas.openxmlformats.org/officeDocument/2006/relationships/hyperlink" Target="https://ube.hal.science/hal-04265577v1" TargetMode="External"/><Relationship Id="rId41" Type="http://schemas.openxmlformats.org/officeDocument/2006/relationships/hyperlink" Target="https://ube.hal.science/hal-01623965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Guéron</dc:title>
  <dc:description>CV</dc:description>
  <dc:subject/>
  <cp:keywords/>
  <cp:category/>
  <cp:lastModifiedBy/>
  <dcterms:created xsi:type="dcterms:W3CDTF">2026-04-26T08:39:46+02:00</dcterms:created>
  <dcterms:modified xsi:type="dcterms:W3CDTF">2026-04-26T08:39:46+02:00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