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Guilhem Billaudel </w:t>
      </w:r>
      <w:r>
        <w:rPr>
          <w:color w:val="641e6e"/>
        </w:rPr>
        <w:t xml:space="preserve">ATER Etudes cinématographiques (Université de Montpellier Paul-Valéry)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guilhem-billaudel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Corrupted and Corrupting Bodies and Images in Space Travel Movies: The Illusory Purity of Space in The Martian (Ridley Scott, 2015) and High Life (Claire Denis,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2024, 10,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⟨10.4000/130uc⟩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les Masques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(é)conduits : La construction d’un regard-machine dans Crash (1996) et Cosmopolis (2012) de David Cronenberg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2023, 34,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⟨10.4000/sillagescritiques.14492⟩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faillibles et filiations défaillantes : Les rapports familiaux à l'épreuve de la coupe dans Gravity (Alfonso Cuaron, 2013) et Interstellar (Christopher Nolan,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2023, La Foule dans les arts et en littérature,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“Corruption in/of Cinema”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Andrés Buesa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⟨10.4000/miranda.48469⟩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Outskirts of Contemporary Hollywood Science Fiction: Margin(s) and Center(s) in Space Films (Moon, The Martian)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hal-04859108v1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A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m-billaudel" TargetMode="External"/><Relationship Id="rId9" Type="http://schemas.openxmlformats.org/officeDocument/2006/relationships/hyperlink" Target="https://hal.science/hal-04882692v1" TargetMode="External"/><Relationship Id="rId10" Type="http://schemas.openxmlformats.org/officeDocument/2006/relationships/hyperlink" Target="https://hal.science/search/index/?q=*&amp;authFullName_s=Guilhem Billaudel" TargetMode="External"/><Relationship Id="rId11" Type="http://schemas.openxmlformats.org/officeDocument/2006/relationships/hyperlink" Target="https://dx.doi.org/10.4000/130uc" TargetMode="External"/><Relationship Id="rId12" Type="http://schemas.openxmlformats.org/officeDocument/2006/relationships/hyperlink" Target="https://hal.science/hal-04486795v1" TargetMode="External"/><Relationship Id="rId13" Type="http://schemas.openxmlformats.org/officeDocument/2006/relationships/hyperlink" Target="https://hal.science/search/index/?q=*&amp;authFullName_s=Camille Lotz" TargetMode="External"/><Relationship Id="rId14" Type="http://schemas.openxmlformats.org/officeDocument/2006/relationships/hyperlink" Target="https://hal.science/search/index/?q=*&amp;authFullName_s=Jade P&#233;trault" TargetMode="External"/><Relationship Id="rId15" Type="http://schemas.openxmlformats.org/officeDocument/2006/relationships/hyperlink" Target="https://hal.science/hal-04883911v1" TargetMode="External"/><Relationship Id="rId16" Type="http://schemas.openxmlformats.org/officeDocument/2006/relationships/hyperlink" Target="https://dx.doi.org/10.4000/sillagescritiques.14492" TargetMode="External"/><Relationship Id="rId17" Type="http://schemas.openxmlformats.org/officeDocument/2006/relationships/hyperlink" Target="https://hal.science/hal-04486118v1" TargetMode="External"/><Relationship Id="rId18" Type="http://schemas.openxmlformats.org/officeDocument/2006/relationships/hyperlink" Target="https://hal.science/hal-04486137v1" TargetMode="External"/><Relationship Id="rId19" Type="http://schemas.openxmlformats.org/officeDocument/2006/relationships/hyperlink" Target="https://hal.science/search/index/?q=*&amp;authFullName_s=Andr&#233;s Buesa" TargetMode="External"/><Relationship Id="rId20" Type="http://schemas.openxmlformats.org/officeDocument/2006/relationships/hyperlink" Target="https://dx.doi.org/10.4000/miranda.48469" TargetMode="External"/><Relationship Id="rId21" Type="http://schemas.openxmlformats.org/officeDocument/2006/relationships/hyperlink" Target="https://hal.science/hal-0485910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Billaudel</dc:title>
  <dc:description>CV</dc:description>
  <dc:subject/>
  <cp:keywords/>
  <cp:category/>
  <cp:lastModifiedBy/>
  <dcterms:created xsi:type="dcterms:W3CDTF">2026-04-12T00:23:18+02:00</dcterms:created>
  <dcterms:modified xsi:type="dcterms:W3CDTF">2026-04-12T00:23:18+02:00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