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De Nayer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guillaume-de-nayer</w:t>
        </w:r>
      </w:hyperlink>
    </w:p>
    <w:p>
      <w:pPr>
        <w:numPr>
          <w:ilvl w:val="0"/>
          <w:numId w:val="1"/>
        </w:numPr>
      </w:pPr>
      <w:r>
        <w:rPr/>
        <w:t xml:space="preserve"> ORCID : </w:t>
      </w:r>
      <w:hyperlink r:id="rId9" w:history="1">
        <w:r>
          <w:rPr>
            <w:color w:val="#410a8c"/>
            <w:u w:val="single"/>
          </w:rPr>
          <w:t xml:space="preserve">0000-0003-1208-4451</w:t>
        </w:r>
      </w:hyperlink>
    </w:p>
    <w:p>
      <w:pPr>
        <w:numPr>
          <w:ilvl w:val="0"/>
          <w:numId w:val="1"/>
        </w:numPr>
      </w:pPr>
      <w:r>
        <w:rPr/>
        <w:t xml:space="preserve"> IdRef : </w:t>
      </w:r>
      <w:hyperlink r:id="rId10" w:history="1">
        <w:r>
          <w:rPr>
            <w:color w:val="#410a8c"/>
            <w:u w:val="single"/>
          </w:rPr>
          <w:t xml:space="preserve">139529012</w:t>
        </w:r>
      </w:hyperlink>
    </w:p>
    <w:p>
      <w:pPr>
        <w:numPr>
          <w:ilvl w:val="0"/>
          <w:numId w:val="1"/>
        </w:numPr>
      </w:pPr>
      <w:r>
        <w:rPr/>
        <w:t xml:space="preserve"> VIAF : </w:t>
      </w:r>
      <w:hyperlink r:id="rId11" w:history="1">
        <w:r>
          <w:rPr>
            <w:color w:val="#410a8c"/>
            <w:u w:val="single"/>
          </w:rPr>
          <w:t xml:space="preserve">195164475</w:t>
        </w:r>
      </w:hyperlink>
    </w:p>
    <w:p>
      <w:pPr>
        <w:numPr>
          <w:ilvl w:val="0"/>
          <w:numId w:val="1"/>
        </w:numPr>
      </w:pPr>
      <w:r>
        <w:rPr/>
        <w:t xml:space="preserve"> ResearcherID : </w:t>
      </w:r>
      <w:hyperlink r:id="rId12" w:history="1">
        <w:r>
          <w:rPr>
            <w:color w:val="#410a8c"/>
            <w:u w:val="single"/>
          </w:rPr>
          <w:t xml:space="preserve">G-2160-2014</w:t>
        </w:r>
      </w:hyperlink>
    </w:p>
    <w:p>
      <w:pPr>
        <w:spacing w:before="600"/>
      </w:pPr>
    </w:p>
    <w:p>
      <w:pPr>
        <w:pStyle w:val="Heading2"/>
      </w:pPr>
      <w:r>
        <w:rPr>
          <w:color w:val="1e198e"/>
          <w:b w:val="1"/>
          <w:bCs w:val="1"/>
        </w:rPr>
        <w:t xml:space="preserve">Présentation</w:t>
      </w:r>
    </w:p>
    <w:p>
      <w:pPr>
        <w:spacing w:after="100"/>
      </w:pPr>
    </w:p>
    <w:p>
      <w:pPr/>
      <w:r>
        <w:rPr/>
        <w:t xml:space="preserve">Combining my passion for computers and open-source operating systems with mathematics and fluid mechanics, I work on methods and applications for fluid–structure interactions (FSI). My experience includes FSI simulations involving rigid and deformable bodies (beams, shells, membranes) in laminar and turbulent flows (RANS, LES), with or without wind gusts.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Combination of two FSI methods and their validation based on artificial wind gusts impacting a flexible T-structure</w:t>
              </w:r>
            </w:hyperlink>
          </w:p>
          <w:p>
            <w:pPr/>
            <w:hyperlink r:id="rId14" w:history="1">
              <w:r>
                <w:rPr>
                  <w:color w:val="#410a8c"/>
                  <w:u w:val="single"/>
                </w:rPr>
                <w:t xml:space="preserve">Michael Breuer</w:t>
              </w:r>
            </w:hyperlink>
            <w:r>
              <w:rPr/>
              <w:t xml:space="preserve">,</w:t>
            </w:r>
            <w:hyperlink r:id="rId15" w:history="1">
              <w:r>
                <w:rPr>
                  <w:color w:val="#410a8c"/>
                  <w:u w:val="single"/>
                </w:rPr>
                <w:t xml:space="preserve">Khaled Boulbrachene</w:t>
              </w:r>
            </w:hyperlink>
            <w:r>
              <w:rPr/>
              <w:t xml:space="preserve">,</w:t>
            </w:r>
            <w:hyperlink r:id="rId16" w:history="1">
              <w:r>
                <w:rPr>
                  <w:color w:val="#410a8c"/>
                  <w:u w:val="single"/>
                </w:rPr>
                <w:t xml:space="preserve">Guillaume de Nayer</w:t>
              </w:r>
            </w:hyperlink>
          </w:p>
          <w:p>
            <w:pPr/>
            <w:r>
              <w:rPr>
                <w:i w:val="1"/>
                <w:iCs w:val="1"/>
              </w:rPr>
              <w:t xml:space="preserve">Computers and Fluids</w:t>
            </w:r>
            <w:r>
              <w:rPr/>
              <w:t xml:space="preserve">, 2025, 294, pp.106621. </w:t>
            </w:r>
            <w:hyperlink r:id="rId17" w:history="1">
              <w:r>
                <w:rPr>
                  <w:color w:val="#410a8c"/>
                  <w:u w:val="single"/>
                </w:rPr>
                <w:t xml:space="preserve">⟨10.1016/j.compfluid.2025.106621⟩</w:t>
              </w:r>
            </w:hyperlink>
          </w:p>
          <w:p>
            <w:pPr/>
            <w:r>
              <w:rPr/>
              <w:t xml:space="preserve">Article dans une revue</w:t>
            </w:r>
          </w:p>
          <w:p>
            <w:pPr/>
            <w:hyperlink r:id="rId13" w:history="1">
              <w:r>
                <w:rPr>
                  <w:color w:val="#410a8c"/>
                  <w:u w:val="single"/>
                </w:rPr>
                <w:t xml:space="preserve">hal-05027280v1</w:t>
              </w:r>
            </w:hyperlink>
          </w:p>
        </w:tc>
      </w:tr>
      <w:tr>
        <w:trPr/>
        <w:tc>
          <w:tcPr>
            <w:noWrap/>
          </w:tcPr>
          <w:p>
            <w:pPr>
              <w:spacing w:after="200"/>
            </w:pPr>
            <w:hyperlink r:id="rId18" w:history="1">
              <w:r>
                <w:rPr>
                  <w:color w:val="1e198e"/>
                  <w:b w:val="1"/>
                  <w:bCs w:val="1"/>
                  <w:u w:val="single"/>
                </w:rPr>
                <w:t xml:space="preserve">Fluid–structure interaction simulations of wind gusts impacting a hyperbolic paraboloid tensile structure</w:t>
              </w:r>
            </w:hyperlink>
          </w:p>
          <w:p>
            <w:pPr/>
            <w:hyperlink r:id="rId16" w:history="1">
              <w:r>
                <w:rPr>
                  <w:color w:val="#410a8c"/>
                  <w:u w:val="single"/>
                </w:rPr>
                <w:t xml:space="preserve">Guillaume de Nayer</w:t>
              </w:r>
            </w:hyperlink>
            <w:r>
              <w:rPr/>
              <w:t xml:space="preserve">,</w:t>
            </w:r>
            <w:hyperlink r:id="rId19" w:history="1">
              <w:r>
                <w:rPr>
                  <w:color w:val="#410a8c"/>
                  <w:u w:val="single"/>
                </w:rPr>
                <w:t xml:space="preserve">M. Breuer</w:t>
              </w:r>
            </w:hyperlink>
            <w:r>
              <w:rPr/>
              <w:t xml:space="preserve">,</w:t>
            </w:r>
            <w:hyperlink r:id="rId20" w:history="1">
              <w:r>
                <w:rPr>
                  <w:color w:val="#410a8c"/>
                  <w:u w:val="single"/>
                </w:rPr>
                <w:t xml:space="preserve">A.-K. Goldbach</w:t>
              </w:r>
            </w:hyperlink>
          </w:p>
          <w:p>
            <w:pPr/>
            <w:r>
              <w:rPr>
                <w:i w:val="1"/>
                <w:iCs w:val="1"/>
              </w:rPr>
              <w:t xml:space="preserve">Physics of Fluids</w:t>
            </w:r>
            <w:r>
              <w:rPr/>
              <w:t xml:space="preserve">, 2024, 36, pp.105152. </w:t>
            </w:r>
            <w:hyperlink r:id="rId21" w:history="1">
              <w:r>
                <w:rPr>
                  <w:color w:val="#410a8c"/>
                  <w:u w:val="single"/>
                </w:rPr>
                <w:t xml:space="preserve">⟨10.1063/5.0232369⟩</w:t>
              </w:r>
            </w:hyperlink>
          </w:p>
          <w:p>
            <w:pPr/>
            <w:r>
              <w:rPr/>
              <w:t xml:space="preserve">Article dans une revue</w:t>
            </w:r>
          </w:p>
          <w:p>
            <w:pPr/>
            <w:hyperlink r:id="rId18" w:history="1">
              <w:r>
                <w:rPr>
                  <w:color w:val="#410a8c"/>
                  <w:u w:val="single"/>
                </w:rPr>
                <w:t xml:space="preserve">hal-04731899v1</w:t>
              </w:r>
            </w:hyperlink>
          </w:p>
        </w:tc>
      </w:tr>
      <w:tr>
        <w:trPr/>
        <w:tc>
          <w:tcPr>
            <w:noWrap/>
          </w:tcPr>
          <w:p>
            <w:pPr>
              <w:spacing w:after="200"/>
            </w:pPr>
            <w:hyperlink r:id="rId22" w:history="1">
              <w:r>
                <w:rPr>
                  <w:color w:val="1e198e"/>
                  <w:b w:val="1"/>
                  <w:bCs w:val="1"/>
                  <w:u w:val="single"/>
                </w:rPr>
                <w:t xml:space="preserve">Surrogate-based optimization for the worst-case prediction regarding a flexible structure impacted by wind gusts</w:t>
              </w:r>
            </w:hyperlink>
          </w:p>
          <w:p>
            <w:pP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i w:val="1"/>
                <w:iCs w:val="1"/>
              </w:rPr>
              <w:t xml:space="preserve">Journal of Wind Engineering and Industrial Aerodynamics</w:t>
            </w:r>
            <w:r>
              <w:rPr/>
              <w:t xml:space="preserve">, 2023, 243, pp.105610. </w:t>
            </w:r>
            <w:hyperlink r:id="rId23" w:history="1">
              <w:r>
                <w:rPr>
                  <w:color w:val="#410a8c"/>
                  <w:u w:val="single"/>
                </w:rPr>
                <w:t xml:space="preserve">⟨10.1016/j.jweia.2023.105610⟩</w:t>
              </w:r>
            </w:hyperlink>
          </w:p>
          <w:p>
            <w:pPr/>
            <w:r>
              <w:rPr/>
              <w:t xml:space="preserve">Article dans une revue</w:t>
            </w:r>
          </w:p>
          <w:p>
            <w:pPr/>
            <w:hyperlink r:id="rId22" w:history="1">
              <w:r>
                <w:rPr>
                  <w:color w:val="#410a8c"/>
                  <w:u w:val="single"/>
                </w:rPr>
                <w:t xml:space="preserve">hal-04299137v1</w:t>
              </w:r>
            </w:hyperlink>
          </w:p>
        </w:tc>
      </w:tr>
      <w:tr>
        <w:trPr/>
        <w:tc>
          <w:tcPr>
            <w:noWrap/>
          </w:tcPr>
          <w:p>
            <w:pPr>
              <w:spacing w:after="200"/>
            </w:pPr>
            <w:hyperlink r:id="rId24" w:history="1">
              <w:r>
                <w:rPr>
                  <w:color w:val="1e198e"/>
                  <w:b w:val="1"/>
                  <w:bCs w:val="1"/>
                  <w:u w:val="single"/>
                </w:rPr>
                <w:t xml:space="preserve">FSI simulations of wind gusts impacting an air-inflated flexible membrane at Re = 100,000</w:t>
              </w:r>
            </w:hyperlink>
          </w:p>
          <w:p>
            <w:pP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r>
              <w:rPr/>
              <w:t xml:space="preserve">,</w:t>
            </w:r>
            <w:hyperlink r:id="rId15" w:history="1">
              <w:r>
                <w:rPr>
                  <w:color w:val="#410a8c"/>
                  <w:u w:val="single"/>
                </w:rPr>
                <w:t xml:space="preserve">Khaled Boulbrachene</w:t>
              </w:r>
            </w:hyperlink>
          </w:p>
          <w:p>
            <w:pPr/>
            <w:r>
              <w:rPr>
                <w:i w:val="1"/>
                <w:iCs w:val="1"/>
              </w:rPr>
              <w:t xml:space="preserve">Journal of Fluids and Structures</w:t>
            </w:r>
            <w:r>
              <w:rPr/>
              <w:t xml:space="preserve">, 2022, 109, </w:t>
            </w:r>
            <w:hyperlink r:id="rId25" w:history="1">
              <w:r>
                <w:rPr>
                  <w:color w:val="#410a8c"/>
                  <w:u w:val="single"/>
                </w:rPr>
                <w:t xml:space="preserve">⟨10.1016/j.jfluidstructs.2021.103462⟩</w:t>
              </w:r>
            </w:hyperlink>
          </w:p>
          <w:p>
            <w:pPr/>
            <w:r>
              <w:rPr/>
              <w:t xml:space="preserve">Article dans une revue</w:t>
            </w:r>
          </w:p>
          <w:p>
            <w:pPr/>
            <w:hyperlink r:id="rId24" w:history="1">
              <w:r>
                <w:rPr>
                  <w:color w:val="#410a8c"/>
                  <w:u w:val="single"/>
                </w:rPr>
                <w:t xml:space="preserve">hal-03513835v1</w:t>
              </w:r>
            </w:hyperlink>
          </w:p>
        </w:tc>
      </w:tr>
      <w:tr>
        <w:trPr/>
        <w:tc>
          <w:tcPr>
            <w:noWrap/>
          </w:tcPr>
          <w:p>
            <w:pPr>
              <w:spacing w:after="200"/>
            </w:pPr>
            <w:hyperlink r:id="rId26" w:history="1">
              <w:r>
                <w:rPr>
                  <w:color w:val="1e198e"/>
                  <w:b w:val="1"/>
                  <w:bCs w:val="1"/>
                  <w:u w:val="single"/>
                </w:rPr>
                <w:t xml:space="preserve">Assessment of discrete wind gust parameters: Towards the worst-case scenario of a FSI application in form of an inflated hemisphere</w:t>
              </w:r>
            </w:hyperlink>
          </w:p>
          <w:p>
            <w:pP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i w:val="1"/>
                <w:iCs w:val="1"/>
              </w:rPr>
              <w:t xml:space="preserve">Journal of Wind Engineering and Industrial Aerodynamics</w:t>
            </w:r>
            <w:r>
              <w:rPr/>
              <w:t xml:space="preserve">, 2022, 231, pp.105207. </w:t>
            </w:r>
            <w:hyperlink r:id="rId27" w:history="1">
              <w:r>
                <w:rPr>
                  <w:color w:val="#410a8c"/>
                  <w:u w:val="single"/>
                </w:rPr>
                <w:t xml:space="preserve">⟨10.1016/j.jweia.2022.105207⟩</w:t>
              </w:r>
            </w:hyperlink>
          </w:p>
          <w:p>
            <w:pPr/>
            <w:r>
              <w:rPr/>
              <w:t xml:space="preserve">Article dans une revue</w:t>
            </w:r>
          </w:p>
          <w:p>
            <w:pPr/>
            <w:hyperlink r:id="rId26" w:history="1">
              <w:r>
                <w:rPr>
                  <w:color w:val="#410a8c"/>
                  <w:u w:val="single"/>
                </w:rPr>
                <w:t xml:space="preserve">hal-03836356v1</w:t>
              </w:r>
            </w:hyperlink>
          </w:p>
        </w:tc>
      </w:tr>
      <w:tr>
        <w:trPr/>
        <w:tc>
          <w:tcPr>
            <w:noWrap/>
          </w:tcPr>
          <w:p>
            <w:pPr>
              <w:spacing w:after="200"/>
            </w:pPr>
            <w:hyperlink r:id="rId28" w:history="1">
              <w:r>
                <w:rPr>
                  <w:color w:val="1e198e"/>
                  <w:b w:val="1"/>
                  <w:bCs w:val="1"/>
                  <w:u w:val="single"/>
                </w:rPr>
                <w:t xml:space="preserve">Assessment of two wind gust injection methods: Field velocity vs. split velocity method</w:t>
              </w:r>
            </w:hyperlink>
          </w:p>
          <w:p>
            <w:pPr/>
            <w:hyperlink r:id="rId15" w:history="1">
              <w:r>
                <w:rPr>
                  <w:color w:val="#410a8c"/>
                  <w:u w:val="single"/>
                </w:rPr>
                <w:t xml:space="preserve">Khaled Boulbrachene</w:t>
              </w:r>
            </w:hyperlink>
            <w:r>
              <w:rPr/>
              <w:t xml:space="preserve">,</w:t>
            </w: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i w:val="1"/>
                <w:iCs w:val="1"/>
              </w:rPr>
              <w:t xml:space="preserve">Journal of Wind Engineering and Industrial Aerodynamics</w:t>
            </w:r>
            <w:r>
              <w:rPr/>
              <w:t xml:space="preserve">, 2021, 218, pp.104790. </w:t>
            </w:r>
            <w:hyperlink r:id="rId29" w:history="1">
              <w:r>
                <w:rPr>
                  <w:color w:val="#410a8c"/>
                  <w:u w:val="single"/>
                </w:rPr>
                <w:t xml:space="preserve">⟨10.1016/j.jweia.2021.104790⟩</w:t>
              </w:r>
            </w:hyperlink>
          </w:p>
          <w:p>
            <w:pPr/>
            <w:r>
              <w:rPr/>
              <w:t xml:space="preserve">Article dans une revue</w:t>
            </w:r>
          </w:p>
          <w:p>
            <w:pPr/>
            <w:hyperlink r:id="rId28" w:history="1">
              <w:r>
                <w:rPr>
                  <w:color w:val="#410a8c"/>
                  <w:u w:val="single"/>
                </w:rPr>
                <w:t xml:space="preserve">hal-03374308v1</w:t>
              </w:r>
            </w:hyperlink>
          </w:p>
        </w:tc>
      </w:tr>
      <w:tr>
        <w:trPr/>
        <w:tc>
          <w:tcPr>
            <w:noWrap/>
          </w:tcPr>
          <w:p>
            <w:pPr>
              <w:spacing w:after="200"/>
            </w:pPr>
            <w:hyperlink r:id="rId30" w:history="1">
              <w:r>
                <w:rPr>
                  <w:color w:val="1e198e"/>
                  <w:b w:val="1"/>
                  <w:bCs w:val="1"/>
                  <w:u w:val="single"/>
                </w:rPr>
                <w:t xml:space="preserve">A source-term formulation for injecting wind gusts in CFD simulations</w:t>
              </w:r>
            </w:hyperlink>
          </w:p>
          <w:p>
            <w:pP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i w:val="1"/>
                <w:iCs w:val="1"/>
              </w:rPr>
              <w:t xml:space="preserve">Journal of Wind Engineering and Industrial Aerodynamics</w:t>
            </w:r>
            <w:r>
              <w:rPr/>
              <w:t xml:space="preserve">, 2020, 207, pp.104405. </w:t>
            </w:r>
            <w:hyperlink r:id="rId31" w:history="1">
              <w:r>
                <w:rPr>
                  <w:color w:val="#410a8c"/>
                  <w:u w:val="single"/>
                </w:rPr>
                <w:t xml:space="preserve">⟨10.1016/j.jweia.2020.104405⟩</w:t>
              </w:r>
            </w:hyperlink>
          </w:p>
          <w:p>
            <w:pPr/>
            <w:r>
              <w:rPr/>
              <w:t xml:space="preserve">Article dans une revue</w:t>
            </w:r>
          </w:p>
          <w:p>
            <w:pPr/>
            <w:hyperlink r:id="rId30" w:history="1">
              <w:r>
                <w:rPr>
                  <w:color w:val="#410a8c"/>
                  <w:u w:val="single"/>
                </w:rPr>
                <w:t xml:space="preserve">hal-02990346v1</w:t>
              </w:r>
            </w:hyperlink>
          </w:p>
        </w:tc>
      </w:tr>
      <w:tr>
        <w:trPr/>
        <w:tc>
          <w:tcPr>
            <w:noWrap/>
          </w:tcPr>
          <w:p>
            <w:pPr>
              <w:spacing w:after="200"/>
            </w:pPr>
            <w:hyperlink r:id="rId32" w:history="1">
              <w:r>
                <w:rPr>
                  <w:color w:val="1e198e"/>
                  <w:b w:val="1"/>
                  <w:bCs w:val="1"/>
                  <w:u w:val="single"/>
                </w:rPr>
                <w:t xml:space="preserve">Numerical investigations on the dynamic behavior of a 2-DOF airfoil in the transitional Re number regime based on fully coupled simulations relying on an eddy-resolving technique</w:t>
              </w:r>
            </w:hyperlink>
          </w:p>
          <w:p>
            <w:pP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r>
              <w:rPr/>
              <w:t xml:space="preserve">,</w:t>
            </w:r>
            <w:hyperlink r:id="rId33" w:history="1">
              <w:r>
                <w:rPr>
                  <w:color w:val="#410a8c"/>
                  <w:u w:val="single"/>
                </w:rPr>
                <w:t xml:space="preserve">Jens Nikolas Wood</w:t>
              </w:r>
            </w:hyperlink>
          </w:p>
          <w:p>
            <w:pPr/>
            <w:r>
              <w:rPr>
                <w:i w:val="1"/>
                <w:iCs w:val="1"/>
              </w:rPr>
              <w:t xml:space="preserve">International Journal of Heat and Fluid Flow</w:t>
            </w:r>
            <w:r>
              <w:rPr/>
              <w:t xml:space="preserve">, 2020, 85, pp.108631. </w:t>
            </w:r>
            <w:hyperlink r:id="rId34" w:history="1">
              <w:r>
                <w:rPr>
                  <w:color w:val="#410a8c"/>
                  <w:u w:val="single"/>
                </w:rPr>
                <w:t xml:space="preserve">⟨10.1016/j.ijheatfluidflow.2020.108631⟩</w:t>
              </w:r>
            </w:hyperlink>
          </w:p>
          <w:p>
            <w:pPr/>
            <w:r>
              <w:rPr/>
              <w:t xml:space="preserve">Article dans une revue</w:t>
            </w:r>
          </w:p>
          <w:p>
            <w:pPr/>
            <w:hyperlink r:id="rId32" w:history="1">
              <w:r>
                <w:rPr>
                  <w:color w:val="#410a8c"/>
                  <w:u w:val="single"/>
                </w:rPr>
                <w:t xml:space="preserve">hal-02910909v1</w:t>
              </w:r>
            </w:hyperlink>
          </w:p>
        </w:tc>
      </w:tr>
      <w:tr>
        <w:trPr/>
        <w:tc>
          <w:tcPr>
            <w:noWrap/>
          </w:tcPr>
          <w:p>
            <w:pPr>
              <w:spacing w:after="200"/>
            </w:pPr>
            <w:hyperlink r:id="rId35" w:history="1">
              <w:r>
                <w:rPr>
                  <w:color w:val="1e198e"/>
                  <w:b w:val="1"/>
                  <w:bCs w:val="1"/>
                  <w:u w:val="single"/>
                </w:rPr>
                <w:t xml:space="preserve">Experimental investigations on the dynamic behavior of a 2-DOF airfoil in the transitional Re number regime based on digital-image correlation measurements</w:t>
              </w:r>
            </w:hyperlink>
          </w:p>
          <w:p>
            <w:pPr/>
            <w:hyperlink r:id="rId33" w:history="1">
              <w:r>
                <w:rPr>
                  <w:color w:val="#410a8c"/>
                  <w:u w:val="single"/>
                </w:rPr>
                <w:t xml:space="preserve">Jens Nikolas Wood</w:t>
              </w:r>
            </w:hyperlink>
            <w:r>
              <w:rPr/>
              <w:t xml:space="preserve">,</w:t>
            </w:r>
            <w:hyperlink r:id="rId14" w:history="1">
              <w:r>
                <w:rPr>
                  <w:color w:val="#410a8c"/>
                  <w:u w:val="single"/>
                </w:rPr>
                <w:t xml:space="preserve">Michael Breuer</w:t>
              </w:r>
            </w:hyperlink>
            <w:r>
              <w:rPr/>
              <w:t xml:space="preserve">,</w:t>
            </w:r>
            <w:hyperlink r:id="rId16" w:history="1">
              <w:r>
                <w:rPr>
                  <w:color w:val="#410a8c"/>
                  <w:u w:val="single"/>
                </w:rPr>
                <w:t xml:space="preserve">Guillaume de Nayer</w:t>
              </w:r>
            </w:hyperlink>
          </w:p>
          <w:p>
            <w:pPr/>
            <w:r>
              <w:rPr>
                <w:i w:val="1"/>
                <w:iCs w:val="1"/>
              </w:rPr>
              <w:t xml:space="preserve">Journal of Fluids and Structures</w:t>
            </w:r>
            <w:r>
              <w:rPr/>
              <w:t xml:space="preserve">, 2020, 96, </w:t>
            </w:r>
            <w:hyperlink r:id="rId36" w:history="1">
              <w:r>
                <w:rPr>
                  <w:color w:val="#410a8c"/>
                  <w:u w:val="single"/>
                </w:rPr>
                <w:t xml:space="preserve">⟨10.1016/j.jfluidstructs.2020.103052⟩</w:t>
              </w:r>
            </w:hyperlink>
          </w:p>
          <w:p>
            <w:pPr/>
            <w:r>
              <w:rPr/>
              <w:t xml:space="preserve">Article dans une revue</w:t>
            </w:r>
          </w:p>
          <w:p>
            <w:pPr/>
            <w:hyperlink r:id="rId35" w:history="1">
              <w:r>
                <w:rPr>
                  <w:color w:val="#410a8c"/>
                  <w:u w:val="single"/>
                </w:rPr>
                <w:t xml:space="preserve">hal-02650032v1</w:t>
              </w:r>
            </w:hyperlink>
          </w:p>
        </w:tc>
      </w:tr>
      <w:tr>
        <w:trPr/>
        <w:tc>
          <w:tcPr>
            <w:noWrap/>
          </w:tcPr>
          <w:p>
            <w:pPr>
              <w:spacing w:after="200"/>
            </w:pPr>
            <w:hyperlink r:id="rId37" w:history="1">
              <w:r>
                <w:rPr>
                  <w:color w:val="1e198e"/>
                  <w:b w:val="1"/>
                  <w:bCs w:val="1"/>
                  <w:u w:val="single"/>
                </w:rPr>
                <w:t xml:space="preserve">Systematic evaluation of the interface description for fluid-structure interaction simulations using the isogeometric mortar-based mapping</w:t>
              </w:r>
            </w:hyperlink>
          </w:p>
          <w:p>
            <w:pPr/>
            <w:hyperlink r:id="rId38" w:history="1">
              <w:r>
                <w:rPr>
                  <w:color w:val="#410a8c"/>
                  <w:u w:val="single"/>
                </w:rPr>
                <w:t xml:space="preserve">Andreas Apostolatos</w:t>
              </w:r>
            </w:hyperlink>
            <w:r>
              <w:rPr/>
              <w:t xml:space="preserve">,</w:t>
            </w:r>
            <w:hyperlink r:id="rId16" w:history="1">
              <w:r>
                <w:rPr>
                  <w:color w:val="#410a8c"/>
                  <w:u w:val="single"/>
                </w:rPr>
                <w:t xml:space="preserve">Guillaume de Nayer</w:t>
              </w:r>
            </w:hyperlink>
            <w:r>
              <w:rPr/>
              <w:t xml:space="preserve">,</w:t>
            </w:r>
            <w:hyperlink r:id="rId39" w:history="1">
              <w:r>
                <w:rPr>
                  <w:color w:val="#410a8c"/>
                  <w:u w:val="single"/>
                </w:rPr>
                <w:t xml:space="preserve">Kai-Uwe Bletzinger</w:t>
              </w:r>
            </w:hyperlink>
            <w:r>
              <w:rPr/>
              <w:t xml:space="preserve">,</w:t>
            </w:r>
            <w:hyperlink r:id="rId14" w:history="1">
              <w:r>
                <w:rPr>
                  <w:color w:val="#410a8c"/>
                  <w:u w:val="single"/>
                </w:rPr>
                <w:t xml:space="preserve">Michael Breuer</w:t>
              </w:r>
            </w:hyperlink>
            <w:r>
              <w:rPr/>
              <w:t xml:space="preserve">,</w:t>
            </w:r>
            <w:hyperlink r:id="rId40" w:history="1">
              <w:r>
                <w:rPr>
                  <w:color w:val="#410a8c"/>
                  <w:u w:val="single"/>
                </w:rPr>
                <w:t xml:space="preserve">Roland Wüchner</w:t>
              </w:r>
            </w:hyperlink>
          </w:p>
          <w:p>
            <w:pPr/>
            <w:r>
              <w:rPr>
                <w:i w:val="1"/>
                <w:iCs w:val="1"/>
              </w:rPr>
              <w:t xml:space="preserve">International Journal of Heat and Fluid Flow</w:t>
            </w:r>
            <w:r>
              <w:rPr/>
              <w:t xml:space="preserve">, 2019, 86, pp.368-399. </w:t>
            </w:r>
            <w:hyperlink r:id="rId41" w:history="1">
              <w:r>
                <w:rPr>
                  <w:color w:val="#410a8c"/>
                  <w:u w:val="single"/>
                </w:rPr>
                <w:t xml:space="preserve">⟨10.1016/j.jfluidstructs.2019.02.012⟩</w:t>
              </w:r>
            </w:hyperlink>
          </w:p>
          <w:p>
            <w:pPr/>
            <w:r>
              <w:rPr/>
              <w:t xml:space="preserve">Article dans une revue</w:t>
            </w:r>
          </w:p>
          <w:p>
            <w:pPr/>
            <w:hyperlink r:id="rId37" w:history="1">
              <w:r>
                <w:rPr>
                  <w:color w:val="#410a8c"/>
                  <w:u w:val="single"/>
                </w:rPr>
                <w:t xml:space="preserve">hal-02132323v1</w:t>
              </w:r>
            </w:hyperlink>
          </w:p>
        </w:tc>
      </w:tr>
      <w:tr>
        <w:trPr/>
        <w:tc>
          <w:tcPr>
            <w:noWrap/>
          </w:tcPr>
          <w:p>
            <w:pPr>
              <w:spacing w:after="200"/>
            </w:pPr>
            <w:hyperlink r:id="rId42" w:history="1">
              <w:r>
                <w:rPr>
                  <w:color w:val="1e198e"/>
                  <w:b w:val="1"/>
                  <w:bCs w:val="1"/>
                  <w:u w:val="single"/>
                </w:rPr>
                <w:t xml:space="preserve">Experimental studies on the instantaneous fluid–structure interaction of an air-inflated flexible membrane in turbulent flow</w:t>
              </w:r>
            </w:hyperlink>
          </w:p>
          <w:p>
            <w:pPr/>
            <w:hyperlink r:id="rId33" w:history="1">
              <w:r>
                <w:rPr>
                  <w:color w:val="#410a8c"/>
                  <w:u w:val="single"/>
                </w:rPr>
                <w:t xml:space="preserve">Jens Nikolas Wood</w:t>
              </w:r>
            </w:hyperlink>
            <w:r>
              <w:rPr/>
              <w:t xml:space="preserve">,</w:t>
            </w:r>
            <w:hyperlink r:id="rId14" w:history="1">
              <w:r>
                <w:rPr>
                  <w:color w:val="#410a8c"/>
                  <w:u w:val="single"/>
                </w:rPr>
                <w:t xml:space="preserve">Michael Breuer</w:t>
              </w:r>
            </w:hyperlink>
            <w:r>
              <w:rPr/>
              <w:t xml:space="preserve">,</w:t>
            </w:r>
            <w:hyperlink r:id="rId16" w:history="1">
              <w:r>
                <w:rPr>
                  <w:color w:val="#410a8c"/>
                  <w:u w:val="single"/>
                </w:rPr>
                <w:t xml:space="preserve">Guillaume de Nayer</w:t>
              </w:r>
            </w:hyperlink>
          </w:p>
          <w:p>
            <w:pPr/>
            <w:r>
              <w:rPr>
                <w:i w:val="1"/>
                <w:iCs w:val="1"/>
              </w:rPr>
              <w:t xml:space="preserve">Journal of Fluids and Structures</w:t>
            </w:r>
            <w:r>
              <w:rPr/>
              <w:t xml:space="preserve">, 2018, 80, pp.405 - 440. </w:t>
            </w:r>
            <w:hyperlink r:id="rId43" w:history="1">
              <w:r>
                <w:rPr>
                  <w:color w:val="#410a8c"/>
                  <w:u w:val="single"/>
                </w:rPr>
                <w:t xml:space="preserve">⟨10.1016/j.jfluidstructs.2018.02.006⟩</w:t>
              </w:r>
            </w:hyperlink>
          </w:p>
          <w:p>
            <w:pPr/>
            <w:r>
              <w:rPr/>
              <w:t xml:space="preserve">Article dans une revue</w:t>
            </w:r>
          </w:p>
          <w:p>
            <w:pPr/>
            <w:hyperlink r:id="rId42" w:history="1">
              <w:r>
                <w:rPr>
                  <w:color w:val="#410a8c"/>
                  <w:u w:val="single"/>
                </w:rPr>
                <w:t xml:space="preserve">hal-01861431v1</w:t>
              </w:r>
            </w:hyperlink>
          </w:p>
        </w:tc>
      </w:tr>
      <w:tr>
        <w:trPr/>
        <w:tc>
          <w:tcPr>
            <w:noWrap/>
          </w:tcPr>
          <w:p>
            <w:pPr>
              <w:spacing w:after="200"/>
            </w:pPr>
            <w:hyperlink r:id="rId44" w:history="1">
              <w:r>
                <w:rPr>
                  <w:color w:val="1e198e"/>
                  <w:b w:val="1"/>
                  <w:bCs w:val="1"/>
                  <w:u w:val="single"/>
                </w:rPr>
                <w:t xml:space="preserve">Enhanced injection method for synthetically generated turbulence within the flow domain of eddy-resolving simulations</w:t>
              </w:r>
            </w:hyperlink>
          </w:p>
          <w:p>
            <w:pPr/>
            <w:hyperlink r:id="rId16" w:history="1">
              <w:r>
                <w:rPr>
                  <w:color w:val="#410a8c"/>
                  <w:u w:val="single"/>
                </w:rPr>
                <w:t xml:space="preserve">Guillaume de Nayer</w:t>
              </w:r>
            </w:hyperlink>
            <w:r>
              <w:rPr/>
              <w:t xml:space="preserve">,</w:t>
            </w:r>
            <w:hyperlink r:id="rId45" w:history="1">
              <w:r>
                <w:rPr>
                  <w:color w:val="#410a8c"/>
                  <w:u w:val="single"/>
                </w:rPr>
                <w:t xml:space="preserve">Stephan Schmidt</w:t>
              </w:r>
            </w:hyperlink>
            <w:r>
              <w:rPr/>
              <w:t xml:space="preserve">,</w:t>
            </w:r>
            <w:hyperlink r:id="rId33" w:history="1">
              <w:r>
                <w:rPr>
                  <w:color w:val="#410a8c"/>
                  <w:u w:val="single"/>
                </w:rPr>
                <w:t xml:space="preserve">Jens Nikolas Wood</w:t>
              </w:r>
            </w:hyperlink>
            <w:r>
              <w:rPr/>
              <w:t xml:space="preserve">,</w:t>
            </w:r>
            <w:hyperlink r:id="rId14" w:history="1">
              <w:r>
                <w:rPr>
                  <w:color w:val="#410a8c"/>
                  <w:u w:val="single"/>
                </w:rPr>
                <w:t xml:space="preserve">Michael Breuer</w:t>
              </w:r>
            </w:hyperlink>
          </w:p>
          <w:p>
            <w:pPr/>
            <w:r>
              <w:rPr>
                <w:i w:val="1"/>
                <w:iCs w:val="1"/>
              </w:rPr>
              <w:t xml:space="preserve">Computers &amp; Mathematics with Applications</w:t>
            </w:r>
            <w:r>
              <w:rPr/>
              <w:t xml:space="preserve">, 2018, 75 (7), pp.2338 - 2355. </w:t>
            </w:r>
            <w:hyperlink r:id="rId46" w:history="1">
              <w:r>
                <w:rPr>
                  <w:color w:val="#410a8c"/>
                  <w:u w:val="single"/>
                </w:rPr>
                <w:t xml:space="preserve">⟨10.1016/j.camwa.2017.12.012⟩</w:t>
              </w:r>
            </w:hyperlink>
          </w:p>
          <w:p>
            <w:pPr/>
            <w:r>
              <w:rPr/>
              <w:t xml:space="preserve">Article dans une revue</w:t>
            </w:r>
          </w:p>
          <w:p>
            <w:pPr/>
            <w:hyperlink r:id="rId44" w:history="1">
              <w:r>
                <w:rPr>
                  <w:color w:val="#410a8c"/>
                  <w:u w:val="single"/>
                </w:rPr>
                <w:t xml:space="preserve">hal-01813112v1</w:t>
              </w:r>
            </w:hyperlink>
          </w:p>
        </w:tc>
      </w:tr>
      <w:tr>
        <w:trPr/>
        <w:tc>
          <w:tcPr>
            <w:noWrap/>
          </w:tcPr>
          <w:p>
            <w:pPr>
              <w:spacing w:after="200"/>
            </w:pPr>
            <w:hyperlink r:id="rId47" w:history="1">
              <w:r>
                <w:rPr>
                  <w:color w:val="1e198e"/>
                  <w:b w:val="1"/>
                  <w:bCs w:val="1"/>
                  <w:u w:val="single"/>
                </w:rPr>
                <w:t xml:space="preserve">Numerical studies on the instantaneous fluid–structure interaction of an air-inflated flexible membrane in turbulent flow</w:t>
              </w:r>
            </w:hyperlink>
          </w:p>
          <w:p>
            <w:pPr/>
            <w:hyperlink r:id="rId16" w:history="1">
              <w:r>
                <w:rPr>
                  <w:color w:val="#410a8c"/>
                  <w:u w:val="single"/>
                </w:rPr>
                <w:t xml:space="preserve">Guillaume de Nayer</w:t>
              </w:r>
            </w:hyperlink>
            <w:r>
              <w:rPr/>
              <w:t xml:space="preserve">,</w:t>
            </w:r>
            <w:hyperlink r:id="rId38" w:history="1">
              <w:r>
                <w:rPr>
                  <w:color w:val="#410a8c"/>
                  <w:u w:val="single"/>
                </w:rPr>
                <w:t xml:space="preserve">Andreas Apostolatos</w:t>
              </w:r>
            </w:hyperlink>
            <w:r>
              <w:rPr/>
              <w:t xml:space="preserve">,</w:t>
            </w:r>
            <w:hyperlink r:id="rId33" w:history="1">
              <w:r>
                <w:rPr>
                  <w:color w:val="#410a8c"/>
                  <w:u w:val="single"/>
                </w:rPr>
                <w:t xml:space="preserve">Jens Nikolas Wood</w:t>
              </w:r>
            </w:hyperlink>
            <w:r>
              <w:rPr/>
              <w:t xml:space="preserve">,</w:t>
            </w:r>
            <w:hyperlink r:id="rId39" w:history="1">
              <w:r>
                <w:rPr>
                  <w:color w:val="#410a8c"/>
                  <w:u w:val="single"/>
                </w:rPr>
                <w:t xml:space="preserve">Kai-Uwe Bletzinger</w:t>
              </w:r>
            </w:hyperlink>
            <w:r>
              <w:rPr/>
              <w:t xml:space="preserve">,</w:t>
            </w:r>
            <w:hyperlink r:id="rId40" w:history="1">
              <w:r>
                <w:rPr>
                  <w:color w:val="#410a8c"/>
                  <w:u w:val="single"/>
                </w:rPr>
                <w:t xml:space="preserve">Roland Wüchner</w:t>
              </w:r>
            </w:hyperlink>
            <w:r>
              <w:rPr/>
              <w:t xml:space="preserve">et al.</w:t>
            </w:r>
          </w:p>
          <w:p>
            <w:pPr/>
            <w:r>
              <w:rPr>
                <w:i w:val="1"/>
                <w:iCs w:val="1"/>
              </w:rPr>
              <w:t xml:space="preserve">Journal of Fluids and Structures</w:t>
            </w:r>
            <w:r>
              <w:rPr/>
              <w:t xml:space="preserve">, 2018, 82, pp.577-609. </w:t>
            </w:r>
            <w:hyperlink r:id="rId48" w:history="1">
              <w:r>
                <w:rPr>
                  <w:color w:val="#410a8c"/>
                  <w:u w:val="single"/>
                </w:rPr>
                <w:t xml:space="preserve">⟨10.1016/j.jfluidstructs.2018.08.005⟩</w:t>
              </w:r>
            </w:hyperlink>
          </w:p>
          <w:p>
            <w:pPr/>
            <w:r>
              <w:rPr/>
              <w:t xml:space="preserve">Article dans une revue</w:t>
            </w:r>
          </w:p>
          <w:p>
            <w:pPr/>
            <w:hyperlink r:id="rId47" w:history="1">
              <w:r>
                <w:rPr>
                  <w:color w:val="#410a8c"/>
                  <w:u w:val="single"/>
                </w:rPr>
                <w:t xml:space="preserve">hal-01868376v1</w:t>
              </w:r>
            </w:hyperlink>
          </w:p>
        </w:tc>
      </w:tr>
      <w:tr>
        <w:trPr/>
        <w:tc>
          <w:tcPr>
            <w:noWrap/>
          </w:tcPr>
          <w:p>
            <w:pPr>
              <w:spacing w:after="200"/>
            </w:pPr>
            <w:hyperlink r:id="rId49" w:history="1">
              <w:r>
                <w:rPr>
                  <w:color w:val="1e198e"/>
                  <w:b w:val="1"/>
                  <w:bCs w:val="1"/>
                  <w:u w:val="single"/>
                </w:rPr>
                <w:t xml:space="preserve">A fast and robust hybrid method for block-structured mesh deformation with emphasis on FSI-LES applications</w:t>
              </w:r>
            </w:hyperlink>
          </w:p>
          <w:p>
            <w:pPr/>
            <w:hyperlink r:id="rId50" w:history="1">
              <w:r>
                <w:rPr>
                  <w:color w:val="#410a8c"/>
                  <w:u w:val="single"/>
                </w:rPr>
                <w:t xml:space="preserve">Shuvam Sen</w:t>
              </w:r>
            </w:hyperlink>
            <w:r>
              <w:rPr/>
              <w:t xml:space="preserve">,</w:t>
            </w: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i w:val="1"/>
                <w:iCs w:val="1"/>
              </w:rPr>
              <w:t xml:space="preserve">International Journal for Numerical Methods in Engineering</w:t>
            </w:r>
            <w:r>
              <w:rPr/>
              <w:t xml:space="preserve">, 2017, 111 (3), pp.273 - 300. </w:t>
            </w:r>
            <w:hyperlink r:id="rId51" w:history="1">
              <w:r>
                <w:rPr>
                  <w:color w:val="#410a8c"/>
                  <w:u w:val="single"/>
                </w:rPr>
                <w:t xml:space="preserve">⟨10.1002/nme.5465⟩</w:t>
              </w:r>
            </w:hyperlink>
          </w:p>
          <w:p>
            <w:pPr/>
            <w:r>
              <w:rPr/>
              <w:t xml:space="preserve">Article dans une revue</w:t>
            </w:r>
          </w:p>
          <w:p>
            <w:pPr/>
            <w:hyperlink r:id="rId49" w:history="1">
              <w:r>
                <w:rPr>
                  <w:color w:val="#410a8c"/>
                  <w:u w:val="single"/>
                </w:rPr>
                <w:t xml:space="preserve">hal-01813105v1</w:t>
              </w:r>
            </w:hyperlink>
          </w:p>
        </w:tc>
      </w:tr>
      <w:tr>
        <w:trPr/>
        <w:tc>
          <w:tcPr>
            <w:noWrap/>
          </w:tcPr>
          <w:p>
            <w:pPr>
              <w:spacing w:after="200"/>
            </w:pPr>
            <w:hyperlink r:id="rId52" w:history="1">
              <w:r>
                <w:rPr>
                  <w:color w:val="1e198e"/>
                  <w:b w:val="1"/>
                  <w:bCs w:val="1"/>
                  <w:u w:val="single"/>
                </w:rPr>
                <w:t xml:space="preserve">Experimental Investigation and Large-Eddy Simulation of the Turbulent Flow past a Smooth and Rigid Hemisphere</w:t>
              </w:r>
            </w:hyperlink>
          </w:p>
          <w:p>
            <w:pPr/>
            <w:hyperlink r:id="rId33" w:history="1">
              <w:r>
                <w:rPr>
                  <w:color w:val="#410a8c"/>
                  <w:u w:val="single"/>
                </w:rPr>
                <w:t xml:space="preserve">Jens Nikolas Wood</w:t>
              </w:r>
            </w:hyperlink>
            <w:r>
              <w:rPr/>
              <w:t xml:space="preserve">,</w:t>
            </w:r>
            <w:hyperlink r:id="rId16" w:history="1">
              <w:r>
                <w:rPr>
                  <w:color w:val="#410a8c"/>
                  <w:u w:val="single"/>
                </w:rPr>
                <w:t xml:space="preserve">Guillaume de Nayer</w:t>
              </w:r>
            </w:hyperlink>
            <w:r>
              <w:rPr/>
              <w:t xml:space="preserve">,</w:t>
            </w:r>
            <w:hyperlink r:id="rId45" w:history="1">
              <w:r>
                <w:rPr>
                  <w:color w:val="#410a8c"/>
                  <w:u w:val="single"/>
                </w:rPr>
                <w:t xml:space="preserve">Stephan Schmidt</w:t>
              </w:r>
            </w:hyperlink>
            <w:r>
              <w:rPr/>
              <w:t xml:space="preserve">,</w:t>
            </w:r>
            <w:hyperlink r:id="rId14" w:history="1">
              <w:r>
                <w:rPr>
                  <w:color w:val="#410a8c"/>
                  <w:u w:val="single"/>
                </w:rPr>
                <w:t xml:space="preserve">Michael Breuer</w:t>
              </w:r>
            </w:hyperlink>
          </w:p>
          <w:p>
            <w:pPr/>
            <w:r>
              <w:rPr>
                <w:i w:val="1"/>
                <w:iCs w:val="1"/>
              </w:rPr>
              <w:t xml:space="preserve">Flow, Turbulence and Combustion</w:t>
            </w:r>
            <w:r>
              <w:rPr/>
              <w:t xml:space="preserve">, 2016, 97 (1), pp.79-119. </w:t>
            </w:r>
            <w:hyperlink r:id="rId53" w:history="1">
              <w:r>
                <w:rPr>
                  <w:color w:val="#410a8c"/>
                  <w:u w:val="single"/>
                </w:rPr>
                <w:t xml:space="preserve">⟨10.1007/s10494-015-9690-5⟩</w:t>
              </w:r>
            </w:hyperlink>
          </w:p>
          <w:p>
            <w:pPr/>
            <w:r>
              <w:rPr/>
              <w:t xml:space="preserve">Article dans une revue</w:t>
            </w:r>
          </w:p>
          <w:p>
            <w:pPr/>
            <w:hyperlink r:id="rId52" w:history="1">
              <w:r>
                <w:rPr>
                  <w:color w:val="#410a8c"/>
                  <w:u w:val="single"/>
                </w:rPr>
                <w:t xml:space="preserve">hal-01328107v1</w:t>
              </w:r>
            </w:hyperlink>
          </w:p>
        </w:tc>
      </w:tr>
      <w:tr>
        <w:trPr/>
        <w:tc>
          <w:tcPr>
            <w:noWrap/>
          </w:tcPr>
          <w:p>
            <w:pPr>
              <w:spacing w:after="200"/>
            </w:pPr>
            <w:hyperlink r:id="rId54" w:history="1">
              <w:r>
                <w:rPr>
                  <w:color w:val="1e198e"/>
                  <w:b w:val="1"/>
                  <w:bCs w:val="1"/>
                  <w:u w:val="single"/>
                </w:rPr>
                <w:t xml:space="preserve">Flow past a cylinder with a flexible splitter plate: A complementary experimental-numerical investigation and a new FSI test case (FSI-PfS-1a)</w:t>
              </w:r>
            </w:hyperlink>
          </w:p>
          <w:p>
            <w:pPr/>
            <w:hyperlink r:id="rId16" w:history="1">
              <w:r>
                <w:rPr>
                  <w:color w:val="#410a8c"/>
                  <w:u w:val="single"/>
                </w:rPr>
                <w:t xml:space="preserve">Guillaume de Nayer</w:t>
              </w:r>
            </w:hyperlink>
            <w:r>
              <w:rPr/>
              <w:t xml:space="preserve">,</w:t>
            </w:r>
            <w:hyperlink r:id="rId55" w:history="1">
              <w:r>
                <w:rPr>
                  <w:color w:val="#410a8c"/>
                  <w:u w:val="single"/>
                </w:rPr>
                <w:t xml:space="preserve">Andreas Kalmbach</w:t>
              </w:r>
            </w:hyperlink>
            <w:r>
              <w:rPr/>
              <w:t xml:space="preserve">,</w:t>
            </w:r>
            <w:hyperlink r:id="rId14" w:history="1">
              <w:r>
                <w:rPr>
                  <w:color w:val="#410a8c"/>
                  <w:u w:val="single"/>
                </w:rPr>
                <w:t xml:space="preserve">Michael Breuer</w:t>
              </w:r>
            </w:hyperlink>
            <w:r>
              <w:rPr/>
              <w:t xml:space="preserve">,</w:t>
            </w:r>
            <w:hyperlink r:id="rId56" w:history="1">
              <w:r>
                <w:rPr>
                  <w:color w:val="#410a8c"/>
                  <w:u w:val="single"/>
                </w:rPr>
                <w:t xml:space="preserve">Stefan Sicklinger</w:t>
              </w:r>
            </w:hyperlink>
            <w:r>
              <w:rPr/>
              <w:t xml:space="preserve">,</w:t>
            </w:r>
            <w:hyperlink r:id="rId40" w:history="1">
              <w:r>
                <w:rPr>
                  <w:color w:val="#410a8c"/>
                  <w:u w:val="single"/>
                </w:rPr>
                <w:t xml:space="preserve">Roland Wüchner</w:t>
              </w:r>
            </w:hyperlink>
          </w:p>
          <w:p>
            <w:pPr/>
            <w:r>
              <w:rPr>
                <w:i w:val="1"/>
                <w:iCs w:val="1"/>
              </w:rPr>
              <w:t xml:space="preserve">Computers and Fluids</w:t>
            </w:r>
            <w:r>
              <w:rPr/>
              <w:t xml:space="preserve">, 2014, 99, pp.18-43. </w:t>
            </w:r>
            <w:hyperlink r:id="rId57" w:history="1">
              <w:r>
                <w:rPr>
                  <w:color w:val="#410a8c"/>
                  <w:u w:val="single"/>
                </w:rPr>
                <w:t xml:space="preserve">⟨10.1016/j.compfluid.2014.04.020⟩</w:t>
              </w:r>
            </w:hyperlink>
          </w:p>
          <w:p>
            <w:pPr/>
            <w:r>
              <w:rPr/>
              <w:t xml:space="preserve">Article dans une revue</w:t>
            </w:r>
          </w:p>
          <w:p>
            <w:pPr/>
            <w:hyperlink r:id="rId54" w:history="1">
              <w:r>
                <w:rPr>
                  <w:color w:val="#410a8c"/>
                  <w:u w:val="single"/>
                </w:rPr>
                <w:t xml:space="preserve">hal-01018342v1</w:t>
              </w:r>
            </w:hyperlink>
          </w:p>
        </w:tc>
      </w:tr>
      <w:tr>
        <w:trPr/>
        <w:tc>
          <w:tcPr>
            <w:noWrap/>
          </w:tcPr>
          <w:p>
            <w:pPr>
              <w:spacing w:after="200"/>
            </w:pPr>
            <w:hyperlink r:id="rId58" w:history="1">
              <w:r>
                <w:rPr>
                  <w:color w:val="1e198e"/>
                  <w:b w:val="1"/>
                  <w:bCs w:val="1"/>
                  <w:u w:val="single"/>
                </w:rPr>
                <w:t xml:space="preserve">Numerical FSI Investigation based on LES: Flow past a cylinder with a flexible splitter plate involving large deformations (FSI-PfS-2a)</w:t>
              </w:r>
            </w:hyperlink>
          </w:p>
          <w:p>
            <w:pP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i w:val="1"/>
                <w:iCs w:val="1"/>
              </w:rPr>
              <w:t xml:space="preserve">International Journal of Heat and Fluid Flow</w:t>
            </w:r>
            <w:r>
              <w:rPr/>
              <w:t xml:space="preserve">, 2014, 50, pp.300-315. </w:t>
            </w:r>
            <w:hyperlink r:id="rId59" w:history="1">
              <w:r>
                <w:rPr>
                  <w:color w:val="#410a8c"/>
                  <w:u w:val="single"/>
                </w:rPr>
                <w:t xml:space="preserve">⟨10.1016/j.ijheatfluidflow.2014.08.013⟩</w:t>
              </w:r>
            </w:hyperlink>
          </w:p>
          <w:p>
            <w:pPr/>
            <w:r>
              <w:rPr/>
              <w:t xml:space="preserve">Article dans une revue</w:t>
            </w:r>
          </w:p>
          <w:p>
            <w:pPr/>
            <w:hyperlink r:id="rId58" w:history="1">
              <w:r>
                <w:rPr>
                  <w:color w:val="#410a8c"/>
                  <w:u w:val="single"/>
                </w:rPr>
                <w:t xml:space="preserve">hal-01086349v1</w:t>
              </w:r>
            </w:hyperlink>
          </w:p>
        </w:tc>
      </w:tr>
      <w:tr>
        <w:trPr/>
        <w:tc>
          <w:tcPr>
            <w:noWrap/>
          </w:tcPr>
          <w:p>
            <w:pPr>
              <w:spacing w:after="200"/>
            </w:pPr>
            <w:hyperlink r:id="rId60" w:history="1">
              <w:r>
                <w:rPr>
                  <w:color w:val="1e198e"/>
                  <w:b w:val="1"/>
                  <w:bCs w:val="1"/>
                  <w:u w:val="single"/>
                </w:rPr>
                <w:t xml:space="preserve">Fluid-structure interaction using a partitioned semi-implicit predictor-corrector coupling scheme for the application of large-eddy simulation</w:t>
              </w:r>
            </w:hyperlink>
          </w:p>
          <w:p>
            <w:pPr/>
            <w:hyperlink r:id="rId14" w:history="1">
              <w:r>
                <w:rPr>
                  <w:color w:val="#410a8c"/>
                  <w:u w:val="single"/>
                </w:rPr>
                <w:t xml:space="preserve">Michael Breuer</w:t>
              </w:r>
            </w:hyperlink>
            <w:r>
              <w:rPr/>
              <w:t xml:space="preserve">,</w:t>
            </w:r>
            <w:hyperlink r:id="rId16" w:history="1">
              <w:r>
                <w:rPr>
                  <w:color w:val="#410a8c"/>
                  <w:u w:val="single"/>
                </w:rPr>
                <w:t xml:space="preserve">Guillaume de Nayer</w:t>
              </w:r>
            </w:hyperlink>
            <w:r>
              <w:rPr/>
              <w:t xml:space="preserve">,</w:t>
            </w:r>
            <w:hyperlink r:id="rId61" w:history="1">
              <w:r>
                <w:rPr>
                  <w:color w:val="#410a8c"/>
                  <w:u w:val="single"/>
                </w:rPr>
                <w:t xml:space="preserve">Manuel Münsch</w:t>
              </w:r>
            </w:hyperlink>
            <w:r>
              <w:rPr/>
              <w:t xml:space="preserve">,</w:t>
            </w:r>
            <w:hyperlink r:id="rId62" w:history="1">
              <w:r>
                <w:rPr>
                  <w:color w:val="#410a8c"/>
                  <w:u w:val="single"/>
                </w:rPr>
                <w:t xml:space="preserve">Thomas Gallinger</w:t>
              </w:r>
            </w:hyperlink>
            <w:r>
              <w:rPr/>
              <w:t xml:space="preserve">,</w:t>
            </w:r>
            <w:hyperlink r:id="rId40" w:history="1">
              <w:r>
                <w:rPr>
                  <w:color w:val="#410a8c"/>
                  <w:u w:val="single"/>
                </w:rPr>
                <w:t xml:space="preserve">Roland Wüchner</w:t>
              </w:r>
            </w:hyperlink>
          </w:p>
          <w:p>
            <w:pPr/>
            <w:r>
              <w:rPr>
                <w:i w:val="1"/>
                <w:iCs w:val="1"/>
              </w:rPr>
              <w:t xml:space="preserve">Journal of Fluids and Structures</w:t>
            </w:r>
            <w:r>
              <w:rPr/>
              <w:t xml:space="preserve">, 2012, 29, pp.107-130. </w:t>
            </w:r>
            <w:hyperlink r:id="rId63" w:history="1">
              <w:r>
                <w:rPr>
                  <w:color w:val="#410a8c"/>
                  <w:u w:val="single"/>
                </w:rPr>
                <w:t xml:space="preserve">⟨10.1016/j.jfluidstructs.2011.09.003⟩</w:t>
              </w:r>
            </w:hyperlink>
          </w:p>
          <w:p>
            <w:pPr/>
            <w:r>
              <w:rPr/>
              <w:t xml:space="preserve">Article dans une revue</w:t>
            </w:r>
          </w:p>
          <w:p>
            <w:pPr/>
            <w:hyperlink r:id="rId60" w:history="1">
              <w:r>
                <w:rPr>
                  <w:color w:val="#410a8c"/>
                  <w:u w:val="single"/>
                </w:rPr>
                <w:t xml:space="preserve">hal-01018330v1</w:t>
              </w:r>
            </w:hyperlink>
          </w:p>
        </w:tc>
      </w:tr>
      <w:tr>
        <w:trPr/>
        <w:tc>
          <w:tcPr>
            <w:noWrap/>
          </w:tcPr>
          <w:p>
            <w:pPr>
              <w:spacing w:after="200"/>
            </w:pPr>
            <w:hyperlink r:id="rId64" w:history="1">
              <w:r>
                <w:rPr>
                  <w:color w:val="1e198e"/>
                  <w:b w:val="1"/>
                  <w:bCs w:val="1"/>
                  <w:u w:val="single"/>
                </w:rPr>
                <w:t xml:space="preserve">Geometrically Exact Kirchhoff Beam Theory: Application to cable dynamics</w:t>
              </w:r>
            </w:hyperlink>
          </w:p>
          <w:p>
            <w:pPr/>
            <w:hyperlink r:id="rId65" w:history="1">
              <w:r>
                <w:rPr>
                  <w:color w:val="#410a8c"/>
                  <w:u w:val="single"/>
                </w:rPr>
                <w:t xml:space="preserve">Frédéric Boyer</w:t>
              </w:r>
            </w:hyperlink>
            <w:r>
              <w:rPr/>
              <w:t xml:space="preserve">,</w:t>
            </w:r>
            <w:hyperlink r:id="rId16" w:history="1">
              <w:r>
                <w:rPr>
                  <w:color w:val="#410a8c"/>
                  <w:u w:val="single"/>
                </w:rPr>
                <w:t xml:space="preserve">Guillaume de Nayer</w:t>
              </w:r>
            </w:hyperlink>
            <w:r>
              <w:rPr/>
              <w:t xml:space="preserve">,</w:t>
            </w:r>
            <w:hyperlink r:id="rId66" w:history="1">
              <w:r>
                <w:rPr>
                  <w:color w:val="#410a8c"/>
                  <w:u w:val="single"/>
                </w:rPr>
                <w:t xml:space="preserve">Alban Leroyer</w:t>
              </w:r>
            </w:hyperlink>
            <w:r>
              <w:rPr/>
              <w:t xml:space="preserve">,</w:t>
            </w:r>
            <w:hyperlink r:id="rId67" w:history="1">
              <w:r>
                <w:rPr>
                  <w:color w:val="#410a8c"/>
                  <w:u w:val="single"/>
                </w:rPr>
                <w:t xml:space="preserve">Michel Visonneau</w:t>
              </w:r>
            </w:hyperlink>
          </w:p>
          <w:p>
            <w:pPr/>
            <w:r>
              <w:rPr>
                <w:i w:val="1"/>
                <w:iCs w:val="1"/>
              </w:rPr>
              <w:t xml:space="preserve">Journal of Computational and Nonlinear Dynamics</w:t>
            </w:r>
            <w:r>
              <w:rPr/>
              <w:t xml:space="preserve">, 2011, 6 (4), pp.041004. </w:t>
            </w:r>
            <w:hyperlink r:id="rId68" w:history="1">
              <w:r>
                <w:rPr>
                  <w:color w:val="#410a8c"/>
                  <w:u w:val="single"/>
                </w:rPr>
                <w:t xml:space="preserve">⟨10.1115/1.4003625⟩</w:t>
              </w:r>
            </w:hyperlink>
          </w:p>
          <w:p>
            <w:pPr/>
            <w:r>
              <w:rPr/>
              <w:t xml:space="preserve">Article dans une revue</w:t>
            </w:r>
          </w:p>
          <w:p>
            <w:pPr/>
            <w:hyperlink r:id="rId64" w:history="1">
              <w:r>
                <w:rPr>
                  <w:color w:val="#410a8c"/>
                  <w:u w:val="single"/>
                </w:rPr>
                <w:t xml:space="preserve">hal-00630756v1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Test case on QNET ERCOFTAC database (Underlying Flow Regime 3-33): Turbulent flow past a wall-mounted hemisphere.</w:t>
              </w:r>
            </w:hyperlink>
          </w:p>
          <w:p>
            <w:pPr/>
            <w:hyperlink r:id="rId33" w:history="1">
              <w:r>
                <w:rPr>
                  <w:color w:val="#410a8c"/>
                  <w:u w:val="single"/>
                </w:rPr>
                <w:t xml:space="preserve">Jens Nikolas Wood</w:t>
              </w:r>
            </w:hyperlink>
            <w:r>
              <w:rPr/>
              <w:t xml:space="preserve">,</w:t>
            </w:r>
            <w:hyperlink r:id="rId16" w:history="1">
              <w:r>
                <w:rPr>
                  <w:color w:val="#410a8c"/>
                  <w:u w:val="single"/>
                </w:rPr>
                <w:t xml:space="preserve">Guillaume de Nayer</w:t>
              </w:r>
            </w:hyperlink>
            <w:r>
              <w:rPr/>
              <w:t xml:space="preserve">,</w:t>
            </w:r>
            <w:hyperlink r:id="rId45" w:history="1">
              <w:r>
                <w:rPr>
                  <w:color w:val="#410a8c"/>
                  <w:u w:val="single"/>
                </w:rPr>
                <w:t xml:space="preserve">Stephan Schmidt</w:t>
              </w:r>
            </w:hyperlink>
            <w:r>
              <w:rPr/>
              <w:t xml:space="preserve">,</w:t>
            </w:r>
            <w:hyperlink r:id="rId14" w:history="1">
              <w:r>
                <w:rPr>
                  <w:color w:val="#410a8c"/>
                  <w:u w:val="single"/>
                </w:rPr>
                <w:t xml:space="preserve">Michael Breuer</w:t>
              </w:r>
            </w:hyperlink>
          </w:p>
          <w:p>
            <w:pPr/>
            <w:r>
              <w:rPr/>
              <w:t xml:space="preserve">2016</w:t>
            </w:r>
          </w:p>
          <w:p>
            <w:pPr/>
            <w:r>
              <w:rPr/>
              <w:t xml:space="preserve">Autre publication scientifique</w:t>
            </w:r>
          </w:p>
          <w:p>
            <w:pPr/>
            <w:hyperlink r:id="rId69" w:history="1">
              <w:r>
                <w:rPr>
                  <w:color w:val="#410a8c"/>
                  <w:u w:val="single"/>
                </w:rPr>
                <w:t xml:space="preserve">hal-01300252v1</w:t>
              </w:r>
            </w:hyperlink>
          </w:p>
        </w:tc>
      </w:tr>
      <w:tr>
        <w:trPr/>
        <w:tc>
          <w:tcPr>
            <w:noWrap/>
          </w:tcPr>
          <w:p>
            <w:pPr>
              <w:spacing w:after="200"/>
            </w:pPr>
            <w:hyperlink r:id="rId70" w:history="1">
              <w:r>
                <w:rPr>
                  <w:color w:val="1e198e"/>
                  <w:b w:val="1"/>
                  <w:bCs w:val="1"/>
                  <w:u w:val="single"/>
                </w:rPr>
                <w:t xml:space="preserve">Test case on QNET ERCOFTAC database (Underlying Flow Regime 2-14): Fluid-structure interaction in turbulent flow past cylinder/plate configuration II (Second swiveling mode)</w:t>
              </w:r>
            </w:hyperlink>
          </w:p>
          <w:p>
            <w:pPr/>
            <w:hyperlink r:id="rId55" w:history="1">
              <w:r>
                <w:rPr>
                  <w:color w:val="#410a8c"/>
                  <w:u w:val="single"/>
                </w:rPr>
                <w:t xml:space="preserve">Andreas Kalmbach</w:t>
              </w:r>
            </w:hyperlink>
            <w:r>
              <w:rPr/>
              <w:t xml:space="preserve">,</w:t>
            </w:r>
            <w:hyperlink r:id="rId16" w:history="1">
              <w:r>
                <w:rPr>
                  <w:color w:val="#410a8c"/>
                  <w:u w:val="single"/>
                </w:rPr>
                <w:t xml:space="preserve">Guillaume de Nayer</w:t>
              </w:r>
            </w:hyperlink>
            <w:r>
              <w:rPr/>
              <w:t xml:space="preserve">,</w:t>
            </w:r>
            <w:hyperlink r:id="rId14" w:history="1">
              <w:r>
                <w:rPr>
                  <w:color w:val="#410a8c"/>
                  <w:u w:val="single"/>
                </w:rPr>
                <w:t xml:space="preserve">Michael Breuer</w:t>
              </w:r>
            </w:hyperlink>
          </w:p>
          <w:p>
            <w:pPr/>
            <w:r>
              <w:rPr/>
              <w:t xml:space="preserve">2014</w:t>
            </w:r>
          </w:p>
          <w:p>
            <w:pPr/>
            <w:r>
              <w:rPr/>
              <w:t xml:space="preserve">Autre publication scientifique</w:t>
            </w:r>
          </w:p>
          <w:p>
            <w:pPr/>
            <w:hyperlink r:id="rId70" w:history="1">
              <w:r>
                <w:rPr>
                  <w:color w:val="#410a8c"/>
                  <w:u w:val="single"/>
                </w:rPr>
                <w:t xml:space="preserve">hal-01022847v1</w:t>
              </w:r>
            </w:hyperlink>
          </w:p>
        </w:tc>
      </w:tr>
      <w:tr>
        <w:trPr/>
        <w:tc>
          <w:tcPr>
            <w:noWrap/>
          </w:tcPr>
          <w:p>
            <w:pPr>
              <w:spacing w:after="200"/>
            </w:pPr>
            <w:hyperlink r:id="rId71" w:history="1">
              <w:r>
                <w:rPr>
                  <w:color w:val="1e198e"/>
                  <w:b w:val="1"/>
                  <w:bCs w:val="1"/>
                  <w:u w:val="single"/>
                </w:rPr>
                <w:t xml:space="preserve">Test case on QNET ERCOFTAC database (Underlying Flow Regime 2-13): Fluid-structure interaction in turbulent flow past cylinder/plate configuration I (First swiveling mode)</w:t>
              </w:r>
            </w:hyperlink>
          </w:p>
          <w:p>
            <w:pPr/>
            <w:hyperlink r:id="rId16" w:history="1">
              <w:r>
                <w:rPr>
                  <w:color w:val="#410a8c"/>
                  <w:u w:val="single"/>
                </w:rPr>
                <w:t xml:space="preserve">Guillaume de Nayer</w:t>
              </w:r>
            </w:hyperlink>
            <w:r>
              <w:rPr/>
              <w:t xml:space="preserve">,</w:t>
            </w:r>
            <w:hyperlink r:id="rId55" w:history="1">
              <w:r>
                <w:rPr>
                  <w:color w:val="#410a8c"/>
                  <w:u w:val="single"/>
                </w:rPr>
                <w:t xml:space="preserve">Andreas Kalmbach</w:t>
              </w:r>
            </w:hyperlink>
            <w:r>
              <w:rPr/>
              <w:t xml:space="preserve">,</w:t>
            </w:r>
            <w:hyperlink r:id="rId14" w:history="1">
              <w:r>
                <w:rPr>
                  <w:color w:val="#410a8c"/>
                  <w:u w:val="single"/>
                </w:rPr>
                <w:t xml:space="preserve">Michael Breuer</w:t>
              </w:r>
            </w:hyperlink>
          </w:p>
          <w:p>
            <w:pPr/>
            <w:r>
              <w:rPr/>
              <w:t xml:space="preserve">2013</w:t>
            </w:r>
          </w:p>
          <w:p>
            <w:pPr/>
            <w:r>
              <w:rPr/>
              <w:t xml:space="preserve">Autre publication scientifique</w:t>
            </w:r>
          </w:p>
          <w:p>
            <w:pPr/>
            <w:hyperlink r:id="rId71" w:history="1">
              <w:r>
                <w:rPr>
                  <w:color w:val="#410a8c"/>
                  <w:u w:val="single"/>
                </w:rPr>
                <w:t xml:space="preserve">hal-01015736v1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Interaction Fluide-Structure pour les corps élancés</w:t>
              </w:r>
            </w:hyperlink>
          </w:p>
          <w:p>
            <w:pPr/>
            <w:hyperlink r:id="rId16" w:history="1">
              <w:r>
                <w:rPr>
                  <w:color w:val="#410a8c"/>
                  <w:u w:val="single"/>
                </w:rPr>
                <w:t xml:space="preserve">Guillaume de Nayer</w:t>
              </w:r>
            </w:hyperlink>
          </w:p>
          <w:p>
            <w:pPr/>
            <w:r>
              <w:rPr/>
              <w:t xml:space="preserve">Mécanique des fluides [physics.class-ph]. Ecole Centrale de Nantes (ECN), 2008. Français. </w:t>
            </w:r>
            <w:hyperlink r:id="rId73" w:history="1">
              <w:r>
                <w:rPr>
                  <w:color w:val="#410a8c"/>
                  <w:u w:val="single"/>
                </w:rPr>
                <w:t xml:space="preserve">⟨NNT : ⟩</w:t>
              </w:r>
            </w:hyperlink>
          </w:p>
          <w:p>
            <w:pPr/>
            <w:r>
              <w:rPr/>
              <w:t xml:space="preserve">Thèse</w:t>
            </w:r>
          </w:p>
          <w:p>
            <w:pPr/>
            <w:hyperlink r:id="rId72" w:history="1">
              <w:r>
                <w:rPr>
                  <w:color w:val="#410a8c"/>
                  <w:u w:val="single"/>
                </w:rPr>
                <w:t xml:space="preserve">tel-00820472v1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3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de-nayer" TargetMode="External"/><Relationship Id="rId9" Type="http://schemas.openxmlformats.org/officeDocument/2006/relationships/hyperlink" Target="https://orcid.org/0000-0003-1208-4451" TargetMode="External"/><Relationship Id="rId10" Type="http://schemas.openxmlformats.org/officeDocument/2006/relationships/hyperlink" Target="https://www.idref.fr/139529012" TargetMode="External"/><Relationship Id="rId11" Type="http://schemas.openxmlformats.org/officeDocument/2006/relationships/hyperlink" Target="https://viaf.org/viaf/195164475" TargetMode="External"/><Relationship Id="rId12" Type="http://schemas.openxmlformats.org/officeDocument/2006/relationships/hyperlink" Target="http://www.researcherid.com/rid/G-2160-2014" TargetMode="External"/><Relationship Id="rId13" Type="http://schemas.openxmlformats.org/officeDocument/2006/relationships/hyperlink" Target="https://hal.science/hal-05027280v1" TargetMode="External"/><Relationship Id="rId14" Type="http://schemas.openxmlformats.org/officeDocument/2006/relationships/hyperlink" Target="https://hal.science/search/index/?q=*&amp;authFullName_s=Michael Breuer" TargetMode="External"/><Relationship Id="rId15" Type="http://schemas.openxmlformats.org/officeDocument/2006/relationships/hyperlink" Target="https://hal.science/search/index/?q=*&amp;authFullName_s=Khaled Boulbrachene" TargetMode="External"/><Relationship Id="rId16" Type="http://schemas.openxmlformats.org/officeDocument/2006/relationships/hyperlink" Target="https://hal.science/search/index/?q=*&amp;authFullName_s=Guillaume de Nayer" TargetMode="External"/><Relationship Id="rId17" Type="http://schemas.openxmlformats.org/officeDocument/2006/relationships/hyperlink" Target="https://dx.doi.org/10.1016/j.compfluid.2025.106621" TargetMode="External"/><Relationship Id="rId18" Type="http://schemas.openxmlformats.org/officeDocument/2006/relationships/hyperlink" Target="https://hal.science/hal-04731899v1" TargetMode="External"/><Relationship Id="rId19" Type="http://schemas.openxmlformats.org/officeDocument/2006/relationships/hyperlink" Target="https://hal.science/search/index/?q=*&amp;authFullName_s=M. Breuer" TargetMode="External"/><Relationship Id="rId20" Type="http://schemas.openxmlformats.org/officeDocument/2006/relationships/hyperlink" Target="https://hal.science/search/index/?q=*&amp;authFullName_s=A.-K. Goldbach" TargetMode="External"/><Relationship Id="rId21" Type="http://schemas.openxmlformats.org/officeDocument/2006/relationships/hyperlink" Target="https://dx.doi.org/10.1063/5.0232369" TargetMode="External"/><Relationship Id="rId22" Type="http://schemas.openxmlformats.org/officeDocument/2006/relationships/hyperlink" Target="https://hal.science/hal-04299137v1" TargetMode="External"/><Relationship Id="rId23" Type="http://schemas.openxmlformats.org/officeDocument/2006/relationships/hyperlink" Target="https://dx.doi.org/10.1016/j.jweia.2023.105610" TargetMode="External"/><Relationship Id="rId24" Type="http://schemas.openxmlformats.org/officeDocument/2006/relationships/hyperlink" Target="https://hal.science/hal-03513835v1" TargetMode="External"/><Relationship Id="rId25" Type="http://schemas.openxmlformats.org/officeDocument/2006/relationships/hyperlink" Target="https://dx.doi.org/10.1016/j.jfluidstructs.2021.103462" TargetMode="External"/><Relationship Id="rId26" Type="http://schemas.openxmlformats.org/officeDocument/2006/relationships/hyperlink" Target="https://hal.science/hal-03836356v1" TargetMode="External"/><Relationship Id="rId27" Type="http://schemas.openxmlformats.org/officeDocument/2006/relationships/hyperlink" Target="https://dx.doi.org/10.1016/j.jweia.2022.105207" TargetMode="External"/><Relationship Id="rId28" Type="http://schemas.openxmlformats.org/officeDocument/2006/relationships/hyperlink" Target="https://hal.science/hal-03374308v1" TargetMode="External"/><Relationship Id="rId29" Type="http://schemas.openxmlformats.org/officeDocument/2006/relationships/hyperlink" Target="https://dx.doi.org/10.1016/j.jweia.2021.104790" TargetMode="External"/><Relationship Id="rId30" Type="http://schemas.openxmlformats.org/officeDocument/2006/relationships/hyperlink" Target="https://hal.science/hal-02990346v1" TargetMode="External"/><Relationship Id="rId31" Type="http://schemas.openxmlformats.org/officeDocument/2006/relationships/hyperlink" Target="https://dx.doi.org/10.1016/j.jweia.2020.104405" TargetMode="External"/><Relationship Id="rId32" Type="http://schemas.openxmlformats.org/officeDocument/2006/relationships/hyperlink" Target="https://hal.science/hal-02910909v1" TargetMode="External"/><Relationship Id="rId33" Type="http://schemas.openxmlformats.org/officeDocument/2006/relationships/hyperlink" Target="https://hal.science/search/index/?q=*&amp;authFullName_s=Jens Nikolas Wood" TargetMode="External"/><Relationship Id="rId34" Type="http://schemas.openxmlformats.org/officeDocument/2006/relationships/hyperlink" Target="https://dx.doi.org/10.1016/j.ijheatfluidflow.2020.108631" TargetMode="External"/><Relationship Id="rId35" Type="http://schemas.openxmlformats.org/officeDocument/2006/relationships/hyperlink" Target="https://hal.science/hal-02650032v1" TargetMode="External"/><Relationship Id="rId36" Type="http://schemas.openxmlformats.org/officeDocument/2006/relationships/hyperlink" Target="https://dx.doi.org/10.1016/j.jfluidstructs.2020.103052" TargetMode="External"/><Relationship Id="rId37" Type="http://schemas.openxmlformats.org/officeDocument/2006/relationships/hyperlink" Target="https://hal.science/hal-02132323v1" TargetMode="External"/><Relationship Id="rId38" Type="http://schemas.openxmlformats.org/officeDocument/2006/relationships/hyperlink" Target="https://hal.science/search/index/?q=*&amp;authFullName_s=Andreas Apostolatos" TargetMode="External"/><Relationship Id="rId39" Type="http://schemas.openxmlformats.org/officeDocument/2006/relationships/hyperlink" Target="https://hal.science/search/index/?q=*&amp;authFullName_s=Kai-Uwe Bletzinger" TargetMode="External"/><Relationship Id="rId40" Type="http://schemas.openxmlformats.org/officeDocument/2006/relationships/hyperlink" Target="https://hal.science/search/index/?q=*&amp;authFullName_s=Roland W&#252;chner" TargetMode="External"/><Relationship Id="rId41" Type="http://schemas.openxmlformats.org/officeDocument/2006/relationships/hyperlink" Target="https://dx.doi.org/10.1016/j.jfluidstructs.2019.02.012" TargetMode="External"/><Relationship Id="rId42" Type="http://schemas.openxmlformats.org/officeDocument/2006/relationships/hyperlink" Target="https://hal.science/hal-01861431v1" TargetMode="External"/><Relationship Id="rId43" Type="http://schemas.openxmlformats.org/officeDocument/2006/relationships/hyperlink" Target="https://dx.doi.org/10.1016/j.jfluidstructs.2018.02.006" TargetMode="External"/><Relationship Id="rId44" Type="http://schemas.openxmlformats.org/officeDocument/2006/relationships/hyperlink" Target="https://hal.science/hal-01813112v1" TargetMode="External"/><Relationship Id="rId45" Type="http://schemas.openxmlformats.org/officeDocument/2006/relationships/hyperlink" Target="https://hal.science/search/index/?q=*&amp;authFullName_s=Stephan Schmidt" TargetMode="External"/><Relationship Id="rId46" Type="http://schemas.openxmlformats.org/officeDocument/2006/relationships/hyperlink" Target="https://dx.doi.org/10.1016/j.camwa.2017.12.012" TargetMode="External"/><Relationship Id="rId47" Type="http://schemas.openxmlformats.org/officeDocument/2006/relationships/hyperlink" Target="https://hal.science/hal-01868376v1" TargetMode="External"/><Relationship Id="rId48" Type="http://schemas.openxmlformats.org/officeDocument/2006/relationships/hyperlink" Target="https://dx.doi.org/10.1016/j.jfluidstructs.2018.08.005" TargetMode="External"/><Relationship Id="rId49" Type="http://schemas.openxmlformats.org/officeDocument/2006/relationships/hyperlink" Target="https://hal.science/hal-01813105v1" TargetMode="External"/><Relationship Id="rId50" Type="http://schemas.openxmlformats.org/officeDocument/2006/relationships/hyperlink" Target="https://hal.science/search/index/?q=*&amp;authFullName_s=Shuvam Sen" TargetMode="External"/><Relationship Id="rId51" Type="http://schemas.openxmlformats.org/officeDocument/2006/relationships/hyperlink" Target="https://dx.doi.org/10.1002/nme.5465" TargetMode="External"/><Relationship Id="rId52" Type="http://schemas.openxmlformats.org/officeDocument/2006/relationships/hyperlink" Target="https://hal.science/hal-01328107v1" TargetMode="External"/><Relationship Id="rId53" Type="http://schemas.openxmlformats.org/officeDocument/2006/relationships/hyperlink" Target="https://dx.doi.org/10.1007/s10494-015-9690-5" TargetMode="External"/><Relationship Id="rId54" Type="http://schemas.openxmlformats.org/officeDocument/2006/relationships/hyperlink" Target="https://hal.science/hal-01018342v1" TargetMode="External"/><Relationship Id="rId55" Type="http://schemas.openxmlformats.org/officeDocument/2006/relationships/hyperlink" Target="https://hal.science/search/index/?q=*&amp;authFullName_s=Andreas Kalmbach" TargetMode="External"/><Relationship Id="rId56" Type="http://schemas.openxmlformats.org/officeDocument/2006/relationships/hyperlink" Target="https://hal.science/search/index/?q=*&amp;authFullName_s=Stefan Sicklinger" TargetMode="External"/><Relationship Id="rId57" Type="http://schemas.openxmlformats.org/officeDocument/2006/relationships/hyperlink" Target="https://dx.doi.org/10.1016/j.compfluid.2014.04.020" TargetMode="External"/><Relationship Id="rId58" Type="http://schemas.openxmlformats.org/officeDocument/2006/relationships/hyperlink" Target="https://hal.science/hal-01086349v1" TargetMode="External"/><Relationship Id="rId59" Type="http://schemas.openxmlformats.org/officeDocument/2006/relationships/hyperlink" Target="https://dx.doi.org/10.1016/j.ijheatfluidflow.2014.08.013" TargetMode="External"/><Relationship Id="rId60" Type="http://schemas.openxmlformats.org/officeDocument/2006/relationships/hyperlink" Target="https://hal.science/hal-01018330v1" TargetMode="External"/><Relationship Id="rId61" Type="http://schemas.openxmlformats.org/officeDocument/2006/relationships/hyperlink" Target="https://hal.science/search/index/?q=*&amp;authFullName_s=Manuel M&#252;nsch" TargetMode="External"/><Relationship Id="rId62" Type="http://schemas.openxmlformats.org/officeDocument/2006/relationships/hyperlink" Target="https://hal.science/search/index/?q=*&amp;authFullName_s=Thomas Gallinger" TargetMode="External"/><Relationship Id="rId63" Type="http://schemas.openxmlformats.org/officeDocument/2006/relationships/hyperlink" Target="https://dx.doi.org/10.1016/j.jfluidstructs.2011.09.003" TargetMode="External"/><Relationship Id="rId64" Type="http://schemas.openxmlformats.org/officeDocument/2006/relationships/hyperlink" Target="https://hal.science/hal-00630756v1" TargetMode="External"/><Relationship Id="rId65" Type="http://schemas.openxmlformats.org/officeDocument/2006/relationships/hyperlink" Target="https://hal.science/search/index/?q=*&amp;authFullName_s=Fr&#233;d&#233;ric Boyer" TargetMode="External"/><Relationship Id="rId66" Type="http://schemas.openxmlformats.org/officeDocument/2006/relationships/hyperlink" Target="https://hal.science/search/index/?q=*&amp;authFullName_s=Alban Leroyer" TargetMode="External"/><Relationship Id="rId67" Type="http://schemas.openxmlformats.org/officeDocument/2006/relationships/hyperlink" Target="https://hal.science/search/index/?q=*&amp;authFullName_s=Michel Visonneau" TargetMode="External"/><Relationship Id="rId68" Type="http://schemas.openxmlformats.org/officeDocument/2006/relationships/hyperlink" Target="https://dx.doi.org/10.1115/1.4003625" TargetMode="External"/><Relationship Id="rId69" Type="http://schemas.openxmlformats.org/officeDocument/2006/relationships/hyperlink" Target="https://hal.science/hal-01300252v1" TargetMode="External"/><Relationship Id="rId70" Type="http://schemas.openxmlformats.org/officeDocument/2006/relationships/hyperlink" Target="https://hal.science/hal-01022847v1" TargetMode="External"/><Relationship Id="rId71" Type="http://schemas.openxmlformats.org/officeDocument/2006/relationships/hyperlink" Target="https://hal.science/hal-01015736v1" TargetMode="External"/><Relationship Id="rId72" Type="http://schemas.openxmlformats.org/officeDocument/2006/relationships/hyperlink" Target="https://theses.hal.science/tel-00820472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De Nayer</dc:title>
  <dc:description>CV</dc:description>
  <dc:subject/>
  <cp:keywords/>
  <cp:category/>
  <cp:lastModifiedBy/>
  <dcterms:created xsi:type="dcterms:W3CDTF">2026-04-01T08:20:57+02:00</dcterms:created>
  <dcterms:modified xsi:type="dcterms:W3CDTF">2026-04-01T08:20:57+02:00</dcterms:modified>
</cp:coreProperties>
</file>

<file path=docProps/custom.xml><?xml version="1.0" encoding="utf-8"?>
<Properties xmlns="http://schemas.openxmlformats.org/officeDocument/2006/custom-properties" xmlns:vt="http://schemas.openxmlformats.org/officeDocument/2006/docPropsVTypes"/>
</file>