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Protière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public de l'Université Lumière Lyon 2 (thèse portant sur la théorie de la décentralisation, 2006), habilité à diriger des recherches (HDR portant sur la notion de structure institutionnelle de la société, 2014), je suis maitre de conférences en droit public depuis 2009 à l'université Lyon 2.</w:t>
      </w:r>
    </w:p>
    <w:p>
      <w:pPr/>
      <w:r>
        <w:rPr/>
        <w:t xml:space="preserve">J'ai été élu doyen de la faculté de droit Julie-Victoire Daubié en 2015.</w:t>
      </w:r>
    </w:p>
    <w:p>
      <w:pPr/>
      <w:r>
        <w:rPr/>
        <w:t xml:space="preserve">Mes travaux portent sur la théorie de l'Etat, envisagée à la fois du point de vue constitutionnel et du point de vue administratif. Je travaille aussi en droit des collectivités territoriales et sur le droit comme récit.</w:t>
      </w:r>
    </w:p>
    <w:p>
      <w:pPr/>
      <w:r>
        <w:rPr/>
        <w:t xml:space="preserve">Droit constitutionnel - Théorie de l'Etat - Droit local - Institutions publiques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délocalisations, ferments de modernisation de la puissance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d’habitation maintenue pour les plus riches : un choix “compliqué” et “contre-productif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2019, http://www.courrierdesmaires.fr/79438/maintien-de-la-taxe-dhabitation-pour-les-plus-riches-un-choix-complique-et-contre-productif/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V ème République et l’économie&amp;quot;,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2018, P. Blacher ( dir) in "La Constitution de la Cinquième République : 60 ans d'application 1958-2018 ", pp.373 à 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reste le maître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water services, a laboratory for multi-level governance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Larcier-Bruylant, coll. "Europe", Bruxelles</w:t>
            </w:r>
            <w:r>
              <w:rPr/>
              <w:t xml:space="preserve">, 2016, in Good local governance: local public services in France and Croatia in the context of the European subsidiarity principle (Dir. : Pr Stéphane DE LA ROSA, Didier LHOMME, Anamarija MUSA), Actes du colloque de Zagreb 17 octobre 2014 (programme H. Curien,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simplification territoriale, révélateur des asymétries territoriales de la démocratie locale française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LGDJ/Lextenso, coll. Grands Colloques</w:t>
            </w:r>
            <w:r>
              <w:rPr/>
              <w:t xml:space="preserve">, 2016, in La simplification de l’administration locale en Europe. Niveaux et dimensions (Dir. : Stéphane GUÉRARD, Pr Luciano VANDELLI), Actes du colloque de Bologne des 30 et 31 octobre 2014, Paris,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décentralisation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&amp; territoires</w:t>
            </w:r>
            <w:r>
              <w:rPr/>
              <w:t xml:space="preserve">, 2014,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L'entreprise, un modèle pour les personnes publiques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2013, pp. 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métropoles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2012, 2,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metropolis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Croatian and comparative public administration</w:t>
            </w:r>
            <w:r>
              <w:rPr/>
              <w:t xml:space="preserve">, 2012, 12 (1),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et les critères de la loi, la &amp;quot;révolution &amp;quot; en attente...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16, p. 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domaine de la loi, condition incertaine de revalorisation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254, 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programmation, ou les ambiguïtés de la conception de la loi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97, p. 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dans la jurisprudence internationale : éléments d'une différenciation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1, p. 259-292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gardien de la Constitution face aux directives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69, pp.123-144.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⟨10.3917/rfdc.069.0123⟩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à l'épreuve des jurys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11, p. 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Constitution, une mention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12, p. 247-277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guerre. Perspectives constitutionnelles et littéraires&amp;quot;, Regards croisés sur la conquête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table ronde autour de la pièce "L’Absence de Guerre" (David Hare), mise en scène par Aurélie Van Den Daele et présentée au Théâtre de la Croix-Rousse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biens communs.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Discussions autour du dictionnaire des biens communs (PUF, 2017)</w:t>
            </w:r>
            <w:r>
              <w:rPr/>
              <w:t xml:space="preserve">, Nov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l’administration : un récit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22èmes Rencontres juridiques de la Faculté de Droit Julie-Victoire Daubié, université Lyon 2</w:t>
            </w:r>
            <w:r>
              <w:rPr/>
              <w:t xml:space="preserve">, Université Lyon 2,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d'ouverture. La vie privée au risque du larsen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 de Lyon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solution négociée dans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Dumoutet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l'Ecole doctorale de droit de Lyon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services, a laboratory for multi-level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publics locaux. Comparaison franco-croate</w:t>
            </w:r>
            <w:r>
              <w:rPr/>
              <w:t xml:space="preserve">, IPAG de Valenciennes; faculté d’administration publique de Zagreb, Oct 2014, Zagreb, Croatia.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d'intérêts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d'intérêts</w:t>
            </w:r>
            <w:r>
              <w:rPr/>
              <w:t xml:space="preserve">, Nov 2011, Fort-de-France, France. pp.115-138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collectivité-pivot dans le système européen d'administration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L'autonomie locale en Europe</w:t>
            </w:r>
            <w:r>
              <w:rPr/>
              <w:t xml:space="preserve">, OLA, May 2014,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entre régionalisme et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dévolution et le système local britannique</w:t>
            </w:r>
            <w:r>
              <w:rPr/>
              <w:t xml:space="preserve">, Nov 2012, Valenciennes,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État départemental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en Europe</w:t>
            </w:r>
            <w:r>
              <w:rPr/>
              <w:t xml:space="preserve">, May 2011, Vilnius, Lituanie. pp.387-406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simplification, révélateur des asymétries territoriales de la démocratie locale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des systèmes locaux. Enjeux européens</w:t>
            </w:r>
            <w:r>
              <w:rPr/>
              <w:t xml:space="preserve">, Oct 2014,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et puissance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délocalisations</w:t>
            </w:r>
            <w:r>
              <w:rPr/>
              <w:t xml:space="preserve">, Nov 2013,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les mondes virtuels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à l'obligation d'études d'impact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</w:t>
            </w:r>
            <w:r>
              <w:rPr/>
              <w:t xml:space="preserve">, Nov 2010, Lyon, France. p. 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campagne ? Panorama des acteurs et des stratégies de financement de l'élection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l'élection présidentielle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réforme territoriale. De l'insoutenable légèreté du législateur...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territoriale, une réforme en faux-semblant ?</w:t>
            </w:r>
            <w:r>
              <w:rPr/>
              <w:t xml:space="preserve">, Nov 2010, Lyon, France. p. 55-86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public local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public local</w:t>
            </w:r>
            <w:r>
              <w:rPr/>
              <w:t xml:space="preserve">, Jun 2008, Grenoble, France. p. 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territoire dans la jurisprudence de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droit et droits des espaces</w:t>
            </w:r>
            <w:r>
              <w:rPr/>
              <w:t xml:space="preserve">, 2008, Lyon, France. p. 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exceptionnelle et théorie générale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local, expression de la puissance de l'Etat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local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dépenses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Dépenses publiques (Xes Rencontres juridiques organisées par la Faculté de Droit et Science politique de l'Université Lumière Lyon II)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territoriale chez Raymond CARRÉ DE MALBERG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français de droit constitutionnel</w:t>
            </w:r>
            <w:r>
              <w:rPr/>
              <w:t xml:space="preserve">, AFDC,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départemental : territorialisation versus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scrutin départemental : territorialisation versus représentation</w:t>
            </w:r>
            <w:r>
              <w:rPr/>
              <w:t xml:space="preserve">, Nov 2003, Lyon, France. p. 151-185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scrutins locaux dans la réforme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Rencontres juridiques (Organisées par la Faculté de Droit et Science politique de l'Université Lumière Lyon II)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critique du droit. Mélanges en l'honneur du professeur Claude Journès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Editions l'Epitoge,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constitutionnel, Droit Administratif, concours Catégorie A, Hachette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public. Concours Catégorie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statuts des collectivités communales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Guérard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Breuillard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Kopric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droit et droits des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universités vus par les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Scribes et écrivains de l'administration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Christophe Chabrot. </w:t>
            </w:r>
            <w:r>
              <w:rPr>
                <w:i w:val="1"/>
                <w:iCs w:val="1"/>
              </w:rPr>
              <w:t xml:space="preserve">La Métropole de Lyon : de la singularité à la modélisation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de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administratif,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Ellipses Marketing 4° ed.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à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Stéphane Guérard; Ludmila Malikova; Frédéric Delaneuville; Marian Giba. </w:t>
            </w:r>
            <w:r>
              <w:rPr>
                <w:i w:val="1"/>
                <w:iCs w:val="1"/>
              </w:rPr>
              <w:t xml:space="preserve">Métropolisation, régionalisation et intercommunalité</w:t>
            </w:r>
            <w:r>
              <w:rPr/>
              <w:t xml:space="preserve">, LGDJ-Lextenso,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mondes virtuels : un avatar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Guillaume Protière. </w:t>
            </w:r>
            <w:r>
              <w:rPr>
                <w:i w:val="1"/>
                <w:iCs w:val="1"/>
              </w:rPr>
              <w:t xml:space="preserve">L'ordre critique du droit. Mélanges en l'honneur du Professeur Claude Journès</w:t>
            </w:r>
            <w:r>
              <w:rPr/>
              <w:t xml:space="preserve">, L'épitoge, pp.329-340,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contre l'Etat - La forme de l'Etat face à l'autonomie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Gilles Guglielmi. </w:t>
            </w:r>
            <w:r>
              <w:rPr>
                <w:i w:val="1"/>
                <w:iCs w:val="1"/>
              </w:rPr>
              <w:t xml:space="preserve">De l'autonomie au séparatisme. Compétences, financements et citoyennetés dans les collectivités locales</w:t>
            </w:r>
            <w:r>
              <w:rPr/>
              <w:t xml:space="preserve">, Berger-Levrault, pp.247-258,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comme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Mathieu Touzeil-Divina; Thierry Garcia. </w:t>
            </w:r>
            <w:r>
              <w:rPr>
                <w:i w:val="1"/>
                <w:iCs w:val="1"/>
              </w:rPr>
              <w:t xml:space="preserve">Les mots d'Annie Héritier.Droit(s) au coeur &amp; à la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indispensables du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Ellipses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// Autorité administrative indépendante // Marchandisation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entre régionalisme et fédéralisme : l'unité du Royaume-Uni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Emmanuel Cherrier; Stéphane Guérard. </w:t>
            </w:r>
            <w:r>
              <w:rPr>
                <w:i w:val="1"/>
                <w:iCs w:val="1"/>
              </w:rPr>
              <w:t xml:space="preserve">La régionalisation en Europe : regards croisés</w:t>
            </w:r>
            <w:r>
              <w:rPr/>
              <w:t xml:space="preserve">, Bruylant, pp.7, 2014, Rencontres européennes, 978-2-8027-4695-9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Etat départemental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Emmanuel Cherrier; Stéphane Guérard. </w:t>
            </w:r>
            <w:r>
              <w:rPr>
                <w:i w:val="1"/>
                <w:iCs w:val="1"/>
              </w:rPr>
              <w:t xml:space="preserve">La régionalisation en Europe : regards croisés</w:t>
            </w:r>
            <w:r>
              <w:rPr/>
              <w:t xml:space="preserve">, Bruylant, pp.11, 2014, Rencontres européennes, 978-2-8027-4695-9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local slovène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l’Observatoire de l’autonomie locale, 2009</w:t>
            </w:r>
            <w:r>
              <w:rPr/>
              <w:t xml:space="preserve">, 2012, actualisé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territoriale, acte II, scène 1 : la querelle des anciens et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hal-00995760v1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1964254v1" TargetMode="External"/><Relationship Id="rId8" Type="http://schemas.openxmlformats.org/officeDocument/2006/relationships/hyperlink" Target="https://hal.science/search/index/?q=*&amp;authFullName_s=Guillaume Proti&#232;re" TargetMode="External"/><Relationship Id="rId9" Type="http://schemas.openxmlformats.org/officeDocument/2006/relationships/hyperlink" Target="https://hal.science/hal-02118722v1" TargetMode="External"/><Relationship Id="rId10" Type="http://schemas.openxmlformats.org/officeDocument/2006/relationships/hyperlink" Target="https://hal.science/hal-02072488v1" TargetMode="External"/><Relationship Id="rId11" Type="http://schemas.openxmlformats.org/officeDocument/2006/relationships/hyperlink" Target="https://hal.science/hal-01627645v1" TargetMode="External"/><Relationship Id="rId12" Type="http://schemas.openxmlformats.org/officeDocument/2006/relationships/hyperlink" Target="https://hal.univ-lyon2.fr/hal-02115526v1" TargetMode="External"/><Relationship Id="rId13" Type="http://schemas.openxmlformats.org/officeDocument/2006/relationships/hyperlink" Target="https://hal.univ-lyon2.fr/hal-02115519v1" TargetMode="External"/><Relationship Id="rId14" Type="http://schemas.openxmlformats.org/officeDocument/2006/relationships/hyperlink" Target="https://hal.science/hal-00995762v1" TargetMode="External"/><Relationship Id="rId15" Type="http://schemas.openxmlformats.org/officeDocument/2006/relationships/hyperlink" Target="https://hal.science/search/index/?q=*&amp;authFullName_s=Philippe Blach&#232;r" TargetMode="External"/><Relationship Id="rId16" Type="http://schemas.openxmlformats.org/officeDocument/2006/relationships/hyperlink" Target="https://hal.science/hal-00829568v1" TargetMode="External"/><Relationship Id="rId17" Type="http://schemas.openxmlformats.org/officeDocument/2006/relationships/hyperlink" Target="https://hal.science/hal-00823907v1" TargetMode="External"/><Relationship Id="rId18" Type="http://schemas.openxmlformats.org/officeDocument/2006/relationships/hyperlink" Target="https://hal.univ-lyon2.fr/hal-01964252v1" TargetMode="External"/><Relationship Id="rId19" Type="http://schemas.openxmlformats.org/officeDocument/2006/relationships/hyperlink" Target="https://hal.science/hal-00823908v1" TargetMode="External"/><Relationship Id="rId20" Type="http://schemas.openxmlformats.org/officeDocument/2006/relationships/hyperlink" Target="https://hal.science/hal-00826673v1" TargetMode="External"/><Relationship Id="rId21" Type="http://schemas.openxmlformats.org/officeDocument/2006/relationships/hyperlink" Target="https://hal.science/hal-00826677v1" TargetMode="External"/><Relationship Id="rId22" Type="http://schemas.openxmlformats.org/officeDocument/2006/relationships/hyperlink" Target="https://hal.science/hal-00823910v1" TargetMode="External"/><Relationship Id="rId23" Type="http://schemas.openxmlformats.org/officeDocument/2006/relationships/hyperlink" Target="https://univ-avignon.hal.science/hal-00488748v1" TargetMode="External"/><Relationship Id="rId24" Type="http://schemas.openxmlformats.org/officeDocument/2006/relationships/hyperlink" Target="https://dx.doi.org/10.3917/rfdc.069.0123" TargetMode="External"/><Relationship Id="rId25" Type="http://schemas.openxmlformats.org/officeDocument/2006/relationships/hyperlink" Target="https://hal.science/hal-00826670v1" TargetMode="External"/><Relationship Id="rId26" Type="http://schemas.openxmlformats.org/officeDocument/2006/relationships/hyperlink" Target="https://hal.science/hal-00823911v1" TargetMode="External"/><Relationship Id="rId27" Type="http://schemas.openxmlformats.org/officeDocument/2006/relationships/hyperlink" Target="https://hal.science/hal-02080975v1" TargetMode="External"/><Relationship Id="rId28" Type="http://schemas.openxmlformats.org/officeDocument/2006/relationships/hyperlink" Target="https://hal.univ-lyon2.fr/hal-01951958v1" TargetMode="External"/><Relationship Id="rId29" Type="http://schemas.openxmlformats.org/officeDocument/2006/relationships/hyperlink" Target="https://hal.univ-lyon2.fr/hal-02109998v1" TargetMode="External"/><Relationship Id="rId30" Type="http://schemas.openxmlformats.org/officeDocument/2006/relationships/hyperlink" Target="https://hal.univ-lyon2.fr/hal-01964263v1" TargetMode="External"/><Relationship Id="rId31" Type="http://schemas.openxmlformats.org/officeDocument/2006/relationships/hyperlink" Target="https://hal.univ-lyon2.fr/hal-01964276v1" TargetMode="External"/><Relationship Id="rId32" Type="http://schemas.openxmlformats.org/officeDocument/2006/relationships/hyperlink" Target="https://hal.science/search/index/?q=*&amp;authFullName_s=Annabelle Dumoutet" TargetMode="External"/><Relationship Id="rId33" Type="http://schemas.openxmlformats.org/officeDocument/2006/relationships/hyperlink" Target="https://hal.science/hal-01097657v1" TargetMode="External"/><Relationship Id="rId34" Type="http://schemas.openxmlformats.org/officeDocument/2006/relationships/hyperlink" Target="https://hal.science/hal-00823917v1" TargetMode="External"/><Relationship Id="rId35" Type="http://schemas.openxmlformats.org/officeDocument/2006/relationships/hyperlink" Target="https://hal.univ-lyon2.fr/hal-01964273v1" TargetMode="External"/><Relationship Id="rId36" Type="http://schemas.openxmlformats.org/officeDocument/2006/relationships/hyperlink" Target="https://hal.science/hal-01097651v1" TargetMode="External"/><Relationship Id="rId37" Type="http://schemas.openxmlformats.org/officeDocument/2006/relationships/hyperlink" Target="https://hal.science/hal-01097653v1" TargetMode="External"/><Relationship Id="rId38" Type="http://schemas.openxmlformats.org/officeDocument/2006/relationships/hyperlink" Target="https://hal.science/hal-01097656v1" TargetMode="External"/><Relationship Id="rId39" Type="http://schemas.openxmlformats.org/officeDocument/2006/relationships/hyperlink" Target="https://hal.science/hal-00995745v1" TargetMode="External"/><Relationship Id="rId40" Type="http://schemas.openxmlformats.org/officeDocument/2006/relationships/hyperlink" Target="https://hal.science/hal-01097650v1" TargetMode="External"/><Relationship Id="rId41" Type="http://schemas.openxmlformats.org/officeDocument/2006/relationships/hyperlink" Target="https://hal.science/hal-00823912v1" TargetMode="External"/><Relationship Id="rId42" Type="http://schemas.openxmlformats.org/officeDocument/2006/relationships/hyperlink" Target="https://hal.science/hal-00908501v1" TargetMode="External"/><Relationship Id="rId43" Type="http://schemas.openxmlformats.org/officeDocument/2006/relationships/hyperlink" Target="https://hal.science/hal-00823914v1" TargetMode="External"/><Relationship Id="rId44" Type="http://schemas.openxmlformats.org/officeDocument/2006/relationships/hyperlink" Target="https://hal.science/hal-00823916v1" TargetMode="External"/><Relationship Id="rId45" Type="http://schemas.openxmlformats.org/officeDocument/2006/relationships/hyperlink" Target="https://hal.science/hal-00823915v1" TargetMode="External"/><Relationship Id="rId46" Type="http://schemas.openxmlformats.org/officeDocument/2006/relationships/hyperlink" Target="https://hal.science/hal-00590635v1" TargetMode="External"/><Relationship Id="rId47" Type="http://schemas.openxmlformats.org/officeDocument/2006/relationships/hyperlink" Target="https://hal.science/hal-00590636v1" TargetMode="External"/><Relationship Id="rId48" Type="http://schemas.openxmlformats.org/officeDocument/2006/relationships/hyperlink" Target="https://hal.science/hal-00154511v1" TargetMode="External"/><Relationship Id="rId49" Type="http://schemas.openxmlformats.org/officeDocument/2006/relationships/hyperlink" Target="https://hal.univ-lyon2.fr/hal-01964256v1" TargetMode="External"/><Relationship Id="rId50" Type="http://schemas.openxmlformats.org/officeDocument/2006/relationships/hyperlink" Target="https://hal.science/hal-00826667v1" TargetMode="External"/><Relationship Id="rId51" Type="http://schemas.openxmlformats.org/officeDocument/2006/relationships/hyperlink" Target="https://hal.science/hal-00154513v1" TargetMode="External"/><Relationship Id="rId52" Type="http://schemas.openxmlformats.org/officeDocument/2006/relationships/hyperlink" Target="https://hal.univ-lyon2.fr/hal-01960636v1" TargetMode="External"/><Relationship Id="rId53" Type="http://schemas.openxmlformats.org/officeDocument/2006/relationships/hyperlink" Target="https://hal.univ-lyon2.fr/hal-02109782v1" TargetMode="External"/><Relationship Id="rId54" Type="http://schemas.openxmlformats.org/officeDocument/2006/relationships/hyperlink" Target="https://hal.univ-lyon2.fr/hal-02109801v1" TargetMode="External"/><Relationship Id="rId55" Type="http://schemas.openxmlformats.org/officeDocument/2006/relationships/hyperlink" Target="https://hal.univ-lyon2.fr/hal-01960619v1" TargetMode="External"/><Relationship Id="rId56" Type="http://schemas.openxmlformats.org/officeDocument/2006/relationships/hyperlink" Target="https://hal.science/search/index/?q=*&amp;authFullName_s=St&#233;phane Gu&#233;rard" TargetMode="External"/><Relationship Id="rId57" Type="http://schemas.openxmlformats.org/officeDocument/2006/relationships/hyperlink" Target="https://hal.science/search/index/?q=*&amp;authFullName_s=Mich&#232;le Breuillard" TargetMode="External"/><Relationship Id="rId58" Type="http://schemas.openxmlformats.org/officeDocument/2006/relationships/hyperlink" Target="https://hal.science/search/index/?q=*&amp;authFullName_s=Ivan Kopric" TargetMode="External"/><Relationship Id="rId59" Type="http://schemas.openxmlformats.org/officeDocument/2006/relationships/hyperlink" Target="https://hal.univ-lyon2.fr/hal-01960629v1" TargetMode="External"/><Relationship Id="rId60" Type="http://schemas.openxmlformats.org/officeDocument/2006/relationships/hyperlink" Target="https://hal.science/hal-03412127v1" TargetMode="External"/><Relationship Id="rId61" Type="http://schemas.openxmlformats.org/officeDocument/2006/relationships/hyperlink" Target="https://hal.univ-lyon2.fr/hal-01964265v1" TargetMode="External"/><Relationship Id="rId62" Type="http://schemas.openxmlformats.org/officeDocument/2006/relationships/hyperlink" Target="https://hal.univ-lyon2.fr/hal-01964233v1" TargetMode="External"/><Relationship Id="rId63" Type="http://schemas.openxmlformats.org/officeDocument/2006/relationships/hyperlink" Target="https://hal.univ-lyon2.fr/hal-01964236v1" TargetMode="External"/><Relationship Id="rId64" Type="http://schemas.openxmlformats.org/officeDocument/2006/relationships/hyperlink" Target="https://hal.univ-lyon2.fr/hal-01964238v1" TargetMode="External"/><Relationship Id="rId65" Type="http://schemas.openxmlformats.org/officeDocument/2006/relationships/hyperlink" Target="https://hal.univ-lyon2.fr/hal-02109764v1" TargetMode="External"/><Relationship Id="rId66" Type="http://schemas.openxmlformats.org/officeDocument/2006/relationships/hyperlink" Target="https://hal.univ-lyon2.fr/hal-01964261v1" TargetMode="External"/><Relationship Id="rId67" Type="http://schemas.openxmlformats.org/officeDocument/2006/relationships/hyperlink" Target="https://hal.univ-lyon2.fr/hal-01955781v1" TargetMode="External"/><Relationship Id="rId68" Type="http://schemas.openxmlformats.org/officeDocument/2006/relationships/hyperlink" Target="https://hal.univ-lyon2.fr/hal-01964259v1" TargetMode="External"/><Relationship Id="rId69" Type="http://schemas.openxmlformats.org/officeDocument/2006/relationships/hyperlink" Target="https://hal.univ-lyon2.fr/hal-01964230v1" TargetMode="External"/><Relationship Id="rId70" Type="http://schemas.openxmlformats.org/officeDocument/2006/relationships/hyperlink" Target="https://hal.univ-lyon2.fr/hal-02109770v1" TargetMode="External"/><Relationship Id="rId71" Type="http://schemas.openxmlformats.org/officeDocument/2006/relationships/hyperlink" Target="https://hal.science/hal-01947722v1" TargetMode="External"/><Relationship Id="rId72" Type="http://schemas.openxmlformats.org/officeDocument/2006/relationships/hyperlink" Target="https://hal.science/hal-00995752v1" TargetMode="External"/><Relationship Id="rId73" Type="http://schemas.openxmlformats.org/officeDocument/2006/relationships/hyperlink" Target="https://hal.science/hal-00995757v1" TargetMode="External"/><Relationship Id="rId74" Type="http://schemas.openxmlformats.org/officeDocument/2006/relationships/hyperlink" Target="https://hal.univ-lyon2.fr/hal-02109954v1" TargetMode="External"/><Relationship Id="rId75" Type="http://schemas.openxmlformats.org/officeDocument/2006/relationships/hyperlink" Target="https://hal.science/hal-0099576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Protière</dc:title>
  <dc:description>CV</dc:description>
  <dc:subject/>
  <cp:keywords/>
  <cp:category/>
  <cp:lastModifiedBy/>
  <dcterms:created xsi:type="dcterms:W3CDTF">2026-05-03T14:51:54+02:00</dcterms:created>
  <dcterms:modified xsi:type="dcterms:W3CDTF">2026-05-03T14:51:54+02:00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