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2.6837060702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Guillaume Robin </w:t>
      </w:r>
      <w:r>
        <w:rPr>
          <w:color w:val="641e6e"/>
        </w:rPr>
        <w:t xml:space="preserve">Maître de conférences en études germaniques, IUT Paris Rives de Seine, Université Paris-CitéMembre du laboratoire Echelles (Identités Cultures Territoires)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guillaume-robin-berlin</w:t>
        </w:r>
      </w:hyperlink>
    </w:p>
    <w:p>
      <w:pPr>
        <w:numPr>
          <w:ilvl w:val="0"/>
          <w:numId w:val="1"/>
        </w:numPr>
      </w:pPr>
      <w:r>
        <w:rPr/>
        <w:t xml:space="preserve"> ORCID : </w:t>
      </w:r>
      <w:hyperlink r:id="rId9" w:history="1">
        <w:r>
          <w:rPr>
            <w:color w:val="#410a8c"/>
            <w:u w:val="single"/>
          </w:rPr>
          <w:t xml:space="preserve">0000-0003-4016-6323</w:t>
        </w:r>
      </w:hyperlink>
    </w:p>
    <w:p>
      <w:pPr>
        <w:spacing w:before="600"/>
      </w:pPr>
    </w:p>
    <w:p>
      <w:pPr>
        <w:pStyle w:val="Heading2"/>
      </w:pPr>
      <w:r>
        <w:rPr>
          <w:color w:val="1e198e"/>
          <w:b w:val="1"/>
          <w:bCs w:val="1"/>
        </w:rPr>
        <w:t xml:space="preserve">Présentation</w:t>
      </w:r>
    </w:p>
    <w:p>
      <w:pPr>
        <w:spacing w:after="100"/>
      </w:pPr>
    </w:p>
    <w:p>
      <w:pPr/>
      <w:r>
        <w:rPr/>
        <w:t xml:space="preserve">Guillaume ROBIN est maître de conférences à l'Université Paris Cité, affilié aux laboratoires ICT et I3SP. Titulaire d'une thèse sur la résistance des sportifs ouvriers allemands face au nazisme (Université Paris 3, 2006), ses travaux explorent l'histoire culturelle de l'Allemagne au 20ᵉ siècle, en particulier à travers le prisme de l'anthropologie du corps. Il a co-dirigé plusieurs numéros d'Allemagne d’Aujourd’hui sur des thèmes tels que le football allemand, la danse contemporaine ou les médecines alternatives. Ses recherches récentes s’orientent vers l’analyse ethnographique des pratiques corporelles et sociales dans la scène techno berlinoise, notamment au Berghain. À travers une approche foucaldienne de l'hétérotopie, il examine le rôle du club comme espace d’utopies corporelles et d’expérimentation du genre, ainsi que les interactions sociales dans les milieux festifs. Auteur de Berghain, Berlin Bacchanales (Le Murmure, 2021) et Living at Night in Times of Pandemic (Büchner Verlag, 2024), il prépare un projet sur le vieillissement dans les subcultures techno, dans le cadre du programme transverse &amp;quot;Les âges de la vie&amp;quot; (Université Paris Cité).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Living at Night in Times of Pandemic</w:t>
              </w:r>
            </w:hyperlink>
          </w:p>
          <w:p>
            <w:pPr/>
            <w:hyperlink r:id="rId11" w:history="1">
              <w:r>
                <w:rPr>
                  <w:color w:val="#410a8c"/>
                  <w:u w:val="single"/>
                </w:rPr>
                <w:t xml:space="preserve">Anita Jóri</w:t>
              </w:r>
            </w:hyperlink>
            <w:r>
              <w:rPr/>
              <w:t xml:space="preserve">,</w:t>
            </w:r>
            <w:hyperlink r:id="rId12" w:history="1">
              <w:r>
                <w:rPr>
                  <w:color w:val="#410a8c"/>
                  <w:u w:val="single"/>
                </w:rPr>
                <w:t xml:space="preserve">Guillaume Robin</w:t>
              </w:r>
            </w:hyperlink>
          </w:p>
          <w:p>
            <w:pPr/>
            <w:hyperlink r:id="rId13" w:history="1">
              <w:r>
                <w:rPr>
                  <w:color w:val="#410a8c"/>
                  <w:u w:val="single"/>
                </w:rPr>
                <w:t xml:space="preserve">transcript Verlag</w:t>
              </w:r>
            </w:hyperlink>
            <w:r>
              <w:rPr/>
              <w:t xml:space="preserve">, 1, 2024, Studien zur Popularmusik, 978-3-8376-6726-4. </w:t>
            </w:r>
            <w:hyperlink r:id="rId14" w:history="1">
              <w:r>
                <w:rPr>
                  <w:color w:val="#410a8c"/>
                  <w:u w:val="single"/>
                </w:rPr>
                <w:t xml:space="preserve">⟨10.14361/9783839467268⟩</w:t>
              </w:r>
            </w:hyperlink>
          </w:p>
          <w:p>
            <w:pPr/>
            <w:r>
              <w:rPr/>
              <w:t xml:space="preserve">Ouvrages</w:t>
            </w:r>
          </w:p>
          <w:p>
            <w:pPr/>
            <w:hyperlink r:id="rId10" w:history="1">
              <w:r>
                <w:rPr>
                  <w:color w:val="#410a8c"/>
                  <w:u w:val="single"/>
                </w:rPr>
                <w:t xml:space="preserve">hal-04594822v1</w:t>
              </w:r>
            </w:hyperlink>
          </w:p>
        </w:tc>
      </w:tr>
      <w:tr>
        <w:trPr/>
        <w:tc>
          <w:tcPr>
            <w:noWrap/>
          </w:tcPr>
          <w:p>
            <w:pPr>
              <w:spacing w:after="200"/>
            </w:pPr>
            <w:hyperlink r:id="rId15" w:history="1">
              <w:r>
                <w:rPr>
                  <w:color w:val="1e198e"/>
                  <w:b w:val="1"/>
                  <w:bCs w:val="1"/>
                  <w:u w:val="single"/>
                </w:rPr>
                <w:t xml:space="preserve">Berghain, Techno und die Körperfabrik: Ethnographie eines Stammpublikums, 176 p</w:t>
              </w:r>
            </w:hyperlink>
          </w:p>
          <w:p>
            <w:pPr/>
            <w:hyperlink r:id="rId12" w:history="1">
              <w:r>
                <w:rPr>
                  <w:color w:val="#410a8c"/>
                  <w:u w:val="single"/>
                </w:rPr>
                <w:t xml:space="preserve">Guillaume Robin</w:t>
              </w:r>
            </w:hyperlink>
          </w:p>
          <w:p>
            <w:pPr/>
            <w:hyperlink r:id="rId16" w:history="1">
              <w:r>
                <w:rPr>
                  <w:color w:val="#410a8c"/>
                  <w:u w:val="single"/>
                </w:rPr>
                <w:t xml:space="preserve">Büchner Verlag</w:t>
              </w:r>
            </w:hyperlink>
            <w:r>
              <w:rPr/>
              <w:t xml:space="preserve">, 2021, 978-3-96317-274-8</w:t>
            </w:r>
          </w:p>
          <w:p>
            <w:pPr/>
            <w:r>
              <w:rPr/>
              <w:t xml:space="preserve">Ouvrages</w:t>
            </w:r>
          </w:p>
          <w:p>
            <w:pPr/>
            <w:hyperlink r:id="rId15" w:history="1">
              <w:r>
                <w:rPr>
                  <w:color w:val="#410a8c"/>
                  <w:u w:val="single"/>
                </w:rPr>
                <w:t xml:space="preserve">hal-03943786v1</w:t>
              </w:r>
            </w:hyperlink>
          </w:p>
        </w:tc>
      </w:tr>
      <w:tr>
        <w:trPr/>
        <w:tc>
          <w:tcPr>
            <w:noWrap/>
          </w:tcPr>
          <w:p>
            <w:pPr>
              <w:spacing w:after="200"/>
            </w:pPr>
            <w:hyperlink r:id="rId17" w:history="1">
              <w:r>
                <w:rPr>
                  <w:color w:val="1e198e"/>
                  <w:b w:val="1"/>
                  <w:bCs w:val="1"/>
                  <w:u w:val="single"/>
                </w:rPr>
                <w:t xml:space="preserve">Berghain - Berlin Bacchanales, Editions Le Murmure, Collection Borderline.</w:t>
              </w:r>
            </w:hyperlink>
          </w:p>
          <w:p>
            <w:pPr/>
            <w:hyperlink r:id="rId12" w:history="1">
              <w:r>
                <w:rPr>
                  <w:color w:val="#410a8c"/>
                  <w:u w:val="single"/>
                </w:rPr>
                <w:t xml:space="preserve">Guillaume Robin</w:t>
              </w:r>
            </w:hyperlink>
          </w:p>
          <w:p>
            <w:pPr/>
            <w:r>
              <w:rPr/>
              <w:t xml:space="preserve">, A paraître</w:t>
            </w:r>
          </w:p>
          <w:p>
            <w:pPr/>
            <w:r>
              <w:rPr/>
              <w:t xml:space="preserve">Ouvrages</w:t>
            </w:r>
          </w:p>
          <w:p>
            <w:pPr/>
            <w:hyperlink r:id="rId17" w:history="1">
              <w:r>
                <w:rPr>
                  <w:color w:val="#410a8c"/>
                  <w:u w:val="single"/>
                </w:rPr>
                <w:t xml:space="preserve">halshs-02936034v1</w:t>
              </w:r>
            </w:hyperlink>
          </w:p>
        </w:tc>
      </w:tr>
      <w:tr>
        <w:trPr/>
        <w:tc>
          <w:tcPr>
            <w:noWrap/>
          </w:tcPr>
          <w:p>
            <w:pPr>
              <w:spacing w:after="200"/>
            </w:pPr>
            <w:hyperlink r:id="rId18" w:history="1">
              <w:r>
                <w:rPr>
                  <w:color w:val="1e198e"/>
                  <w:b w:val="1"/>
                  <w:bCs w:val="1"/>
                  <w:u w:val="single"/>
                </w:rPr>
                <w:t xml:space="preserve">Les sportifs ouvriers allemands dans la lutte antifasciste (1919-1945)</w:t>
              </w:r>
            </w:hyperlink>
          </w:p>
          <w:p>
            <w:pPr/>
            <w:hyperlink r:id="rId12" w:history="1">
              <w:r>
                <w:rPr>
                  <w:color w:val="#410a8c"/>
                  <w:u w:val="single"/>
                </w:rPr>
                <w:t xml:space="preserve">Guillaume Robin</w:t>
              </w:r>
            </w:hyperlink>
          </w:p>
          <w:p>
            <w:pPr/>
            <w:r>
              <w:rPr/>
              <w:t xml:space="preserve">Editions L'Harmattan. , 2010, 978-2-296-12354-0</w:t>
            </w:r>
          </w:p>
          <w:p>
            <w:pPr/>
            <w:r>
              <w:rPr/>
              <w:t xml:space="preserve">Ouvrages</w:t>
            </w:r>
          </w:p>
          <w:p>
            <w:pPr/>
            <w:hyperlink r:id="rId18" w:history="1">
              <w:r>
                <w:rPr>
                  <w:color w:val="#410a8c"/>
                  <w:u w:val="single"/>
                </w:rPr>
                <w:t xml:space="preserve">halshs-02955048v1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Introduction. Genre et communautés corporelles</w:t>
              </w:r>
            </w:hyperlink>
          </w:p>
          <w:p>
            <w:pPr/>
            <w:hyperlink r:id="rId12" w:history="1">
              <w:r>
                <w:rPr>
                  <w:color w:val="#410a8c"/>
                  <w:u w:val="single"/>
                </w:rPr>
                <w:t xml:space="preserve">Guillaume Robin</w:t>
              </w:r>
            </w:hyperlink>
          </w:p>
          <w:p>
            <w:pPr/>
            <w:r>
              <w:rPr>
                <w:i w:val="1"/>
                <w:iCs w:val="1"/>
              </w:rPr>
              <w:t xml:space="preserve">CORPS : Revue Interdisciplinaire</w:t>
            </w:r>
            <w:r>
              <w:rPr/>
              <w:t xml:space="preserve">, N° 20 (1), pp.101-105, 2023, </w:t>
            </w:r>
            <w:hyperlink r:id="rId20" w:history="1">
              <w:r>
                <w:rPr>
                  <w:color w:val="#410a8c"/>
                  <w:u w:val="single"/>
                </w:rPr>
                <w:t xml:space="preserve">⟨10.3917/corp1.020.0101⟩</w:t>
              </w:r>
            </w:hyperlink>
          </w:p>
          <w:p>
            <w:pPr/>
            <w:r>
              <w:rPr/>
              <w:t xml:space="preserve">N°spécial de revue/special issue</w:t>
            </w:r>
          </w:p>
          <w:p>
            <w:pPr/>
            <w:hyperlink r:id="rId19" w:history="1">
              <w:r>
                <w:rPr>
                  <w:color w:val="#410a8c"/>
                  <w:u w:val="single"/>
                </w:rPr>
                <w:t xml:space="preserve">halshs-03977732v1</w:t>
              </w:r>
            </w:hyperlink>
          </w:p>
        </w:tc>
      </w:tr>
      <w:tr>
        <w:trPr/>
        <w:tc>
          <w:tcPr>
            <w:noWrap/>
          </w:tcPr>
          <w:p>
            <w:pPr>
              <w:spacing w:after="200"/>
            </w:pPr>
            <w:hyperlink r:id="rId21" w:history="1">
              <w:r>
                <w:rPr>
                  <w:color w:val="1e198e"/>
                  <w:b w:val="1"/>
                  <w:bCs w:val="1"/>
                  <w:u w:val="single"/>
                </w:rPr>
                <w:t xml:space="preserve">Dossier « Les scènes indépendantes en Allemagne : l’exemple de la Freie Szene », Allemagne d’aujourd’hui n°240, avril-juin 2022. Editorial « Sortir des sentiers battus à travers l’exemple de la Freie Szene » p. 70 à 76</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t xml:space="preserve">2022</w:t>
            </w:r>
          </w:p>
          <w:p>
            <w:pPr/>
            <w:r>
              <w:rPr/>
              <w:t xml:space="preserve">N°spécial de revue/special issue</w:t>
            </w:r>
          </w:p>
          <w:p>
            <w:pPr/>
            <w:hyperlink r:id="rId21" w:history="1">
              <w:r>
                <w:rPr>
                  <w:color w:val="#410a8c"/>
                  <w:u w:val="single"/>
                </w:rPr>
                <w:t xml:space="preserve">hal-03940831v1</w:t>
              </w:r>
            </w:hyperlink>
          </w:p>
        </w:tc>
      </w:tr>
      <w:tr>
        <w:trPr/>
        <w:tc>
          <w:tcPr>
            <w:noWrap/>
          </w:tcPr>
          <w:p>
            <w:pPr>
              <w:spacing w:after="200"/>
            </w:pPr>
            <w:hyperlink r:id="rId23" w:history="1">
              <w:r>
                <w:rPr>
                  <w:color w:val="1e198e"/>
                  <w:b w:val="1"/>
                  <w:bCs w:val="1"/>
                  <w:u w:val="single"/>
                </w:rPr>
                <w:t xml:space="preserve">Les médecines alternatives en Allemagne</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t xml:space="preserve">Presses du Septentrion. </w:t>
            </w:r>
            <w:r>
              <w:rPr>
                <w:i w:val="1"/>
                <w:iCs w:val="1"/>
              </w:rPr>
              <w:t xml:space="preserve">Allemagne d'aujourd'hui : revue francaise d'information sur l'Allemagne</w:t>
            </w:r>
            <w:r>
              <w:rPr/>
              <w:t xml:space="preserve">, 229, 2019, 275742520X</w:t>
            </w:r>
          </w:p>
          <w:p>
            <w:pPr/>
            <w:r>
              <w:rPr/>
              <w:t xml:space="preserve">N°spécial de revue/special issue</w:t>
            </w:r>
          </w:p>
          <w:p>
            <w:pPr/>
            <w:hyperlink r:id="rId23" w:history="1">
              <w:r>
                <w:rPr>
                  <w:color w:val="#410a8c"/>
                  <w:u w:val="single"/>
                </w:rPr>
                <w:t xml:space="preserve">hal-02957147v1</w:t>
              </w:r>
            </w:hyperlink>
          </w:p>
        </w:tc>
      </w:tr>
      <w:tr>
        <w:trPr/>
        <w:tc>
          <w:tcPr>
            <w:noWrap/>
          </w:tcPr>
          <w:p>
            <w:pPr>
              <w:spacing w:after="200"/>
            </w:pPr>
            <w:hyperlink r:id="rId24" w:history="1">
              <w:r>
                <w:rPr>
                  <w:color w:val="1e198e"/>
                  <w:b w:val="1"/>
                  <w:bCs w:val="1"/>
                  <w:u w:val="single"/>
                </w:rPr>
                <w:t xml:space="preserve">La danse dans l'espace germanique</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t xml:space="preserve">Presses du Septentrion. </w:t>
            </w:r>
            <w:r>
              <w:rPr>
                <w:i w:val="1"/>
                <w:iCs w:val="1"/>
              </w:rPr>
              <w:t xml:space="preserve">Allemagne d'aujourd'hui : revue francaise d'information sur l'Allemagne</w:t>
            </w:r>
            <w:r>
              <w:rPr/>
              <w:t xml:space="preserve">, 220, 2017, 9782757417430</w:t>
            </w:r>
          </w:p>
          <w:p>
            <w:pPr/>
            <w:r>
              <w:rPr/>
              <w:t xml:space="preserve">N°spécial de revue/special issue</w:t>
            </w:r>
          </w:p>
          <w:p>
            <w:pPr/>
            <w:hyperlink r:id="rId24" w:history="1">
              <w:r>
                <w:rPr>
                  <w:color w:val="#410a8c"/>
                  <w:u w:val="single"/>
                </w:rPr>
                <w:t xml:space="preserve">halshs-02959204v1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Berghain, Techno and the Body Factory</w:t>
              </w:r>
            </w:hyperlink>
          </w:p>
          <w:p>
            <w:pPr/>
            <w:hyperlink r:id="rId12" w:history="1">
              <w:r>
                <w:rPr>
                  <w:color w:val="#410a8c"/>
                  <w:u w:val="single"/>
                </w:rPr>
                <w:t xml:space="preserve">Guillaume Robin</w:t>
              </w:r>
            </w:hyperlink>
            <w:r>
              <w:rPr/>
              <w:t xml:space="preserve">,</w:t>
            </w:r>
            <w:hyperlink r:id="rId26" w:history="1">
              <w:r>
                <w:rPr>
                  <w:color w:val="#410a8c"/>
                  <w:u w:val="single"/>
                </w:rPr>
                <w:t xml:space="preserve">Moses Iten</w:t>
              </w:r>
            </w:hyperlink>
          </w:p>
          <w:p>
            <w:pPr/>
            <w:r>
              <w:rPr>
                <w:i w:val="1"/>
                <w:iCs w:val="1"/>
              </w:rPr>
              <w:t xml:space="preserve">Dancecult.</w:t>
            </w:r>
            <w:r>
              <w:rPr/>
              <w:t xml:space="preserve">, 2024, 16 (1), pp.126-140. </w:t>
            </w:r>
            <w:hyperlink r:id="rId27" w:history="1">
              <w:r>
                <w:rPr>
                  <w:color w:val="#410a8c"/>
                  <w:u w:val="single"/>
                </w:rPr>
                <w:t xml:space="preserve">⟨10.12801/1947-5403.2024.16.01.07⟩</w:t>
              </w:r>
            </w:hyperlink>
          </w:p>
          <w:p>
            <w:pPr/>
            <w:r>
              <w:rPr/>
              <w:t xml:space="preserve">Article dans une revue</w:t>
            </w:r>
          </w:p>
          <w:p>
            <w:pPr/>
            <w:hyperlink r:id="rId25" w:history="1">
              <w:r>
                <w:rPr>
                  <w:color w:val="#410a8c"/>
                  <w:u w:val="single"/>
                </w:rPr>
                <w:t xml:space="preserve">hal-04891579v1</w:t>
              </w:r>
            </w:hyperlink>
          </w:p>
        </w:tc>
      </w:tr>
      <w:tr>
        <w:trPr/>
        <w:tc>
          <w:tcPr>
            <w:noWrap/>
          </w:tcPr>
          <w:p>
            <w:pPr>
              <w:spacing w:after="200"/>
            </w:pPr>
            <w:hyperlink r:id="rId28" w:history="1">
              <w:r>
                <w:rPr>
                  <w:color w:val="1e198e"/>
                  <w:b w:val="1"/>
                  <w:bCs w:val="1"/>
                  <w:u w:val="single"/>
                </w:rPr>
                <w:t xml:space="preserve">Cartographier les scènes musicales électroniques berlinoises : esquisse d’une typologie</w:t>
              </w:r>
            </w:hyperlink>
          </w:p>
          <w:p>
            <w:pPr/>
            <w:hyperlink r:id="rId29" w:history="1">
              <w:r>
                <w:rPr>
                  <w:color w:val="#410a8c"/>
                  <w:u w:val="single"/>
                </w:rPr>
                <w:t xml:space="preserve">Sophia Abidi</w:t>
              </w:r>
            </w:hyperlink>
            <w:r>
              <w:rPr/>
              <w:t xml:space="preserve">,</w:t>
            </w:r>
            <w:hyperlink r:id="rId12" w:history="1">
              <w:r>
                <w:rPr>
                  <w:color w:val="#410a8c"/>
                  <w:u w:val="single"/>
                </w:rPr>
                <w:t xml:space="preserve">Guillaume Robin</w:t>
              </w:r>
            </w:hyperlink>
          </w:p>
          <w:p>
            <w:pPr/>
            <w:r>
              <w:rPr>
                <w:i w:val="1"/>
                <w:iCs w:val="1"/>
              </w:rPr>
              <w:t xml:space="preserve">Allemagne d'aujourd'hui : revue francaise d'information sur l'Allemagne</w:t>
            </w:r>
            <w:r>
              <w:rPr/>
              <w:t xml:space="preserve">, 2022, </w:t>
            </w:r>
            <w:hyperlink r:id="rId30" w:history="1">
              <w:r>
                <w:rPr>
                  <w:color w:val="#410a8c"/>
                  <w:u w:val="single"/>
                </w:rPr>
                <w:t xml:space="preserve">⟨10.3917/all.240.0177⟩</w:t>
              </w:r>
            </w:hyperlink>
          </w:p>
          <w:p>
            <w:pPr/>
            <w:r>
              <w:rPr/>
              <w:t xml:space="preserve">Article dans une revue</w:t>
            </w:r>
          </w:p>
          <w:p>
            <w:pPr/>
            <w:hyperlink r:id="rId28" w:history="1">
              <w:r>
                <w:rPr>
                  <w:color w:val="#410a8c"/>
                  <w:u w:val="single"/>
                </w:rPr>
                <w:t xml:space="preserve">hal-03889952v1</w:t>
              </w:r>
            </w:hyperlink>
          </w:p>
        </w:tc>
      </w:tr>
      <w:tr>
        <w:trPr/>
        <w:tc>
          <w:tcPr>
            <w:noWrap/>
          </w:tcPr>
          <w:p>
            <w:pPr>
              <w:spacing w:after="200"/>
            </w:pPr>
            <w:hyperlink r:id="rId31" w:history="1">
              <w:r>
                <w:rPr>
                  <w:color w:val="1e198e"/>
                  <w:b w:val="1"/>
                  <w:bCs w:val="1"/>
                  <w:u w:val="single"/>
                </w:rPr>
                <w:t xml:space="preserve">Faire genre. Plongée ethnographique au coeur de la communauté d'habitués du Berghain&amp;quot;, in Dossier &amp;quot;Genre et communautés corporelles</w:t>
              </w:r>
            </w:hyperlink>
          </w:p>
          <w:p>
            <w:pPr/>
            <w:hyperlink r:id="rId12" w:history="1">
              <w:r>
                <w:rPr>
                  <w:color w:val="#410a8c"/>
                  <w:u w:val="single"/>
                </w:rPr>
                <w:t xml:space="preserve">Guillaume Robin</w:t>
              </w:r>
            </w:hyperlink>
          </w:p>
          <w:p>
            <w:pPr/>
            <w:r>
              <w:rPr>
                <w:i w:val="1"/>
                <w:iCs w:val="1"/>
              </w:rPr>
              <w:t xml:space="preserve">CORPS : Revue Interdisciplinaire</w:t>
            </w:r>
            <w:r>
              <w:rPr/>
              <w:t xml:space="preserve">, 2022, 20</w:t>
            </w:r>
          </w:p>
          <w:p>
            <w:pPr/>
            <w:r>
              <w:rPr/>
              <w:t xml:space="preserve">Article dans une revue</w:t>
            </w:r>
          </w:p>
          <w:p>
            <w:pPr/>
            <w:hyperlink r:id="rId31" w:history="1">
              <w:r>
                <w:rPr>
                  <w:color w:val="#410a8c"/>
                  <w:u w:val="single"/>
                </w:rPr>
                <w:t xml:space="preserve">hal-03940775v1</w:t>
              </w:r>
            </w:hyperlink>
          </w:p>
        </w:tc>
      </w:tr>
      <w:tr>
        <w:trPr/>
        <w:tc>
          <w:tcPr>
            <w:noWrap/>
          </w:tcPr>
          <w:p>
            <w:pPr>
              <w:spacing w:after="200"/>
            </w:pPr>
            <w:hyperlink r:id="rId32" w:history="1">
              <w:r>
                <w:rPr>
                  <w:color w:val="1e198e"/>
                  <w:b w:val="1"/>
                  <w:bCs w:val="1"/>
                  <w:u w:val="single"/>
                </w:rPr>
                <w:t xml:space="preserve">Des liens entre naturisme et végétalisme : de la communauté végétalienne du Monte Verita à l'influence du naturisme et végétarisme allemand en France</w:t>
              </w:r>
            </w:hyperlink>
          </w:p>
          <w:p>
            <w:pPr/>
            <w:hyperlink r:id="rId33" w:history="1">
              <w:r>
                <w:rPr>
                  <w:color w:val="#410a8c"/>
                  <w:u w:val="single"/>
                </w:rPr>
                <w:t xml:space="preserve">Bernard Andrieu</w:t>
              </w:r>
            </w:hyperlink>
            <w:r>
              <w:rPr/>
              <w:t xml:space="preserve">,</w:t>
            </w:r>
            <w:hyperlink r:id="rId12" w:history="1">
              <w:r>
                <w:rPr>
                  <w:color w:val="#410a8c"/>
                  <w:u w:val="single"/>
                </w:rPr>
                <w:t xml:space="preserve">Guillaume Robin</w:t>
              </w:r>
            </w:hyperlink>
          </w:p>
          <w:p>
            <w:pPr/>
            <w:r>
              <w:rPr>
                <w:i w:val="1"/>
                <w:iCs w:val="1"/>
              </w:rPr>
              <w:t xml:space="preserve">Allemagne d'aujourd'hui : revue francaise d'information sur l'Allemagne</w:t>
            </w:r>
            <w:r>
              <w:rPr/>
              <w:t xml:space="preserve">, 2020, 230 (4), pp.126-139. </w:t>
            </w:r>
            <w:hyperlink r:id="rId34" w:history="1">
              <w:r>
                <w:rPr>
                  <w:color w:val="#410a8c"/>
                  <w:u w:val="single"/>
                </w:rPr>
                <w:t xml:space="preserve">⟨10.3917/all.230.0126⟩</w:t>
              </w:r>
            </w:hyperlink>
          </w:p>
          <w:p>
            <w:pPr/>
            <w:r>
              <w:rPr/>
              <w:t xml:space="preserve">Article dans une revue</w:t>
            </w:r>
          </w:p>
          <w:p>
            <w:pPr/>
            <w:hyperlink r:id="rId32" w:history="1">
              <w:r>
                <w:rPr>
                  <w:color w:val="#410a8c"/>
                  <w:u w:val="single"/>
                </w:rPr>
                <w:t xml:space="preserve">hal-02526961v1</w:t>
              </w:r>
            </w:hyperlink>
          </w:p>
        </w:tc>
      </w:tr>
      <w:tr>
        <w:trPr/>
        <w:tc>
          <w:tcPr>
            <w:noWrap/>
          </w:tcPr>
          <w:p>
            <w:pPr>
              <w:spacing w:after="200"/>
            </w:pPr>
            <w:hyperlink r:id="rId35" w:history="1">
              <w:r>
                <w:rPr>
                  <w:color w:val="1e198e"/>
                  <w:b w:val="1"/>
                  <w:bCs w:val="1"/>
                  <w:u w:val="single"/>
                </w:rPr>
                <w:t xml:space="preserve">Les drogues hallucinogènes comme thérapies alternatives : les études sur le LSD, Entretien avec Matthias Liechti</w:t>
              </w:r>
            </w:hyperlink>
          </w:p>
          <w:p>
            <w:pPr/>
            <w:hyperlink r:id="rId36" w:history="1">
              <w:r>
                <w:rPr>
                  <w:color w:val="#410a8c"/>
                  <w:u w:val="single"/>
                </w:rPr>
                <w:t xml:space="preserve">Matthias Liechti</w:t>
              </w:r>
            </w:hyperlink>
            <w:r>
              <w:rPr/>
              <w:t xml:space="preserve">,</w:t>
            </w:r>
            <w:hyperlink r:id="rId12" w:history="1">
              <w:r>
                <w:rPr>
                  <w:color w:val="#410a8c"/>
                  <w:u w:val="single"/>
                </w:rPr>
                <w:t xml:space="preserve">Guillaume Robin</w:t>
              </w:r>
            </w:hyperlink>
          </w:p>
          <w:p>
            <w:pPr/>
            <w:r>
              <w:rPr>
                <w:i w:val="1"/>
                <w:iCs w:val="1"/>
              </w:rPr>
              <w:t xml:space="preserve">Allemagne d'aujourd'hui : revue francaise d'information sur l'Allemagne</w:t>
            </w:r>
            <w:r>
              <w:rPr/>
              <w:t xml:space="preserve">, 2019, N° 229 (3), pp.153. </w:t>
            </w:r>
            <w:hyperlink r:id="rId37" w:history="1">
              <w:r>
                <w:rPr>
                  <w:color w:val="#410a8c"/>
                  <w:u w:val="single"/>
                </w:rPr>
                <w:t xml:space="preserve">⟨10.3917/all.229.0153⟩</w:t>
              </w:r>
            </w:hyperlink>
          </w:p>
          <w:p>
            <w:pPr/>
            <w:r>
              <w:rPr/>
              <w:t xml:space="preserve">Article dans une revue</w:t>
            </w:r>
          </w:p>
          <w:p>
            <w:pPr/>
            <w:hyperlink r:id="rId35" w:history="1">
              <w:r>
                <w:rPr>
                  <w:color w:val="#410a8c"/>
                  <w:u w:val="single"/>
                </w:rPr>
                <w:t xml:space="preserve">halshs-02954985v1</w:t>
              </w:r>
            </w:hyperlink>
          </w:p>
        </w:tc>
      </w:tr>
      <w:tr>
        <w:trPr/>
        <w:tc>
          <w:tcPr>
            <w:noWrap/>
          </w:tcPr>
          <w:p>
            <w:pPr>
              <w:spacing w:after="200"/>
            </w:pPr>
            <w:hyperlink r:id="rId38" w:history="1">
              <w:r>
                <w:rPr>
                  <w:color w:val="1e198e"/>
                  <w:b w:val="1"/>
                  <w:bCs w:val="1"/>
                  <w:u w:val="single"/>
                </w:rPr>
                <w:t xml:space="preserve">Markus Messling, Marcel Lepper, Jean-Louis Georget, Höhlen. Obsession der Vorgeschichte</w:t>
              </w:r>
            </w:hyperlink>
          </w:p>
          <w:p>
            <w:pPr/>
            <w:hyperlink r:id="rId12" w:history="1">
              <w:r>
                <w:rPr>
                  <w:color w:val="#410a8c"/>
                  <w:u w:val="single"/>
                </w:rPr>
                <w:t xml:space="preserve">Guillaume Robin</w:t>
              </w:r>
            </w:hyperlink>
          </w:p>
          <w:p>
            <w:pPr/>
            <w:r>
              <w:rPr>
                <w:i w:val="1"/>
                <w:iCs w:val="1"/>
              </w:rPr>
              <w:t xml:space="preserve">Revue de l'Institut Français d'Histoire en Allemagne</w:t>
            </w:r>
            <w:r>
              <w:rPr/>
              <w:t xml:space="preserve">, 2019, </w:t>
            </w:r>
            <w:hyperlink r:id="rId39" w:history="1">
              <w:r>
                <w:rPr>
                  <w:color w:val="#410a8c"/>
                  <w:u w:val="single"/>
                </w:rPr>
                <w:t xml:space="preserve">⟨10.4000/ifha.10346⟩</w:t>
              </w:r>
            </w:hyperlink>
          </w:p>
          <w:p>
            <w:pPr/>
            <w:r>
              <w:rPr/>
              <w:t xml:space="preserve">Article dans une revue</w:t>
            </w:r>
            <w:r>
              <w:rPr/>
              <w:t xml:space="preserve"> (compte-rendu de lecture)</w:t>
            </w:r>
          </w:p>
          <w:p>
            <w:pPr/>
            <w:hyperlink r:id="rId38" w:history="1">
              <w:r>
                <w:rPr>
                  <w:color w:val="#410a8c"/>
                  <w:u w:val="single"/>
                </w:rPr>
                <w:t xml:space="preserve">hal-02968763v1</w:t>
              </w:r>
            </w:hyperlink>
          </w:p>
        </w:tc>
      </w:tr>
      <w:tr>
        <w:trPr/>
        <w:tc>
          <w:tcPr>
            <w:noWrap/>
          </w:tcPr>
          <w:p>
            <w:pPr>
              <w:spacing w:after="200"/>
            </w:pPr>
            <w:hyperlink r:id="rId40" w:history="1">
              <w:r>
                <w:rPr>
                  <w:color w:val="1e198e"/>
                  <w:b w:val="1"/>
                  <w:bCs w:val="1"/>
                  <w:u w:val="single"/>
                </w:rPr>
                <w:t xml:space="preserve">Les médecines alternatives en Allemagne</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i w:val="1"/>
                <w:iCs w:val="1"/>
              </w:rPr>
              <w:t xml:space="preserve">Allemagne d'aujourd'hui : revue francaise d'information sur l'Allemagne</w:t>
            </w:r>
            <w:r>
              <w:rPr/>
              <w:t xml:space="preserve">, 2019, N° 229 (3), pp.54. </w:t>
            </w:r>
            <w:hyperlink r:id="rId41" w:history="1">
              <w:r>
                <w:rPr>
                  <w:color w:val="#410a8c"/>
                  <w:u w:val="single"/>
                </w:rPr>
                <w:t xml:space="preserve">⟨10.3917/all.229.0054⟩</w:t>
              </w:r>
            </w:hyperlink>
          </w:p>
          <w:p>
            <w:pPr/>
            <w:r>
              <w:rPr/>
              <w:t xml:space="preserve">Article dans une revue</w:t>
            </w:r>
          </w:p>
          <w:p>
            <w:pPr/>
            <w:hyperlink r:id="rId40" w:history="1">
              <w:r>
                <w:rPr>
                  <w:color w:val="#410a8c"/>
                  <w:u w:val="single"/>
                </w:rPr>
                <w:t xml:space="preserve">halshs-02954924v1</w:t>
              </w:r>
            </w:hyperlink>
          </w:p>
        </w:tc>
      </w:tr>
      <w:tr>
        <w:trPr/>
        <w:tc>
          <w:tcPr>
            <w:noWrap/>
          </w:tcPr>
          <w:p>
            <w:pPr>
              <w:spacing w:after="200"/>
            </w:pPr>
            <w:hyperlink r:id="rId42" w:history="1">
              <w:r>
                <w:rPr>
                  <w:color w:val="1e198e"/>
                  <w:b w:val="1"/>
                  <w:bCs w:val="1"/>
                  <w:u w:val="single"/>
                </w:rPr>
                <w:t xml:space="preserve">La danse contemporaine dans l’espace germanique</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i w:val="1"/>
                <w:iCs w:val="1"/>
              </w:rPr>
              <w:t xml:space="preserve">Allemagne d'aujourd'hui : revue francaise d'information sur l'Allemagne</w:t>
            </w:r>
            <w:r>
              <w:rPr/>
              <w:t xml:space="preserve">, 2017,  220 (2), pp.67. </w:t>
            </w:r>
            <w:hyperlink r:id="rId43" w:history="1">
              <w:r>
                <w:rPr>
                  <w:color w:val="#410a8c"/>
                  <w:u w:val="single"/>
                </w:rPr>
                <w:t xml:space="preserve">⟨10.3917/all.220.0067⟩</w:t>
              </w:r>
            </w:hyperlink>
          </w:p>
          <w:p>
            <w:pPr/>
            <w:r>
              <w:rPr/>
              <w:t xml:space="preserve">Article dans une revue</w:t>
            </w:r>
          </w:p>
          <w:p>
            <w:pPr/>
            <w:hyperlink r:id="rId42" w:history="1">
              <w:r>
                <w:rPr>
                  <w:color w:val="#410a8c"/>
                  <w:u w:val="single"/>
                </w:rPr>
                <w:t xml:space="preserve">halshs-02954974v1</w:t>
              </w:r>
            </w:hyperlink>
          </w:p>
        </w:tc>
      </w:tr>
      <w:tr>
        <w:trPr/>
        <w:tc>
          <w:tcPr>
            <w:noWrap/>
          </w:tcPr>
          <w:p>
            <w:pPr>
              <w:spacing w:after="200"/>
            </w:pPr>
            <w:hyperlink r:id="rId44" w:history="1">
              <w:r>
                <w:rPr>
                  <w:color w:val="1e198e"/>
                  <w:b w:val="1"/>
                  <w:bCs w:val="1"/>
                  <w:u w:val="single"/>
                </w:rPr>
                <w:t xml:space="preserve">L'oeil itinérant: la photographie contemporaine allemande à l’heure du Web 2.0</w:t>
              </w:r>
            </w:hyperlink>
          </w:p>
          <w:p>
            <w:pPr/>
            <w:hyperlink r:id="rId12" w:history="1">
              <w:r>
                <w:rPr>
                  <w:color w:val="#410a8c"/>
                  <w:u w:val="single"/>
                </w:rPr>
                <w:t xml:space="preserve">Guillaume Robin</w:t>
              </w:r>
            </w:hyperlink>
            <w:r>
              <w:rPr/>
              <w:t xml:space="preserve">,</w:t>
            </w:r>
            <w:hyperlink r:id="rId22" w:history="1">
              <w:r>
                <w:rPr>
                  <w:color w:val="#410a8c"/>
                  <w:u w:val="single"/>
                </w:rPr>
                <w:t xml:space="preserve">Jean-Louis Georget</w:t>
              </w:r>
            </w:hyperlink>
          </w:p>
          <w:p>
            <w:pPr/>
            <w:r>
              <w:rPr>
                <w:i w:val="1"/>
                <w:iCs w:val="1"/>
              </w:rPr>
              <w:t xml:space="preserve">Allemagne d'aujourd'hui : revue francaise d'information sur l'Allemagne</w:t>
            </w:r>
            <w:r>
              <w:rPr/>
              <w:t xml:space="preserve">, 2013, 203 (1), pp.26. </w:t>
            </w:r>
            <w:hyperlink r:id="rId45" w:history="1">
              <w:r>
                <w:rPr>
                  <w:color w:val="#410a8c"/>
                  <w:u w:val="single"/>
                </w:rPr>
                <w:t xml:space="preserve">⟨10.3917/all.203.0026⟩</w:t>
              </w:r>
            </w:hyperlink>
          </w:p>
          <w:p>
            <w:pPr/>
            <w:r>
              <w:rPr/>
              <w:t xml:space="preserve">Article dans une revue</w:t>
            </w:r>
          </w:p>
          <w:p>
            <w:pPr/>
            <w:hyperlink r:id="rId44" w:history="1">
              <w:r>
                <w:rPr>
                  <w:color w:val="#410a8c"/>
                  <w:u w:val="single"/>
                </w:rPr>
                <w:t xml:space="preserve">halshs-02954981v1</w:t>
              </w:r>
            </w:hyperlink>
          </w:p>
        </w:tc>
      </w:tr>
      <w:tr>
        <w:trPr/>
        <w:tc>
          <w:tcPr>
            <w:noWrap/>
          </w:tcPr>
          <w:p>
            <w:pPr>
              <w:spacing w:after="200"/>
            </w:pPr>
            <w:hyperlink r:id="rId46" w:history="1">
              <w:r>
                <w:rPr>
                  <w:color w:val="1e198e"/>
                  <w:b w:val="1"/>
                  <w:bCs w:val="1"/>
                  <w:u w:val="single"/>
                </w:rPr>
                <w:t xml:space="preserve">À propos de l’exposition « Huis Clos » de la Berlinische Galerie : des différents usages sociaux de la photographie en RDA</w:t>
              </w:r>
            </w:hyperlink>
          </w:p>
          <w:p>
            <w:pPr/>
            <w:hyperlink r:id="rId47" w:history="1">
              <w:r>
                <w:rPr>
                  <w:color w:val="#410a8c"/>
                  <w:u w:val="single"/>
                </w:rPr>
                <w:t xml:space="preserve">Mara Käser</w:t>
              </w:r>
            </w:hyperlink>
            <w:r>
              <w:rPr/>
              <w:t xml:space="preserve">,</w:t>
            </w:r>
            <w:hyperlink r:id="rId12" w:history="1">
              <w:r>
                <w:rPr>
                  <w:color w:val="#410a8c"/>
                  <w:u w:val="single"/>
                </w:rPr>
                <w:t xml:space="preserve">Guillaume Robin</w:t>
              </w:r>
            </w:hyperlink>
          </w:p>
          <w:p>
            <w:pPr/>
            <w:r>
              <w:rPr>
                <w:i w:val="1"/>
                <w:iCs w:val="1"/>
              </w:rPr>
              <w:t xml:space="preserve">Allemagne d'aujourd'hui : revue francaise d'information sur l'Allemagne</w:t>
            </w:r>
            <w:r>
              <w:rPr/>
              <w:t xml:space="preserve">, 2013, 203 (1), pp.104. </w:t>
            </w:r>
            <w:hyperlink r:id="rId48" w:history="1">
              <w:r>
                <w:rPr>
                  <w:color w:val="#410a8c"/>
                  <w:u w:val="single"/>
                </w:rPr>
                <w:t xml:space="preserve">⟨10.3917/all.203.0104⟩</w:t>
              </w:r>
            </w:hyperlink>
          </w:p>
          <w:p>
            <w:pPr/>
            <w:r>
              <w:rPr/>
              <w:t xml:space="preserve">Article dans une revue</w:t>
            </w:r>
          </w:p>
          <w:p>
            <w:pPr/>
            <w:hyperlink r:id="rId46" w:history="1">
              <w:r>
                <w:rPr>
                  <w:color w:val="#410a8c"/>
                  <w:u w:val="single"/>
                </w:rPr>
                <w:t xml:space="preserve">halshs-02954984v1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Quand la techno berlinoise résonne du conflit israélo-palestinien</w:t>
              </w:r>
            </w:hyperlink>
          </w:p>
          <w:p>
            <w:pPr/>
            <w:hyperlink r:id="rId12" w:history="1">
              <w:r>
                <w:rPr>
                  <w:color w:val="#410a8c"/>
                  <w:u w:val="single"/>
                </w:rPr>
                <w:t xml:space="preserve">Guillaume Robin</w:t>
              </w:r>
            </w:hyperlink>
          </w:p>
          <w:p>
            <w:pPr/>
            <w:r>
              <w:rPr/>
              <w:t xml:space="preserve">2024</w:t>
            </w:r>
          </w:p>
          <w:p>
            <w:pPr/>
            <w:r>
              <w:rPr/>
              <w:t xml:space="preserve">Autre publication scientifique</w:t>
            </w:r>
          </w:p>
          <w:p>
            <w:pPr/>
            <w:hyperlink r:id="rId49" w:history="1">
              <w:r>
                <w:rPr>
                  <w:color w:val="#410a8c"/>
                  <w:u w:val="single"/>
                </w:rPr>
                <w:t xml:space="preserve">hal-04893638v1</w:t>
              </w:r>
            </w:hyperlink>
          </w:p>
        </w:tc>
      </w:tr>
      <w:tr>
        <w:trPr/>
        <w:tc>
          <w:tcPr>
            <w:noWrap/>
          </w:tcPr>
          <w:p>
            <w:pPr>
              <w:spacing w:after="200"/>
            </w:pPr>
            <w:hyperlink r:id="rId50" w:history="1">
              <w:r>
                <w:rPr>
                  <w:color w:val="1e198e"/>
                  <w:b w:val="1"/>
                  <w:bCs w:val="1"/>
                  <w:u w:val="single"/>
                </w:rPr>
                <w:t xml:space="preserve">Les nuits berlinoises après le Covid</w:t>
              </w:r>
            </w:hyperlink>
          </w:p>
          <w:p>
            <w:pPr/>
            <w:hyperlink r:id="rId12" w:history="1">
              <w:r>
                <w:rPr>
                  <w:color w:val="#410a8c"/>
                  <w:u w:val="single"/>
                </w:rPr>
                <w:t xml:space="preserve">Guillaume Robin</w:t>
              </w:r>
            </w:hyperlink>
          </w:p>
          <w:p>
            <w:pPr/>
            <w:r>
              <w:rPr/>
              <w:t xml:space="preserve">2023</w:t>
            </w:r>
          </w:p>
          <w:p>
            <w:pPr/>
            <w:r>
              <w:rPr/>
              <w:t xml:space="preserve">Autre publication scientifique</w:t>
            </w:r>
          </w:p>
          <w:p>
            <w:pPr/>
            <w:hyperlink r:id="rId50" w:history="1">
              <w:r>
                <w:rPr>
                  <w:color w:val="#410a8c"/>
                  <w:u w:val="single"/>
                </w:rPr>
                <w:t xml:space="preserve">hal-04893663v1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Between communities and identities: Mapping out hedonistic and leisure-lifestyle behaviours in the techno subcultures of Berlin</w:t>
              </w:r>
            </w:hyperlink>
          </w:p>
          <w:p>
            <w:pPr/>
            <w:hyperlink r:id="rId29" w:history="1">
              <w:r>
                <w:rPr>
                  <w:color w:val="#410a8c"/>
                  <w:u w:val="single"/>
                </w:rPr>
                <w:t xml:space="preserve">Sophia Abidi</w:t>
              </w:r>
            </w:hyperlink>
            <w:r>
              <w:rPr/>
              <w:t xml:space="preserve">,</w:t>
            </w:r>
            <w:hyperlink r:id="rId12" w:history="1">
              <w:r>
                <w:rPr>
                  <w:color w:val="#410a8c"/>
                  <w:u w:val="single"/>
                </w:rPr>
                <w:t xml:space="preserve">Guillaume Robin</w:t>
              </w:r>
            </w:hyperlink>
            <w:r>
              <w:rPr/>
              <w:t xml:space="preserve">,</w:t>
            </w:r>
            <w:hyperlink r:id="rId11" w:history="1">
              <w:r>
                <w:rPr>
                  <w:color w:val="#410a8c"/>
                  <w:u w:val="single"/>
                </w:rPr>
                <w:t xml:space="preserve">Anita Jóri</w:t>
              </w:r>
            </w:hyperlink>
          </w:p>
          <w:p>
            <w:pPr/>
            <w:r>
              <w:rPr/>
              <w:t xml:space="preserve">Guillaume Robin; Anita Jóri. </w:t>
            </w:r>
            <w:r>
              <w:rPr>
                <w:i w:val="1"/>
                <w:iCs w:val="1"/>
              </w:rPr>
              <w:t xml:space="preserve">Living at Night in Times of Pandemic: Night Studies and Club Culture in France and Germany</w:t>
            </w:r>
            <w:r>
              <w:rPr/>
              <w:t xml:space="preserve">, transcript Verlag, pp.208, 2024, 978-3-8376-6726-4</w:t>
            </w:r>
          </w:p>
          <w:p>
            <w:pPr/>
            <w:r>
              <w:rPr/>
              <w:t xml:space="preserve">Chapitre d'ouvrage</w:t>
            </w:r>
          </w:p>
          <w:p>
            <w:pPr/>
            <w:hyperlink r:id="rId51" w:history="1">
              <w:r>
                <w:rPr>
                  <w:color w:val="#410a8c"/>
                  <w:u w:val="single"/>
                </w:rPr>
                <w:t xml:space="preserve">hal-04427620v1</w:t>
              </w:r>
            </w:hyperlink>
          </w:p>
        </w:tc>
      </w:tr>
      <w:tr>
        <w:trPr/>
        <w:tc>
          <w:tcPr>
            <w:noWrap/>
          </w:tcPr>
          <w:p>
            <w:pPr>
              <w:spacing w:after="200"/>
            </w:pPr>
            <w:hyperlink r:id="rId52" w:history="1">
              <w:r>
                <w:rPr>
                  <w:color w:val="1e198e"/>
                  <w:b w:val="1"/>
                  <w:bCs w:val="1"/>
                  <w:u w:val="single"/>
                </w:rPr>
                <w:t xml:space="preserve">Emotionen in der Techno-Szene. Der Rave-Protest als Mittel, den urbanen Raum zurückzuerobern, p. 131-144</w:t>
              </w:r>
            </w:hyperlink>
          </w:p>
          <w:p>
            <w:pPr/>
            <w:hyperlink r:id="rId12" w:history="1">
              <w:r>
                <w:rPr>
                  <w:color w:val="#410a8c"/>
                  <w:u w:val="single"/>
                </w:rPr>
                <w:t xml:space="preserve">Guillaume Robin</w:t>
              </w:r>
            </w:hyperlink>
          </w:p>
          <w:p>
            <w:pPr/>
            <w:r>
              <w:rPr/>
              <w:t xml:space="preserve">Narr Dr. Gunter. </w:t>
            </w:r>
            <w:r>
              <w:rPr>
                <w:i w:val="1"/>
                <w:iCs w:val="1"/>
              </w:rPr>
              <w:t xml:space="preserve">Empörung, Revolte, Emotion Emotionsforschung aus der Perspektive der German Studies von Baisez, Olivier, Modicom, Pierre-Yves, Terrisse, Bénédicte.</w:t>
            </w:r>
            <w:r>
              <w:rPr/>
              <w:t xml:space="preserve">, 277 p., 2022, 978-3-8233-8492-2</w:t>
            </w:r>
          </w:p>
          <w:p>
            <w:pPr/>
            <w:r>
              <w:rPr/>
              <w:t xml:space="preserve">Chapitre d'ouvrage</w:t>
            </w:r>
          </w:p>
          <w:p>
            <w:pPr/>
            <w:hyperlink r:id="rId52" w:history="1">
              <w:r>
                <w:rPr>
                  <w:color w:val="#410a8c"/>
                  <w:u w:val="single"/>
                </w:rPr>
                <w:t xml:space="preserve">hal-04037402v1</w:t>
              </w:r>
            </w:hyperlink>
          </w:p>
        </w:tc>
      </w:tr>
      <w:tr>
        <w:trPr/>
        <w:tc>
          <w:tcPr>
            <w:noWrap/>
          </w:tcPr>
          <w:p>
            <w:pPr>
              <w:spacing w:after="200"/>
            </w:pPr>
            <w:hyperlink r:id="rId53" w:history="1">
              <w:r>
                <w:rPr>
                  <w:color w:val="1e198e"/>
                  <w:b w:val="1"/>
                  <w:bCs w:val="1"/>
                  <w:u w:val="single"/>
                </w:rPr>
                <w:t xml:space="preserve">Tagungsband der «Asiatischen Germanistentagung 2016 in Seoul» – Band 1</w:t>
              </w:r>
            </w:hyperlink>
          </w:p>
          <w:p>
            <w:pPr/>
            <w:hyperlink r:id="rId54" w:history="1">
              <w:r>
                <w:rPr>
                  <w:color w:val="#410a8c"/>
                  <w:u w:val="single"/>
                </w:rPr>
                <w:t xml:space="preserve">Seong-Kyun Oh</w:t>
              </w:r>
            </w:hyperlink>
            <w:r>
              <w:rPr/>
              <w:t xml:space="preserve">,</w:t>
            </w:r>
            <w:hyperlink r:id="rId12" w:history="1">
              <w:r>
                <w:rPr>
                  <w:color w:val="#410a8c"/>
                  <w:u w:val="single"/>
                </w:rPr>
                <w:t xml:space="preserve">Guillaume Robin</w:t>
              </w:r>
            </w:hyperlink>
          </w:p>
          <w:p>
            <w:pPr/>
            <w:r>
              <w:rPr>
                <w:i w:val="1"/>
                <w:iCs w:val="1"/>
              </w:rPr>
              <w:t xml:space="preserve">Tagungsband der Asiatischen Germanistentagung 2016 in Seoul, Band 1. Germanistik in Zeiten des großen Wandels - Tradition, Identität, Orientierung,</w:t>
            </w:r>
            <w:r>
              <w:rPr/>
              <w:t xml:space="preserve">, </w:t>
            </w:r>
            <w:hyperlink r:id="rId55" w:history="1">
              <w:r>
                <w:rPr>
                  <w:color w:val="#410a8c"/>
                  <w:u w:val="single"/>
                </w:rPr>
                <w:t xml:space="preserve">Peter Lang Verlag; Peter Lang Verlag</w:t>
              </w:r>
            </w:hyperlink>
            <w:r>
              <w:rPr/>
              <w:t xml:space="preserve">, 2022, </w:t>
            </w:r>
            <w:hyperlink r:id="rId56" w:history="1">
              <w:r>
                <w:rPr>
                  <w:color w:val="#410a8c"/>
                  <w:u w:val="single"/>
                </w:rPr>
                <w:t xml:space="preserve">⟨10.3726/b19282⟩</w:t>
              </w:r>
            </w:hyperlink>
          </w:p>
          <w:p>
            <w:pPr/>
            <w:r>
              <w:rPr/>
              <w:t xml:space="preserve">Chapitre d'ouvrage</w:t>
            </w:r>
          </w:p>
          <w:p>
            <w:pPr/>
            <w:hyperlink r:id="rId53" w:history="1">
              <w:r>
                <w:rPr>
                  <w:color w:val="#410a8c"/>
                  <w:u w:val="single"/>
                </w:rPr>
                <w:t xml:space="preserve">hal-03940802v1</w:t>
              </w:r>
            </w:hyperlink>
          </w:p>
        </w:tc>
      </w:tr>
      <w:tr>
        <w:trPr/>
        <w:tc>
          <w:tcPr>
            <w:noWrap/>
          </w:tcPr>
          <w:p>
            <w:pPr>
              <w:spacing w:after="200"/>
            </w:pPr>
            <w:hyperlink r:id="rId57" w:history="1">
              <w:r>
                <w:rPr>
                  <w:color w:val="1e198e"/>
                  <w:b w:val="1"/>
                  <w:bCs w:val="1"/>
                  <w:u w:val="single"/>
                </w:rPr>
                <w:t xml:space="preserve">Du Maschinen-Mensch au Mensch-Maschine : la techno comme outil pour repenser les liens du corps et de la machine&amp;quot;, Dahm, Lambertz-Pollan, Roudaut et Terrisse (dir.) (coll.). Machines / Maschinen. Les machines dans l’espace germanique: de l’automate de Kempelen à Kraftwerk, Rennes, Presses Universitaires de Rennes, Novembre 2020.</w:t>
              </w:r>
            </w:hyperlink>
          </w:p>
          <w:p>
            <w:pPr/>
            <w:hyperlink r:id="rId12" w:history="1">
              <w:r>
                <w:rPr>
                  <w:color w:val="#410a8c"/>
                  <w:u w:val="single"/>
                </w:rPr>
                <w:t xml:space="preserve">Guillaume Robin</w:t>
              </w:r>
            </w:hyperlink>
          </w:p>
          <w:p>
            <w:pPr/>
            <w:r>
              <w:rPr/>
              <w:t xml:space="preserve">Presses Universitaires de Rennes. </w:t>
            </w:r>
            <w:r>
              <w:rPr>
                <w:i w:val="1"/>
                <w:iCs w:val="1"/>
              </w:rPr>
              <w:t xml:space="preserve">Machines / Maschinen. Les machines dans l’espace germanique: de l’automate de Kempelen à Kraftwerk, Dahm, Lambertz-Pollan, Roudaut et Terrisse (dir.,</w:t>
            </w:r>
            <w:r>
              <w:rPr/>
              <w:t xml:space="preserve">, 2020, 978-2-7535-8002-2</w:t>
            </w:r>
          </w:p>
          <w:p>
            <w:pPr/>
            <w:r>
              <w:rPr/>
              <w:t xml:space="preserve">Chapitre d'ouvrage</w:t>
            </w:r>
          </w:p>
          <w:p>
            <w:pPr/>
            <w:hyperlink r:id="rId57" w:history="1">
              <w:r>
                <w:rPr>
                  <w:color w:val="#410a8c"/>
                  <w:u w:val="single"/>
                </w:rPr>
                <w:t xml:space="preserve">hal-02953141v1</w:t>
              </w:r>
            </w:hyperlink>
          </w:p>
        </w:tc>
      </w:tr>
      <w:tr>
        <w:trPr/>
        <w:tc>
          <w:tcPr>
            <w:noWrap/>
          </w:tcPr>
          <w:p>
            <w:pPr>
              <w:spacing w:after="200"/>
            </w:pPr>
            <w:hyperlink r:id="rId58" w:history="1">
              <w:r>
                <w:rPr>
                  <w:color w:val="1e198e"/>
                  <w:b w:val="1"/>
                  <w:bCs w:val="1"/>
                  <w:u w:val="single"/>
                </w:rPr>
                <w:t xml:space="preserve">De la figure du Wanderer de Hermann Hesse aux ouvrages de Tesson : le vagabondage comme plongée en soi et enjeu de résistance</w:t>
              </w:r>
            </w:hyperlink>
          </w:p>
          <w:p>
            <w:pPr/>
            <w:hyperlink r:id="rId12" w:history="1">
              <w:r>
                <w:rPr>
                  <w:color w:val="#410a8c"/>
                  <w:u w:val="single"/>
                </w:rPr>
                <w:t xml:space="preserve">Guillaume Robin</w:t>
              </w:r>
            </w:hyperlink>
            <w:r>
              <w:rPr/>
              <w:t xml:space="preserve">,</w:t>
            </w:r>
            <w:hyperlink r:id="rId59" w:history="1">
              <w:r>
                <w:rPr>
                  <w:color w:val="#410a8c"/>
                  <w:u w:val="single"/>
                </w:rPr>
                <w:t xml:space="preserve">Jenny Bussek</w:t>
              </w:r>
            </w:hyperlink>
          </w:p>
          <w:p>
            <w:pPr/>
            <w:r>
              <w:rPr/>
              <w:t xml:space="preserve">Presses Universitaires de Nancy, Collection Epistémologie du corps. </w:t>
            </w:r>
            <w:r>
              <w:rPr>
                <w:i w:val="1"/>
                <w:iCs w:val="1"/>
              </w:rPr>
              <w:t xml:space="preserve">Vivre Slow : Enjeux et perspectives pour une transition corporelle, récréative et touristique</w:t>
            </w:r>
            <w:r>
              <w:rPr/>
              <w:t xml:space="preserve">, 2020, 978-2-8143-0568-7</w:t>
            </w:r>
          </w:p>
          <w:p>
            <w:pPr/>
            <w:r>
              <w:rPr/>
              <w:t xml:space="preserve">Chapitre d'ouvrage</w:t>
            </w:r>
          </w:p>
          <w:p>
            <w:pPr/>
            <w:hyperlink r:id="rId58" w:history="1">
              <w:r>
                <w:rPr>
                  <w:color w:val="#410a8c"/>
                  <w:u w:val="single"/>
                </w:rPr>
                <w:t xml:space="preserve">hal-02956692v1</w:t>
              </w:r>
            </w:hyperlink>
          </w:p>
        </w:tc>
      </w:tr>
      <w:tr>
        <w:trPr/>
        <w:tc>
          <w:tcPr>
            <w:noWrap/>
          </w:tcPr>
          <w:p>
            <w:pPr>
              <w:spacing w:after="200"/>
            </w:pPr>
            <w:hyperlink r:id="rId60" w:history="1">
              <w:r>
                <w:rPr>
                  <w:color w:val="1e198e"/>
                  <w:b w:val="1"/>
                  <w:bCs w:val="1"/>
                  <w:u w:val="single"/>
                </w:rPr>
                <w:t xml:space="preserve">Les choeurs en mouvement: une analyse de la pratique au regard de ses tentatives d’instrumentalisation idéologique</w:t>
              </w:r>
            </w:hyperlink>
          </w:p>
          <w:p>
            <w:pPr/>
            <w:hyperlink r:id="rId12" w:history="1">
              <w:r>
                <w:rPr>
                  <w:color w:val="#410a8c"/>
                  <w:u w:val="single"/>
                </w:rPr>
                <w:t xml:space="preserve">Guillaume Robin</w:t>
              </w:r>
            </w:hyperlink>
            <w:r>
              <w:rPr/>
              <w:t xml:space="preserve">,</w:t>
            </w:r>
            <w:hyperlink r:id="rId61" w:history="1">
              <w:r>
                <w:rPr>
                  <w:color w:val="#410a8c"/>
                  <w:u w:val="single"/>
                </w:rPr>
                <w:t xml:space="preserve">Luc Collard</w:t>
              </w:r>
            </w:hyperlink>
            <w:r>
              <w:rPr/>
              <w:t xml:space="preserve">,</w:t>
            </w:r>
            <w:hyperlink r:id="rId33" w:history="1">
              <w:r>
                <w:rPr>
                  <w:color w:val="#410a8c"/>
                  <w:u w:val="single"/>
                </w:rPr>
                <w:t xml:space="preserve">Bernard Andrieu</w:t>
              </w:r>
            </w:hyperlink>
          </w:p>
          <w:p>
            <w:pPr/>
            <w:r>
              <w:rPr/>
              <w:t xml:space="preserve">Presses de l'Harmattan. </w:t>
            </w:r>
            <w:r>
              <w:rPr>
                <w:i w:val="1"/>
                <w:iCs w:val="1"/>
              </w:rPr>
              <w:t xml:space="preserve">APPRENDRE DE SES GESTES, De la santé motrice au bien-être, Sous la direction de Bernard Andrieu et Luc Collard</w:t>
            </w:r>
            <w:r>
              <w:rPr/>
              <w:t xml:space="preserve">, , 2017, 978-2-343-12666-1</w:t>
            </w:r>
          </w:p>
          <w:p>
            <w:pPr/>
            <w:r>
              <w:rPr/>
              <w:t xml:space="preserve">Chapitre d'ouvrage</w:t>
            </w:r>
          </w:p>
          <w:p>
            <w:pPr/>
            <w:hyperlink r:id="rId60" w:history="1">
              <w:r>
                <w:rPr>
                  <w:color w:val="#410a8c"/>
                  <w:u w:val="single"/>
                </w:rPr>
                <w:t xml:space="preserve">hal-02956865v1</w:t>
              </w:r>
            </w:hyperlink>
          </w:p>
        </w:tc>
      </w:tr>
      <w:tr>
        <w:trPr/>
        <w:tc>
          <w:tcPr>
            <w:noWrap/>
          </w:tcPr>
          <w:p>
            <w:pPr>
              <w:spacing w:after="200"/>
            </w:pPr>
            <w:hyperlink r:id="rId62" w:history="1">
              <w:r>
                <w:rPr>
                  <w:color w:val="1e198e"/>
                  <w:b w:val="1"/>
                  <w:bCs w:val="1"/>
                  <w:u w:val="single"/>
                </w:rPr>
                <w:t xml:space="preserve">Gisele Freund</w:t>
              </w:r>
            </w:hyperlink>
          </w:p>
          <w:p>
            <w:pPr/>
            <w:hyperlink r:id="rId12" w:history="1">
              <w:r>
                <w:rPr>
                  <w:color w:val="#410a8c"/>
                  <w:u w:val="single"/>
                </w:rPr>
                <w:t xml:space="preserve">Guillaume Robin</w:t>
              </w:r>
            </w:hyperlink>
            <w:r>
              <w:rPr/>
              <w:t xml:space="preserve">,</w:t>
            </w:r>
            <w:hyperlink r:id="rId63" w:history="1">
              <w:r>
                <w:rPr>
                  <w:color w:val="#410a8c"/>
                  <w:u w:val="single"/>
                </w:rPr>
                <w:t xml:space="preserve">Nicole Colin</w:t>
              </w:r>
            </w:hyperlink>
            <w:r>
              <w:rPr/>
              <w:t xml:space="preserve">,</w:t>
            </w:r>
            <w:hyperlink r:id="rId64" w:history="1">
              <w:r>
                <w:rPr>
                  <w:color w:val="#410a8c"/>
                  <w:u w:val="single"/>
                </w:rPr>
                <w:t xml:space="preserve">Ulrich Pfeil</w:t>
              </w:r>
            </w:hyperlink>
            <w:r>
              <w:rPr/>
              <w:t xml:space="preserve">,</w:t>
            </w:r>
            <w:hyperlink r:id="rId65" w:history="1">
              <w:r>
                <w:rPr>
                  <w:color w:val="#410a8c"/>
                  <w:u w:val="single"/>
                </w:rPr>
                <w:t xml:space="preserve">Joachim Umlauf</w:t>
              </w:r>
            </w:hyperlink>
            <w:r>
              <w:rPr/>
              <w:t xml:space="preserve">,</w:t>
            </w:r>
            <w:hyperlink r:id="rId66" w:history="1">
              <w:r>
                <w:rPr>
                  <w:color w:val="#410a8c"/>
                  <w:u w:val="single"/>
                </w:rPr>
                <w:t xml:space="preserve">Corine Defrance</w:t>
              </w:r>
            </w:hyperlink>
          </w:p>
          <w:p>
            <w:pPr/>
            <w:r>
              <w:rPr/>
              <w:t xml:space="preserve">Narr Francke Attempto. </w:t>
            </w:r>
            <w:r>
              <w:rPr>
                <w:i w:val="1"/>
                <w:iCs w:val="1"/>
              </w:rPr>
              <w:t xml:space="preserve">Nicole Colin, Corine Defrance, Ulrich Pfeil, Joachim Umlauf (dir.), Lexikon der deutsch-französischen Kulturbeziehungen nach 1945, Tübingen (Gunter Narr/edition lendemains 28) 2013, 514 p</w:t>
            </w:r>
            <w:r>
              <w:rPr/>
              <w:t xml:space="preserve">, 2015, 9783823378822</w:t>
            </w:r>
          </w:p>
          <w:p>
            <w:pPr/>
            <w:r>
              <w:rPr/>
              <w:t xml:space="preserve">Chapitre d'ouvrage</w:t>
            </w:r>
          </w:p>
          <w:p>
            <w:pPr/>
            <w:hyperlink r:id="rId62" w:history="1">
              <w:r>
                <w:rPr>
                  <w:color w:val="#410a8c"/>
                  <w:u w:val="single"/>
                </w:rPr>
                <w:t xml:space="preserve">hal-02956860v1</w:t>
              </w:r>
            </w:hyperlink>
          </w:p>
        </w:tc>
      </w:tr>
      <w:tr>
        <w:trPr/>
        <w:tc>
          <w:tcPr>
            <w:noWrap/>
          </w:tcPr>
          <w:p>
            <w:pPr>
              <w:spacing w:after="200"/>
            </w:pPr>
            <w:hyperlink r:id="rId67" w:history="1">
              <w:r>
                <w:rPr>
                  <w:color w:val="1e198e"/>
                  <w:b w:val="1"/>
                  <w:bCs w:val="1"/>
                  <w:u w:val="single"/>
                </w:rPr>
                <w:t xml:space="preserve">La randonnée sociale en Allemagne (1900-1933) ou les prémices du concept d’éco-responsabilité dans les sports de pleine nature ?</w:t>
              </w:r>
            </w:hyperlink>
          </w:p>
          <w:p>
            <w:pPr/>
            <w:hyperlink r:id="rId12" w:history="1">
              <w:r>
                <w:rPr>
                  <w:color w:val="#410a8c"/>
                  <w:u w:val="single"/>
                </w:rPr>
                <w:t xml:space="preserve">Guillaume Robin</w:t>
              </w:r>
            </w:hyperlink>
          </w:p>
          <w:p>
            <w:pPr/>
            <w:r>
              <w:rPr/>
              <w:t xml:space="preserve">Maison des Sciences de l'Homme de l'Aquitaine. </w:t>
            </w:r>
            <w:r>
              <w:rPr>
                <w:i w:val="1"/>
                <w:iCs w:val="1"/>
              </w:rPr>
              <w:t xml:space="preserve">Sport, nature et développement durable : Une question de génération?</w:t>
            </w:r>
            <w:r>
              <w:rPr/>
              <w:t xml:space="preserve">, pp.67-78, 2014</w:t>
            </w:r>
          </w:p>
          <w:p>
            <w:pPr/>
            <w:r>
              <w:rPr/>
              <w:t xml:space="preserve">Chapitre d'ouvrage</w:t>
            </w:r>
          </w:p>
          <w:p>
            <w:pPr/>
            <w:hyperlink r:id="rId67" w:history="1">
              <w:r>
                <w:rPr>
                  <w:color w:val="#410a8c"/>
                  <w:u w:val="single"/>
                </w:rPr>
                <w:t xml:space="preserve">hal-02957140v1</w:t>
              </w:r>
            </w:hyperlink>
          </w:p>
        </w:tc>
      </w:tr>
      <w:tr>
        <w:trPr/>
        <w:tc>
          <w:tcPr>
            <w:noWrap/>
          </w:tcPr>
          <w:p>
            <w:pPr>
              <w:spacing w:after="200"/>
            </w:pPr>
            <w:hyperlink r:id="rId68" w:history="1">
              <w:r>
                <w:rPr>
                  <w:color w:val="1e198e"/>
                  <w:b w:val="1"/>
                  <w:bCs w:val="1"/>
                  <w:u w:val="single"/>
                </w:rPr>
                <w:t xml:space="preserve">Les caricatures comme arme de propagande dans la presse sportive communiste en Allemagne dans les années 1920</w:t>
              </w:r>
            </w:hyperlink>
          </w:p>
          <w:p>
            <w:pPr/>
            <w:hyperlink r:id="rId12" w:history="1">
              <w:r>
                <w:rPr>
                  <w:color w:val="#410a8c"/>
                  <w:u w:val="single"/>
                </w:rPr>
                <w:t xml:space="preserve">Guillaume Robin</w:t>
              </w:r>
            </w:hyperlink>
          </w:p>
          <w:p>
            <w:pPr/>
            <w:r>
              <w:rPr/>
              <w:t xml:space="preserve">Michaël Attali et Évelyne Combeau-Mari (dir.). </w:t>
            </w:r>
            <w:r>
              <w:rPr>
                <w:i w:val="1"/>
                <w:iCs w:val="1"/>
              </w:rPr>
              <w:t xml:space="preserve">LE SPORT DANS LA PRESSE COMMUNISTE</w:t>
            </w:r>
            <w:r>
              <w:rPr/>
              <w:t xml:space="preserve">, </w:t>
            </w:r>
            <w:hyperlink r:id="rId69" w:history="1">
              <w:r>
                <w:rPr>
                  <w:color w:val="#410a8c"/>
                  <w:u w:val="single"/>
                </w:rPr>
                <w:t xml:space="preserve">Presses universitaires de Rennes</w:t>
              </w:r>
            </w:hyperlink>
            <w:r>
              <w:rPr/>
              <w:t xml:space="preserve">, 2013, 978-2-7535-2824-6</w:t>
            </w:r>
          </w:p>
          <w:p>
            <w:pPr/>
            <w:r>
              <w:rPr/>
              <w:t xml:space="preserve">Chapitre d'ouvrage</w:t>
            </w:r>
          </w:p>
          <w:p>
            <w:pPr/>
            <w:hyperlink r:id="rId68" w:history="1">
              <w:r>
                <w:rPr>
                  <w:color w:val="#410a8c"/>
                  <w:u w:val="single"/>
                </w:rPr>
                <w:t xml:space="preserve">hal-02957146v1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Gisele Freund</w:t>
              </w:r>
            </w:hyperlink>
          </w:p>
          <w:p>
            <w:pPr/>
            <w:hyperlink r:id="rId12" w:history="1">
              <w:r>
                <w:rPr>
                  <w:color w:val="#410a8c"/>
                  <w:u w:val="single"/>
                </w:rPr>
                <w:t xml:space="preserve">Guillaume Robin</w:t>
              </w:r>
            </w:hyperlink>
          </w:p>
          <w:p>
            <w:pPr/>
            <w:r>
              <w:rPr>
                <w:i w:val="1"/>
                <w:iCs w:val="1"/>
              </w:rPr>
              <w:t xml:space="preserve">Dictionnaire des relations culturelles franco-allemandes depuis 1945</w:t>
            </w:r>
            <w:r>
              <w:rPr/>
              <w:t xml:space="preserve">, 2023</w:t>
            </w:r>
          </w:p>
          <w:p>
            <w:pPr/>
            <w:r>
              <w:rPr/>
              <w:t xml:space="preserve">Notice d’encyclopédie ou de dictionnaire</w:t>
            </w:r>
          </w:p>
          <w:p>
            <w:pPr/>
            <w:hyperlink r:id="rId70" w:history="1">
              <w:r>
                <w:rPr>
                  <w:color w:val="#410a8c"/>
                  <w:u w:val="single"/>
                </w:rPr>
                <w:t xml:space="preserve">hal-03938679v1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Table ronde sur les scènes actuelles de Berlin et Brest, sous le prisme du modernisme urbain prédit par Kafka</w:t>
              </w:r>
            </w:hyperlink>
          </w:p>
          <w:p>
            <w:pPr/>
            <w:hyperlink r:id="rId12" w:history="1">
              <w:r>
                <w:rPr>
                  <w:color w:val="#410a8c"/>
                  <w:u w:val="single"/>
                </w:rPr>
                <w:t xml:space="preserve">Guillaume Robin</w:t>
              </w:r>
            </w:hyperlink>
          </w:p>
          <w:p>
            <w:pPr/>
            <w:r>
              <w:rPr>
                <w:i w:val="1"/>
                <w:iCs w:val="1"/>
              </w:rPr>
              <w:t xml:space="preserve">table ronde sur les scènes actuelles de Berlin et Brest</w:t>
            </w:r>
            <w:r>
              <w:rPr/>
              <w:t xml:space="preserve">, MAISON D'ALLEMAGNE DU FINISTERE, Dec 2025, BREST (29), France</w:t>
            </w:r>
          </w:p>
          <w:p>
            <w:pPr/>
            <w:r>
              <w:rPr/>
              <w:t xml:space="preserve">Communication dans un congrès</w:t>
            </w:r>
          </w:p>
          <w:p>
            <w:pPr/>
            <w:hyperlink r:id="rId71" w:history="1">
              <w:r>
                <w:rPr>
                  <w:color w:val="#410a8c"/>
                  <w:u w:val="single"/>
                </w:rPr>
                <w:t xml:space="preserve">hal-05455714v1</w:t>
              </w:r>
            </w:hyperlink>
          </w:p>
        </w:tc>
      </w:tr>
      <w:tr>
        <w:trPr/>
        <w:tc>
          <w:tcPr>
            <w:noWrap/>
          </w:tcPr>
          <w:p>
            <w:pPr>
              <w:spacing w:after="200"/>
            </w:pPr>
            <w:hyperlink r:id="rId72" w:history="1">
              <w:r>
                <w:rPr>
                  <w:color w:val="1e198e"/>
                  <w:b w:val="1"/>
                  <w:bCs w:val="1"/>
                  <w:u w:val="single"/>
                </w:rPr>
                <w:t xml:space="preserve">Contre-cultures berlinoises : fin de partie ? Des années 1970 à nos jours</w:t>
              </w:r>
            </w:hyperlink>
          </w:p>
          <w:p>
            <w:pPr/>
            <w:hyperlink r:id="rId73" w:history="1">
              <w:r>
                <w:rPr>
                  <w:color w:val="#410a8c"/>
                  <w:u w:val="single"/>
                </w:rPr>
                <w:t xml:space="preserve">Patrick Farges</w:t>
              </w:r>
            </w:hyperlink>
            <w:r>
              <w:rPr/>
              <w:t xml:space="preserve">,</w:t>
            </w:r>
            <w:hyperlink r:id="rId12" w:history="1">
              <w:r>
                <w:rPr>
                  <w:color w:val="#410a8c"/>
                  <w:u w:val="single"/>
                </w:rPr>
                <w:t xml:space="preserve">Guillaume Robin</w:t>
              </w:r>
            </w:hyperlink>
          </w:p>
          <w:p>
            <w:pPr/>
            <w:r>
              <w:rPr>
                <w:i w:val="1"/>
                <w:iCs w:val="1"/>
              </w:rPr>
              <w:t xml:space="preserve">Les industries culturelles et créatives : expressions culturelles et contre-culturelles</w:t>
            </w:r>
            <w:r>
              <w:rPr/>
              <w:t xml:space="preserve">, Université paris Cité - UFR Eila, Feb 2024, Paris, France</w:t>
            </w:r>
          </w:p>
          <w:p>
            <w:pPr/>
            <w:r>
              <w:rPr/>
              <w:t xml:space="preserve">Communication dans un congrès</w:t>
            </w:r>
          </w:p>
          <w:p>
            <w:pPr/>
            <w:hyperlink r:id="rId72" w:history="1">
              <w:r>
                <w:rPr>
                  <w:color w:val="#410a8c"/>
                  <w:u w:val="single"/>
                </w:rPr>
                <w:t xml:space="preserve">hal-04893519v1</w:t>
              </w:r>
            </w:hyperlink>
          </w:p>
        </w:tc>
      </w:tr>
      <w:tr>
        <w:trPr/>
        <w:tc>
          <w:tcPr>
            <w:noWrap/>
          </w:tcPr>
          <w:p>
            <w:pPr>
              <w:spacing w:after="200"/>
            </w:pPr>
            <w:hyperlink r:id="rId74" w:history="1">
              <w:r>
                <w:rPr>
                  <w:color w:val="1e198e"/>
                  <w:b w:val="1"/>
                  <w:bCs w:val="1"/>
                  <w:u w:val="single"/>
                </w:rPr>
                <w:t xml:space="preserve">Déconstruire les masculinités au sein de la scène techno berlinoise - Challenges de l’inclusion</w:t>
              </w:r>
            </w:hyperlink>
          </w:p>
          <w:p>
            <w:pPr/>
            <w:hyperlink r:id="rId12" w:history="1">
              <w:r>
                <w:rPr>
                  <w:color w:val="#410a8c"/>
                  <w:u w:val="single"/>
                </w:rPr>
                <w:t xml:space="preserve">Guillaume Robin</w:t>
              </w:r>
            </w:hyperlink>
          </w:p>
          <w:p>
            <w:pPr/>
            <w:r>
              <w:rPr>
                <w:i w:val="1"/>
                <w:iCs w:val="1"/>
              </w:rPr>
              <w:t xml:space="preserve">Recherche sur le masculin</w:t>
            </w:r>
            <w:r>
              <w:rPr/>
              <w:t xml:space="preserve">, Laboratoire Identités Cultures Territoires, Université Paris Cité, Mar 2024, Paris campus condorcet, France</w:t>
            </w:r>
          </w:p>
          <w:p>
            <w:pPr/>
            <w:r>
              <w:rPr/>
              <w:t xml:space="preserve">Communication dans un congrès</w:t>
            </w:r>
          </w:p>
          <w:p>
            <w:pPr/>
            <w:hyperlink r:id="rId74" w:history="1">
              <w:r>
                <w:rPr>
                  <w:color w:val="#410a8c"/>
                  <w:u w:val="single"/>
                </w:rPr>
                <w:t xml:space="preserve">hal-04893481v1</w:t>
              </w:r>
            </w:hyperlink>
          </w:p>
        </w:tc>
      </w:tr>
      <w:tr>
        <w:trPr/>
        <w:tc>
          <w:tcPr>
            <w:noWrap/>
          </w:tcPr>
          <w:p>
            <w:pPr>
              <w:spacing w:after="200"/>
            </w:pPr>
            <w:hyperlink r:id="rId75" w:history="1">
              <w:r>
                <w:rPr>
                  <w:color w:val="1e198e"/>
                  <w:b w:val="1"/>
                  <w:bCs w:val="1"/>
                  <w:u w:val="single"/>
                </w:rPr>
                <w:t xml:space="preserve">Role and symbolism of totems in a music festival environment</w:t>
              </w:r>
            </w:hyperlink>
          </w:p>
          <w:p>
            <w:pPr/>
            <w:hyperlink r:id="rId12" w:history="1">
              <w:r>
                <w:rPr>
                  <w:color w:val="#410a8c"/>
                  <w:u w:val="single"/>
                </w:rPr>
                <w:t xml:space="preserve">Guillaume Robin</w:t>
              </w:r>
            </w:hyperlink>
          </w:p>
          <w:p>
            <w:pPr/>
            <w:r>
              <w:rPr>
                <w:i w:val="1"/>
                <w:iCs w:val="1"/>
              </w:rPr>
              <w:t xml:space="preserve">ICNS.LX – International Conference on Night Studies</w:t>
            </w:r>
            <w:r>
              <w:rPr/>
              <w:t xml:space="preserve">, ICNS is a collaborative effort of the International Night Studies Network (INSN) and the LXNIGHTS Research Group with the institutional support of the Centre for Research and Studies in Sociology (CIES-Iscte), the Interdisciplinary Center of Social Sciences at NOVA University Lisbon (CICS.NOVA), the Institute of Sociology – University of Porto (ISUP), Oct 2023, Lisbonne, Portugal</w:t>
            </w:r>
          </w:p>
          <w:p>
            <w:pPr/>
            <w:r>
              <w:rPr/>
              <w:t xml:space="preserve">Communication dans un congrès</w:t>
            </w:r>
          </w:p>
          <w:p>
            <w:pPr/>
            <w:hyperlink r:id="rId75" w:history="1">
              <w:r>
                <w:rPr>
                  <w:color w:val="#410a8c"/>
                  <w:u w:val="single"/>
                </w:rPr>
                <w:t xml:space="preserve">hal-04891544v1</w:t>
              </w:r>
            </w:hyperlink>
          </w:p>
        </w:tc>
      </w:tr>
      <w:tr>
        <w:trPr/>
        <w:tc>
          <w:tcPr>
            <w:noWrap/>
          </w:tcPr>
          <w:p>
            <w:pPr>
              <w:spacing w:after="200"/>
            </w:pPr>
            <w:hyperlink r:id="rId76" w:history="1">
              <w:r>
                <w:rPr>
                  <w:color w:val="1e198e"/>
                  <w:b w:val="1"/>
                  <w:bCs w:val="1"/>
                  <w:u w:val="single"/>
                </w:rPr>
                <w:t xml:space="preserve">The role of &amp;quot;Freiräume&amp;quot; (Free spaces) and legal open airs in times of pandemic: perception and political use of a tool meant to contain the health crisis</w:t>
              </w:r>
            </w:hyperlink>
          </w:p>
          <w:p>
            <w:pPr/>
            <w:hyperlink r:id="rId12" w:history="1">
              <w:r>
                <w:rPr>
                  <w:color w:val="#410a8c"/>
                  <w:u w:val="single"/>
                </w:rPr>
                <w:t xml:space="preserve">Guillaume Robin</w:t>
              </w:r>
            </w:hyperlink>
          </w:p>
          <w:p>
            <w:pPr/>
            <w:r>
              <w:rPr>
                <w:i w:val="1"/>
                <w:iCs w:val="1"/>
              </w:rPr>
              <w:t xml:space="preserve">International Conference on Night Studies</w:t>
            </w:r>
            <w:r>
              <w:rPr/>
              <w:t xml:space="preserve">, Centre for Research and Studies in Sociology (CIES-Iscte); Interdisciplinary Center of Social Sciences at NOVA University Lisbon (CICS.NOVA); Institute of Sociology – University of Porto (ISUP), Oct 2022, Lisbonne, Portugal</w:t>
            </w:r>
          </w:p>
          <w:p>
            <w:pPr/>
            <w:r>
              <w:rPr/>
              <w:t xml:space="preserve">Communication dans un congrès</w:t>
            </w:r>
          </w:p>
          <w:p>
            <w:pPr/>
            <w:hyperlink r:id="rId76" w:history="1">
              <w:r>
                <w:rPr>
                  <w:color w:val="#410a8c"/>
                  <w:u w:val="single"/>
                </w:rPr>
                <w:t xml:space="preserve">hal-03938654v1</w:t>
              </w:r>
            </w:hyperlink>
          </w:p>
        </w:tc>
      </w:tr>
      <w:tr>
        <w:trPr/>
        <w:tc>
          <w:tcPr>
            <w:noWrap/>
          </w:tcPr>
          <w:p>
            <w:pPr>
              <w:spacing w:after="200"/>
            </w:pPr>
            <w:hyperlink r:id="rId77" w:history="1">
              <w:r>
                <w:rPr>
                  <w:color w:val="1e198e"/>
                  <w:b w:val="1"/>
                  <w:bCs w:val="1"/>
                  <w:u w:val="single"/>
                </w:rPr>
                <w:t xml:space="preserve">Facing desocialization : resilience and reconstitition of nocturnal festivities in times of pandemic in the Berlin migrant techno community.</w:t>
              </w:r>
            </w:hyperlink>
          </w:p>
          <w:p>
            <w:pPr/>
            <w:hyperlink r:id="rId12" w:history="1">
              <w:r>
                <w:rPr>
                  <w:color w:val="#410a8c"/>
                  <w:u w:val="single"/>
                </w:rPr>
                <w:t xml:space="preserve">Guillaume Robin</w:t>
              </w:r>
            </w:hyperlink>
          </w:p>
          <w:p>
            <w:pPr/>
            <w:r>
              <w:rPr>
                <w:i w:val="1"/>
                <w:iCs w:val="1"/>
              </w:rPr>
              <w:t xml:space="preserve">Night spaces: migration, culture and integration in Europe, NITE</w:t>
            </w:r>
            <w:r>
              <w:rPr/>
              <w:t xml:space="preserve">, University of Leiden, Netherlands, May 2022, Leiden (DE), Netherlands</w:t>
            </w:r>
          </w:p>
          <w:p>
            <w:pPr/>
            <w:r>
              <w:rPr/>
              <w:t xml:space="preserve">Communication dans un congrès</w:t>
            </w:r>
          </w:p>
          <w:p>
            <w:pPr/>
            <w:hyperlink r:id="rId77" w:history="1">
              <w:r>
                <w:rPr>
                  <w:color w:val="#410a8c"/>
                  <w:u w:val="single"/>
                </w:rPr>
                <w:t xml:space="preserve">hal-03938636v1</w:t>
              </w:r>
            </w:hyperlink>
          </w:p>
        </w:tc>
      </w:tr>
      <w:tr>
        <w:trPr/>
        <w:tc>
          <w:tcPr>
            <w:noWrap/>
          </w:tcPr>
          <w:p>
            <w:pPr>
              <w:spacing w:after="200"/>
            </w:pPr>
            <w:hyperlink r:id="rId78" w:history="1">
              <w:r>
                <w:rPr>
                  <w:color w:val="1e198e"/>
                  <w:b w:val="1"/>
                  <w:bCs w:val="1"/>
                  <w:u w:val="single"/>
                </w:rPr>
                <w:t xml:space="preserve">Queeriser le dance floor - L'exemple du Berghain</w:t>
              </w:r>
            </w:hyperlink>
          </w:p>
          <w:p>
            <w:pPr/>
            <w:hyperlink r:id="rId12" w:history="1">
              <w:r>
                <w:rPr>
                  <w:color w:val="#410a8c"/>
                  <w:u w:val="single"/>
                </w:rPr>
                <w:t xml:space="preserve">Guillaume Robin</w:t>
              </w:r>
            </w:hyperlink>
          </w:p>
          <w:p>
            <w:pPr/>
            <w:r>
              <w:rPr>
                <w:i w:val="1"/>
                <w:iCs w:val="1"/>
              </w:rPr>
              <w:t xml:space="preserve">Queeriser l'esthétique</w:t>
            </w:r>
            <w:r>
              <w:rPr/>
              <w:t xml:space="preserve">, Colloque organisé par l'axe Art/Design/Scénographie (ADS) du laboratoire MICA de l’Université Bordeaux Montaigne (Médiations, Informations, Communication et Arts) du 25 au 27 novembre 2019 sur la thématique Queeriser l'esthétique au Forum des Arts et de la Culture de Talence et à la Maison des Sciences de l'Homme d'Aquitaine, 2019, bordeaux, France</w:t>
            </w:r>
          </w:p>
          <w:p>
            <w:pPr/>
            <w:r>
              <w:rPr/>
              <w:t xml:space="preserve">Communication dans un congrès</w:t>
            </w:r>
          </w:p>
          <w:p>
            <w:pPr/>
            <w:hyperlink r:id="rId78" w:history="1">
              <w:r>
                <w:rPr>
                  <w:color w:val="#410a8c"/>
                  <w:u w:val="single"/>
                </w:rPr>
                <w:t xml:space="preserve">hal-02957143v1</w:t>
              </w:r>
            </w:hyperlink>
          </w:p>
        </w:tc>
      </w:tr>
      <w:tr>
        <w:trPr/>
        <w:tc>
          <w:tcPr>
            <w:noWrap/>
          </w:tcPr>
          <w:p>
            <w:pPr>
              <w:spacing w:after="200"/>
            </w:pPr>
            <w:hyperlink r:id="rId79" w:history="1">
              <w:r>
                <w:rPr>
                  <w:color w:val="1e198e"/>
                  <w:b w:val="1"/>
                  <w:bCs w:val="1"/>
                  <w:u w:val="single"/>
                </w:rPr>
                <w:t xml:space="preserve">Chicago-Manchester-Berlin-Tbilissi: la techno comme safe-space pour la communauté LGBT+</w:t>
              </w:r>
            </w:hyperlink>
          </w:p>
          <w:p>
            <w:pPr/>
            <w:hyperlink r:id="rId12" w:history="1">
              <w:r>
                <w:rPr>
                  <w:color w:val="#410a8c"/>
                  <w:u w:val="single"/>
                </w:rPr>
                <w:t xml:space="preserve">Guillaume Robin</w:t>
              </w:r>
            </w:hyperlink>
          </w:p>
          <w:p>
            <w:pPr/>
            <w:r>
              <w:rPr>
                <w:i w:val="1"/>
                <w:iCs w:val="1"/>
              </w:rPr>
              <w:t xml:space="preserve">cycle de conférences de l'association Bon Chic Bon Genre de l'IEP Lille</w:t>
            </w:r>
            <w:r>
              <w:rPr/>
              <w:t xml:space="preserve">, Oct 2019, Lille, France</w:t>
            </w:r>
          </w:p>
          <w:p>
            <w:pPr/>
            <w:r>
              <w:rPr/>
              <w:t xml:space="preserve">Communication dans un congrès</w:t>
            </w:r>
          </w:p>
          <w:p>
            <w:pPr/>
            <w:hyperlink r:id="rId79" w:history="1">
              <w:r>
                <w:rPr>
                  <w:color w:val="#410a8c"/>
                  <w:u w:val="single"/>
                </w:rPr>
                <w:t xml:space="preserve">halshs-02335029v1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EINE TECHNO-OPER ÜBER DEN EXZESS ...</w:t>
              </w:r>
            </w:hyperlink>
          </w:p>
          <w:p>
            <w:pPr/>
            <w:hyperlink r:id="rId12" w:history="1">
              <w:r>
                <w:rPr>
                  <w:color w:val="#410a8c"/>
                  <w:u w:val="single"/>
                </w:rPr>
                <w:t xml:space="preserve">Guillaume Robin</w:t>
              </w:r>
            </w:hyperlink>
          </w:p>
          <w:p>
            <w:pPr/>
            <w:r>
              <w:rPr/>
              <w:t xml:space="preserve">2023</w:t>
            </w:r>
          </w:p>
          <w:p>
            <w:pPr/>
            <w:r>
              <w:rPr/>
              <w:t xml:space="preserve">Son</w:t>
            </w:r>
          </w:p>
          <w:p>
            <w:pPr/>
            <w:hyperlink r:id="rId80" w:history="1">
              <w:r>
                <w:rPr>
                  <w:color w:val="#410a8c"/>
                  <w:u w:val="single"/>
                </w:rPr>
                <w:t xml:space="preserve">hal-04894404v1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B4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uillaume-robin-berlin" TargetMode="External"/><Relationship Id="rId9" Type="http://schemas.openxmlformats.org/officeDocument/2006/relationships/hyperlink" Target="https://orcid.org/0000-0003-4016-6323" TargetMode="External"/><Relationship Id="rId10" Type="http://schemas.openxmlformats.org/officeDocument/2006/relationships/hyperlink" Target="https://u-paris.hal.science/hal-04594822v1" TargetMode="External"/><Relationship Id="rId11" Type="http://schemas.openxmlformats.org/officeDocument/2006/relationships/hyperlink" Target="https://hal.science/search/index/?q=*&amp;authFullName_s=Anita J&#243;ri" TargetMode="External"/><Relationship Id="rId12" Type="http://schemas.openxmlformats.org/officeDocument/2006/relationships/hyperlink" Target="https://hal.science/search/index/?q=*&amp;authFullName_s=Guillaume Robin" TargetMode="External"/><Relationship Id="rId13" Type="http://schemas.openxmlformats.org/officeDocument/2006/relationships/hyperlink" Target="https://www.transcript-verlag.de/978-3-8376-6726-4/living-at-night-in-times-of-pandemic/" TargetMode="External"/><Relationship Id="rId14" Type="http://schemas.openxmlformats.org/officeDocument/2006/relationships/hyperlink" Target="https://dx.doi.org/10.14361/9783839467268" TargetMode="External"/><Relationship Id="rId15" Type="http://schemas.openxmlformats.org/officeDocument/2006/relationships/hyperlink" Target="https://hal.science/hal-03943786v1" TargetMode="External"/><Relationship Id="rId16" Type="http://schemas.openxmlformats.org/officeDocument/2006/relationships/hyperlink" Target="https://www.buechner-verlag.de/buch/berghain-techno-und-die-koerperfabrik/" TargetMode="External"/><Relationship Id="rId17" Type="http://schemas.openxmlformats.org/officeDocument/2006/relationships/hyperlink" Target="https://shs.hal.science/halshs-02936034v1" TargetMode="External"/><Relationship Id="rId18" Type="http://schemas.openxmlformats.org/officeDocument/2006/relationships/hyperlink" Target="https://shs.hal.science/halshs-02955048v1" TargetMode="External"/><Relationship Id="rId19" Type="http://schemas.openxmlformats.org/officeDocument/2006/relationships/hyperlink" Target="https://shs.hal.science/halshs-03977732v1" TargetMode="External"/><Relationship Id="rId20" Type="http://schemas.openxmlformats.org/officeDocument/2006/relationships/hyperlink" Target="https://dx.doi.org/10.3917/corp1.020.0101" TargetMode="External"/><Relationship Id="rId21" Type="http://schemas.openxmlformats.org/officeDocument/2006/relationships/hyperlink" Target="https://u-paris.hal.science/hal-03940831v1" TargetMode="External"/><Relationship Id="rId22" Type="http://schemas.openxmlformats.org/officeDocument/2006/relationships/hyperlink" Target="https://hal.science/search/index/?q=*&amp;authFullName_s=Jean-Louis Georget" TargetMode="External"/><Relationship Id="rId23" Type="http://schemas.openxmlformats.org/officeDocument/2006/relationships/hyperlink" Target="https://hal.science/hal-02957147v1" TargetMode="External"/><Relationship Id="rId24" Type="http://schemas.openxmlformats.org/officeDocument/2006/relationships/hyperlink" Target="https://shs.hal.science/halshs-02959204v1" TargetMode="External"/><Relationship Id="rId25" Type="http://schemas.openxmlformats.org/officeDocument/2006/relationships/hyperlink" Target="https://hal.science/hal-04891579v1" TargetMode="External"/><Relationship Id="rId26" Type="http://schemas.openxmlformats.org/officeDocument/2006/relationships/hyperlink" Target="https://hal.science/search/index/?q=*&amp;authFullName_s=Moses Iten" TargetMode="External"/><Relationship Id="rId27" Type="http://schemas.openxmlformats.org/officeDocument/2006/relationships/hyperlink" Target="https://dx.doi.org/10.12801/1947-5403.2024.16.01.07" TargetMode="External"/><Relationship Id="rId28" Type="http://schemas.openxmlformats.org/officeDocument/2006/relationships/hyperlink" Target="https://hal.science/hal-03889952v1" TargetMode="External"/><Relationship Id="rId29" Type="http://schemas.openxmlformats.org/officeDocument/2006/relationships/hyperlink" Target="https://hal.science/search/index/?q=*&amp;authFullName_s=Sophia Abidi" TargetMode="External"/><Relationship Id="rId30" Type="http://schemas.openxmlformats.org/officeDocument/2006/relationships/hyperlink" Target="https://dx.doi.org/10.3917/all.240.0177" TargetMode="External"/><Relationship Id="rId31" Type="http://schemas.openxmlformats.org/officeDocument/2006/relationships/hyperlink" Target="https://hal.science/hal-03940775v1" TargetMode="External"/><Relationship Id="rId32" Type="http://schemas.openxmlformats.org/officeDocument/2006/relationships/hyperlink" Target="https://hal.science/hal-02526961v1" TargetMode="External"/><Relationship Id="rId33" Type="http://schemas.openxmlformats.org/officeDocument/2006/relationships/hyperlink" Target="https://hal.science/search/index/?q=*&amp;authFullName_s=Bernard Andrieu" TargetMode="External"/><Relationship Id="rId34" Type="http://schemas.openxmlformats.org/officeDocument/2006/relationships/hyperlink" Target="https://dx.doi.org/10.3917/all.230.0126" TargetMode="External"/><Relationship Id="rId35" Type="http://schemas.openxmlformats.org/officeDocument/2006/relationships/hyperlink" Target="https://shs.hal.science/halshs-02954985v1" TargetMode="External"/><Relationship Id="rId36" Type="http://schemas.openxmlformats.org/officeDocument/2006/relationships/hyperlink" Target="https://hal.science/search/index/?q=*&amp;authFullName_s=Matthias Liechti" TargetMode="External"/><Relationship Id="rId37" Type="http://schemas.openxmlformats.org/officeDocument/2006/relationships/hyperlink" Target="https://dx.doi.org/10.3917/all.229.0153" TargetMode="External"/><Relationship Id="rId38" Type="http://schemas.openxmlformats.org/officeDocument/2006/relationships/hyperlink" Target="https://hal.science/hal-02968763v1" TargetMode="External"/><Relationship Id="rId39" Type="http://schemas.openxmlformats.org/officeDocument/2006/relationships/hyperlink" Target="https://dx.doi.org/10.4000/ifha.10346" TargetMode="External"/><Relationship Id="rId40" Type="http://schemas.openxmlformats.org/officeDocument/2006/relationships/hyperlink" Target="https://shs.hal.science/halshs-02954924v1" TargetMode="External"/><Relationship Id="rId41" Type="http://schemas.openxmlformats.org/officeDocument/2006/relationships/hyperlink" Target="https://dx.doi.org/10.3917/all.229.0054" TargetMode="External"/><Relationship Id="rId42" Type="http://schemas.openxmlformats.org/officeDocument/2006/relationships/hyperlink" Target="https://shs.hal.science/halshs-02954974v1" TargetMode="External"/><Relationship Id="rId43" Type="http://schemas.openxmlformats.org/officeDocument/2006/relationships/hyperlink" Target="https://dx.doi.org/10.3917/all.220.0067" TargetMode="External"/><Relationship Id="rId44" Type="http://schemas.openxmlformats.org/officeDocument/2006/relationships/hyperlink" Target="https://shs.hal.science/halshs-02954981v1" TargetMode="External"/><Relationship Id="rId45" Type="http://schemas.openxmlformats.org/officeDocument/2006/relationships/hyperlink" Target="https://dx.doi.org/10.3917/all.203.0026" TargetMode="External"/><Relationship Id="rId46" Type="http://schemas.openxmlformats.org/officeDocument/2006/relationships/hyperlink" Target="https://shs.hal.science/halshs-02954984v1" TargetMode="External"/><Relationship Id="rId47" Type="http://schemas.openxmlformats.org/officeDocument/2006/relationships/hyperlink" Target="https://hal.science/search/index/?q=*&amp;authFullName_s=Mara K&#228;ser" TargetMode="External"/><Relationship Id="rId48" Type="http://schemas.openxmlformats.org/officeDocument/2006/relationships/hyperlink" Target="https://dx.doi.org/10.3917/all.203.0104" TargetMode="External"/><Relationship Id="rId49" Type="http://schemas.openxmlformats.org/officeDocument/2006/relationships/hyperlink" Target="https://hal.science/hal-04893638v1" TargetMode="External"/><Relationship Id="rId50" Type="http://schemas.openxmlformats.org/officeDocument/2006/relationships/hyperlink" Target="https://hal.science/hal-04893663v1" TargetMode="External"/><Relationship Id="rId51" Type="http://schemas.openxmlformats.org/officeDocument/2006/relationships/hyperlink" Target="https://hal.science/hal-04427620v1" TargetMode="External"/><Relationship Id="rId52" Type="http://schemas.openxmlformats.org/officeDocument/2006/relationships/hyperlink" Target="https://hal.science/hal-04037402v1" TargetMode="External"/><Relationship Id="rId53" Type="http://schemas.openxmlformats.org/officeDocument/2006/relationships/hyperlink" Target="https://hal.science/hal-03940802v1" TargetMode="External"/><Relationship Id="rId54" Type="http://schemas.openxmlformats.org/officeDocument/2006/relationships/hyperlink" Target="https://hal.science/search/index/?q=*&amp;authFullName_s=Seong-Kyun Oh" TargetMode="External"/><Relationship Id="rId55" Type="http://schemas.openxmlformats.org/officeDocument/2006/relationships/hyperlink" Target="https://www.peterlang.com/document/1264736" TargetMode="External"/><Relationship Id="rId56" Type="http://schemas.openxmlformats.org/officeDocument/2006/relationships/hyperlink" Target="https://dx.doi.org/10.3726/b19282" TargetMode="External"/><Relationship Id="rId57" Type="http://schemas.openxmlformats.org/officeDocument/2006/relationships/hyperlink" Target="https://hal.science/hal-02953141v1" TargetMode="External"/><Relationship Id="rId58" Type="http://schemas.openxmlformats.org/officeDocument/2006/relationships/hyperlink" Target="https://hal.science/hal-02956692v1" TargetMode="External"/><Relationship Id="rId59" Type="http://schemas.openxmlformats.org/officeDocument/2006/relationships/hyperlink" Target="https://hal.science/search/index/?q=*&amp;authFullName_s=Jenny Bussek" TargetMode="External"/><Relationship Id="rId60" Type="http://schemas.openxmlformats.org/officeDocument/2006/relationships/hyperlink" Target="https://hal.science/hal-02956865v1" TargetMode="External"/><Relationship Id="rId61" Type="http://schemas.openxmlformats.org/officeDocument/2006/relationships/hyperlink" Target="https://hal.science/search/index/?q=*&amp;authFullName_s=Luc Collard" TargetMode="External"/><Relationship Id="rId62" Type="http://schemas.openxmlformats.org/officeDocument/2006/relationships/hyperlink" Target="https://hal.science/hal-02956860v1" TargetMode="External"/><Relationship Id="rId63" Type="http://schemas.openxmlformats.org/officeDocument/2006/relationships/hyperlink" Target="https://hal.science/search/index/?q=*&amp;authFullName_s=Nicole Colin" TargetMode="External"/><Relationship Id="rId64" Type="http://schemas.openxmlformats.org/officeDocument/2006/relationships/hyperlink" Target="https://hal.science/search/index/?q=*&amp;authFullName_s=Ulrich Pfeil" TargetMode="External"/><Relationship Id="rId65" Type="http://schemas.openxmlformats.org/officeDocument/2006/relationships/hyperlink" Target="https://hal.science/search/index/?q=*&amp;authFullName_s=Joachim Umlauf" TargetMode="External"/><Relationship Id="rId66" Type="http://schemas.openxmlformats.org/officeDocument/2006/relationships/hyperlink" Target="https://hal.science/search/index/?q=*&amp;authFullName_s=Corine Defrance" TargetMode="External"/><Relationship Id="rId67" Type="http://schemas.openxmlformats.org/officeDocument/2006/relationships/hyperlink" Target="https://hal.science/hal-02957140v1" TargetMode="External"/><Relationship Id="rId68" Type="http://schemas.openxmlformats.org/officeDocument/2006/relationships/hyperlink" Target="https://hal.science/hal-02957146v1" TargetMode="External"/><Relationship Id="rId69" Type="http://schemas.openxmlformats.org/officeDocument/2006/relationships/hyperlink" Target="http://www.pur-editions.fr/detail.php?idOuv=3383" TargetMode="External"/><Relationship Id="rId70" Type="http://schemas.openxmlformats.org/officeDocument/2006/relationships/hyperlink" Target="https://u-paris.hal.science/hal-03938679v1" TargetMode="External"/><Relationship Id="rId71" Type="http://schemas.openxmlformats.org/officeDocument/2006/relationships/hyperlink" Target="https://hal.science/hal-05455714v1" TargetMode="External"/><Relationship Id="rId72" Type="http://schemas.openxmlformats.org/officeDocument/2006/relationships/hyperlink" Target="https://hal.science/hal-04893519v1" TargetMode="External"/><Relationship Id="rId73" Type="http://schemas.openxmlformats.org/officeDocument/2006/relationships/hyperlink" Target="https://hal.science/search/index/?q=*&amp;authFullName_s=Patrick Farges" TargetMode="External"/><Relationship Id="rId74" Type="http://schemas.openxmlformats.org/officeDocument/2006/relationships/hyperlink" Target="https://hal.science/hal-04893481v1" TargetMode="External"/><Relationship Id="rId75" Type="http://schemas.openxmlformats.org/officeDocument/2006/relationships/hyperlink" Target="https://hal.science/hal-04891544v1" TargetMode="External"/><Relationship Id="rId76" Type="http://schemas.openxmlformats.org/officeDocument/2006/relationships/hyperlink" Target="https://u-paris.hal.science/hal-03938654v1" TargetMode="External"/><Relationship Id="rId77" Type="http://schemas.openxmlformats.org/officeDocument/2006/relationships/hyperlink" Target="https://u-paris.hal.science/hal-03938636v1" TargetMode="External"/><Relationship Id="rId78" Type="http://schemas.openxmlformats.org/officeDocument/2006/relationships/hyperlink" Target="https://hal.science/hal-02957143v1" TargetMode="External"/><Relationship Id="rId79" Type="http://schemas.openxmlformats.org/officeDocument/2006/relationships/hyperlink" Target="https://shs.hal.science/halshs-02335029v1" TargetMode="External"/><Relationship Id="rId80" Type="http://schemas.openxmlformats.org/officeDocument/2006/relationships/hyperlink" Target="https://hal.science/hal-04894404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Robin</dc:title>
  <dc:description>CV</dc:description>
  <dc:subject/>
  <cp:keywords/>
  <cp:category/>
  <cp:lastModifiedBy/>
  <dcterms:created xsi:type="dcterms:W3CDTF">2026-04-06T07:28:19+02:00</dcterms:created>
  <dcterms:modified xsi:type="dcterms:W3CDTF">2026-04-06T07:28:19+02:00</dcterms:modified>
</cp:coreProperties>
</file>

<file path=docProps/custom.xml><?xml version="1.0" encoding="utf-8"?>
<Properties xmlns="http://schemas.openxmlformats.org/officeDocument/2006/custom-properties" xmlns:vt="http://schemas.openxmlformats.org/officeDocument/2006/docPropsVTypes"/>
</file>