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Cornu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president governs. Presidential power and responsibility over governmental policies in early French Fifth Republic (1969-1972)</w:t>
              </w:r>
            </w:hyperlink>
          </w:p>
          <w:p>
            <w:pPr/>
            <w:hyperlink r:id="rId8" w:history="1">
              <w:r>
                <w:rPr>
                  <w:color w:val="#410a8c"/>
                  <w:u w:val="single"/>
                </w:rPr>
                <w:t xml:space="preserve">Guillaume Cornu</w:t>
              </w:r>
            </w:hyperlink>
          </w:p>
          <w:p>
            <w:pPr/>
            <w:r>
              <w:rPr>
                <w:i w:val="1"/>
                <w:iCs w:val="1"/>
              </w:rPr>
              <w:t xml:space="preserve">EGPA 2023. Permanent Study group n° 17 : Questioning the reign of the Entourages. Ministerial cabinet, policy advisers, and other collaborators of the Executive within the European Union</w:t>
            </w:r>
            <w:r>
              <w:rPr/>
              <w:t xml:space="preserve">, Jean-Michel Eymeri-Douzans et Marie Goransson, Sep 2023, Zagreb (Online), Croatia</w:t>
            </w:r>
          </w:p>
          <w:p>
            <w:pPr/>
            <w:r>
              <w:rPr/>
              <w:t xml:space="preserve">Communication dans un congrès</w:t>
            </w:r>
          </w:p>
          <w:p>
            <w:pPr/>
            <w:hyperlink r:id="rId7" w:history="1">
              <w:r>
                <w:rPr>
                  <w:color w:val="#410a8c"/>
                  <w:u w:val="single"/>
                </w:rPr>
                <w:t xml:space="preserve">hal-04385358v1</w:t>
              </w:r>
            </w:hyperlink>
          </w:p>
        </w:tc>
      </w:tr>
      <w:tr>
        <w:trPr/>
        <w:tc>
          <w:tcPr>
            <w:noWrap/>
          </w:tcPr>
          <w:p>
            <w:pPr>
              <w:spacing w:after="200"/>
            </w:pPr>
            <w:hyperlink r:id="rId9" w:history="1">
              <w:r>
                <w:rPr>
                  <w:color w:val="1e198e"/>
                  <w:b w:val="1"/>
                  <w:bCs w:val="1"/>
                  <w:u w:val="single"/>
                </w:rPr>
                <w:t xml:space="preserve">Politiques&amp;quot; et &amp;quot;techniciens&amp;quot; dans un cabinet présidentiel. Relations marginaux/établis et processus d'identification de fonctionnaires-gouvernants</w:t>
              </w:r>
            </w:hyperlink>
          </w:p>
          <w:p>
            <w:pPr/>
            <w:hyperlink r:id="rId8" w:history="1">
              <w:r>
                <w:rPr>
                  <w:color w:val="#410a8c"/>
                  <w:u w:val="single"/>
                </w:rPr>
                <w:t xml:space="preserve">Guillaume Cornu</w:t>
              </w:r>
            </w:hyperlink>
          </w:p>
          <w:p>
            <w:pPr/>
            <w:r>
              <w:rPr>
                <w:i w:val="1"/>
                <w:iCs w:val="1"/>
              </w:rPr>
              <w:t xml:space="preserve">Norbert Elias, la science politique au présent</w:t>
            </w:r>
            <w:r>
              <w:rPr/>
              <w:t xml:space="preserve">, Fabien Carrié, Cédric Plont et Nicolas Tardits, ISP/LIPHA, Dec 2023, Fontainebleau, France</w:t>
            </w:r>
          </w:p>
          <w:p>
            <w:pPr/>
            <w:r>
              <w:rPr/>
              <w:t xml:space="preserve">Communication dans un congrès</w:t>
            </w:r>
          </w:p>
          <w:p>
            <w:pPr/>
            <w:hyperlink r:id="rId9" w:history="1">
              <w:r>
                <w:rPr>
                  <w:color w:val="#410a8c"/>
                  <w:u w:val="single"/>
                </w:rPr>
                <w:t xml:space="preserve">hal-04385297v1</w:t>
              </w:r>
            </w:hyperlink>
          </w:p>
        </w:tc>
      </w:tr>
      <w:tr>
        <w:trPr/>
        <w:tc>
          <w:tcPr>
            <w:noWrap/>
          </w:tcPr>
          <w:p>
            <w:pPr>
              <w:spacing w:after="200"/>
            </w:pPr>
            <w:hyperlink r:id="rId10" w:history="1">
              <w:r>
                <w:rPr>
                  <w:color w:val="1e198e"/>
                  <w:b w:val="1"/>
                  <w:bCs w:val="1"/>
                  <w:u w:val="single"/>
                </w:rPr>
                <w:t xml:space="preserve">The role of the Elysée secretariat general in the building of presidential authority over government (1959-1965)</w:t>
              </w:r>
            </w:hyperlink>
          </w:p>
          <w:p>
            <w:pPr/>
            <w:hyperlink r:id="rId8" w:history="1">
              <w:r>
                <w:rPr>
                  <w:color w:val="#410a8c"/>
                  <w:u w:val="single"/>
                </w:rPr>
                <w:t xml:space="preserve">Guillaume Cornu</w:t>
              </w:r>
            </w:hyperlink>
          </w:p>
          <w:p>
            <w:pPr/>
            <w:r>
              <w:rPr>
                <w:i w:val="1"/>
                <w:iCs w:val="1"/>
              </w:rPr>
              <w:t xml:space="preserve">Conference of the European Group on Public Administration, permanent study group n° 17</w:t>
            </w:r>
            <w:r>
              <w:rPr/>
              <w:t xml:space="preserve">, Jean-Michel Eymeri-Douzans, Hussein Kassim, Sep 2022, Lisbon (Portugal), France</w:t>
            </w:r>
          </w:p>
          <w:p>
            <w:pPr/>
            <w:r>
              <w:rPr/>
              <w:t xml:space="preserve">Communication dans un congrès</w:t>
            </w:r>
          </w:p>
          <w:p>
            <w:pPr/>
            <w:hyperlink r:id="rId10" w:history="1">
              <w:r>
                <w:rPr>
                  <w:color w:val="#410a8c"/>
                  <w:u w:val="single"/>
                </w:rPr>
                <w:t xml:space="preserve">hal-04385321v1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 rendu de Schapira (Nicolas), Maîtres et secrétaires ( XVI e -XVIII e siècles ). L’exercice du pouvoir dans la France d’Ancien Régime , Paris, Albin Michel, coll. « L’évolution de l’humanité », 2020, 336 p.</w:t>
              </w:r>
            </w:hyperlink>
          </w:p>
          <w:p>
            <w:pPr/>
            <w:hyperlink r:id="rId8" w:history="1">
              <w:r>
                <w:rPr>
                  <w:color w:val="#410a8c"/>
                  <w:u w:val="single"/>
                </w:rPr>
                <w:t xml:space="preserve">Guillaume Cornu</w:t>
              </w:r>
            </w:hyperlink>
          </w:p>
          <w:p>
            <w:pPr/>
            <w:r>
              <w:rPr/>
              <w:t xml:space="preserve">2023, pp.161-166. </w:t>
            </w:r>
            <w:hyperlink r:id="rId12" w:history="1">
              <w:r>
                <w:rPr>
                  <w:color w:val="#410a8c"/>
                  <w:u w:val="single"/>
                </w:rPr>
                <w:t xml:space="preserve">⟨10.3917/pox.139.0161⟩</w:t>
              </w:r>
            </w:hyperlink>
          </w:p>
          <w:p>
            <w:pPr/>
            <w:r>
              <w:rPr/>
              <w:t xml:space="preserve">Autre publication scientifique</w:t>
            </w:r>
          </w:p>
          <w:p>
            <w:pPr/>
            <w:hyperlink r:id="rId11" w:history="1">
              <w:r>
                <w:rPr>
                  <w:color w:val="#410a8c"/>
                  <w:u w:val="single"/>
                </w:rPr>
                <w:t xml:space="preserve">hal-04218223v1</w:t>
              </w:r>
            </w:hyperlink>
          </w:p>
        </w:tc>
      </w:tr>
      <w:tr>
        <w:trPr/>
        <w:tc>
          <w:tcPr>
            <w:noWrap/>
          </w:tcPr>
          <w:p>
            <w:pPr>
              <w:spacing w:after="200"/>
            </w:pPr>
            <w:hyperlink r:id="rId13" w:history="1">
              <w:r>
                <w:rPr>
                  <w:color w:val="1e198e"/>
                  <w:b w:val="1"/>
                  <w:bCs w:val="1"/>
                  <w:u w:val="single"/>
                </w:rPr>
                <w:t xml:space="preserve">Kerléo, Jean-François, et Lamouroux, Sophie (dir.) (2023), L’Élysée. De l’ombre à la lumière , Paris, Institut francophone pour la justice et la démocratie, « Colloques et Essais ».</w:t>
              </w:r>
            </w:hyperlink>
          </w:p>
          <w:p>
            <w:pPr/>
            <w:hyperlink r:id="rId8" w:history="1">
              <w:r>
                <w:rPr>
                  <w:color w:val="#410a8c"/>
                  <w:u w:val="single"/>
                </w:rPr>
                <w:t xml:space="preserve">Guillaume Cornu</w:t>
              </w:r>
            </w:hyperlink>
          </w:p>
          <w:p>
            <w:pPr/>
            <w:r>
              <w:rPr/>
              <w:t xml:space="preserve">2023, pp.1203-1205. </w:t>
            </w:r>
            <w:hyperlink r:id="rId14" w:history="1">
              <w:r>
                <w:rPr>
                  <w:color w:val="#410a8c"/>
                  <w:u w:val="single"/>
                </w:rPr>
                <w:t xml:space="preserve">⟨10.3917/rfap.184.0258⟩</w:t>
              </w:r>
            </w:hyperlink>
          </w:p>
          <w:p>
            <w:pPr/>
            <w:r>
              <w:rPr/>
              <w:t xml:space="preserve">Autre publication scientifique</w:t>
            </w:r>
          </w:p>
          <w:p>
            <w:pPr/>
            <w:hyperlink r:id="rId13" w:history="1">
              <w:r>
                <w:rPr>
                  <w:color w:val="#410a8c"/>
                  <w:u w:val="single"/>
                </w:rPr>
                <w:t xml:space="preserve">hal-04218243v1</w:t>
              </w:r>
            </w:hyperlink>
          </w:p>
        </w:tc>
      </w:tr>
      <w:tr>
        <w:trPr/>
        <w:tc>
          <w:tcPr>
            <w:noWrap/>
          </w:tcPr>
          <w:p>
            <w:pPr>
              <w:spacing w:after="200"/>
            </w:pPr>
            <w:hyperlink r:id="rId15" w:history="1">
              <w:r>
                <w:rPr>
                  <w:color w:val="1e198e"/>
                  <w:b w:val="1"/>
                  <w:bCs w:val="1"/>
                  <w:u w:val="single"/>
                </w:rPr>
                <w:t xml:space="preserve">Compte rendu de Rémi Dalisson, Au plus près du peuple. Les voyages politiques de Napoléon III</w:t>
              </w:r>
            </w:hyperlink>
          </w:p>
          <w:p>
            <w:pPr/>
            <w:hyperlink r:id="rId8" w:history="1">
              <w:r>
                <w:rPr>
                  <w:color w:val="#410a8c"/>
                  <w:u w:val="single"/>
                </w:rPr>
                <w:t xml:space="preserve">Guillaume Cornu</w:t>
              </w:r>
            </w:hyperlink>
            <w:r>
              <w:rPr/>
              <w:t xml:space="preserve">,</w:t>
            </w:r>
            <w:hyperlink r:id="rId16" w:history="1">
              <w:r>
                <w:rPr>
                  <w:color w:val="#410a8c"/>
                  <w:u w:val="single"/>
                </w:rPr>
                <w:t xml:space="preserve">Nicolas Tardits</w:t>
              </w:r>
            </w:hyperlink>
          </w:p>
          <w:p>
            <w:pPr/>
            <w:r>
              <w:rPr/>
              <w:t xml:space="preserve">2023, </w:t>
            </w:r>
            <w:hyperlink r:id="rId17" w:history="1">
              <w:r>
                <w:rPr>
                  <w:color w:val="#410a8c"/>
                  <w:u w:val="single"/>
                </w:rPr>
                <w:t xml:space="preserve">⟨10.4000/chrhc.21621⟩</w:t>
              </w:r>
            </w:hyperlink>
          </w:p>
          <w:p>
            <w:pPr/>
            <w:r>
              <w:rPr/>
              <w:t xml:space="preserve">Autre publication scientifique</w:t>
            </w:r>
          </w:p>
          <w:p>
            <w:pPr/>
            <w:hyperlink r:id="rId15" w:history="1">
              <w:r>
                <w:rPr>
                  <w:color w:val="#410a8c"/>
                  <w:u w:val="single"/>
                </w:rPr>
                <w:t xml:space="preserve">hal-04128929v1</w:t>
              </w:r>
            </w:hyperlink>
          </w:p>
        </w:tc>
      </w:tr>
      <w:tr>
        <w:trPr/>
        <w:tc>
          <w:tcPr>
            <w:noWrap/>
          </w:tcPr>
          <w:p>
            <w:pPr>
              <w:spacing w:after="200"/>
            </w:pPr>
            <w:hyperlink r:id="rId18" w:history="1">
              <w:r>
                <w:rPr>
                  <w:color w:val="1e198e"/>
                  <w:b w:val="1"/>
                  <w:bCs w:val="1"/>
                  <w:u w:val="single"/>
                </w:rPr>
                <w:t xml:space="preserve">Compte-rendu Delphine Dulong (2021), Premier Ministre, Paris Editions du CNRS,</w:t>
              </w:r>
            </w:hyperlink>
          </w:p>
          <w:p>
            <w:pPr/>
            <w:hyperlink r:id="rId8" w:history="1">
              <w:r>
                <w:rPr>
                  <w:color w:val="#410a8c"/>
                  <w:u w:val="single"/>
                </w:rPr>
                <w:t xml:space="preserve">Guillaume Cornu</w:t>
              </w:r>
            </w:hyperlink>
          </w:p>
          <w:p>
            <w:pPr/>
            <w:r>
              <w:rPr/>
              <w:t xml:space="preserve">2023, pp.128-132. </w:t>
            </w:r>
            <w:hyperlink r:id="rId19" w:history="1">
              <w:r>
                <w:rPr>
                  <w:color w:val="#410a8c"/>
                  <w:u w:val="single"/>
                </w:rPr>
                <w:t xml:space="preserve">⟨10.3917/gap.224.0128⟩</w:t>
              </w:r>
            </w:hyperlink>
          </w:p>
          <w:p>
            <w:pPr/>
            <w:r>
              <w:rPr/>
              <w:t xml:space="preserve">Autre publication scientifique</w:t>
            </w:r>
          </w:p>
          <w:p>
            <w:pPr/>
            <w:hyperlink r:id="rId18" w:history="1">
              <w:r>
                <w:rPr>
                  <w:color w:val="#410a8c"/>
                  <w:u w:val="single"/>
                </w:rPr>
                <w:t xml:space="preserve">hal-04218247v1</w:t>
              </w:r>
            </w:hyperlink>
          </w:p>
        </w:tc>
      </w:tr>
      <w:tr>
        <w:trPr/>
        <w:tc>
          <w:tcPr>
            <w:noWrap/>
          </w:tcPr>
          <w:p>
            <w:pPr>
              <w:spacing w:after="200"/>
            </w:pPr>
            <w:hyperlink r:id="rId20" w:history="1">
              <w:r>
                <w:rPr>
                  <w:color w:val="1e198e"/>
                  <w:b w:val="1"/>
                  <w:bCs w:val="1"/>
                  <w:u w:val="single"/>
                </w:rPr>
                <w:t xml:space="preserve">L'incursion des &amp;quot;hommes du président&amp;quot; dans le travail gouvernemental</w:t>
              </w:r>
            </w:hyperlink>
          </w:p>
          <w:p>
            <w:pPr/>
            <w:hyperlink r:id="rId8" w:history="1">
              <w:r>
                <w:rPr>
                  <w:color w:val="#410a8c"/>
                  <w:u w:val="single"/>
                </w:rPr>
                <w:t xml:space="preserve">Guillaume Cornu</w:t>
              </w:r>
            </w:hyperlink>
          </w:p>
          <w:p>
            <w:pPr/>
            <w:r>
              <w:rPr/>
              <w:t xml:space="preserve">2022</w:t>
            </w:r>
          </w:p>
          <w:p>
            <w:pPr/>
            <w:r>
              <w:rPr/>
              <w:t xml:space="preserve">Autre publication scientifique</w:t>
            </w:r>
          </w:p>
          <w:p>
            <w:pPr/>
            <w:hyperlink r:id="rId20" w:history="1">
              <w:r>
                <w:rPr>
                  <w:color w:val="#410a8c"/>
                  <w:u w:val="single"/>
                </w:rPr>
                <w:t xml:space="preserve">hal-04218289v1</w:t>
              </w:r>
            </w:hyperlink>
          </w:p>
        </w:tc>
      </w:tr>
      <w:tr>
        <w:trPr/>
        <w:tc>
          <w:tcPr>
            <w:noWrap/>
          </w:tcPr>
          <w:p>
            <w:pPr>
              <w:spacing w:after="200"/>
            </w:pPr>
            <w:hyperlink r:id="rId21" w:history="1">
              <w:r>
                <w:rPr>
                  <w:color w:val="1e198e"/>
                  <w:b w:val="1"/>
                  <w:bCs w:val="1"/>
                  <w:u w:val="single"/>
                </w:rPr>
                <w:t xml:space="preserve">Conseiller le Président</w:t>
              </w:r>
            </w:hyperlink>
          </w:p>
          <w:p>
            <w:pPr/>
            <w:hyperlink r:id="rId8" w:history="1">
              <w:r>
                <w:rPr>
                  <w:color w:val="#410a8c"/>
                  <w:u w:val="single"/>
                </w:rPr>
                <w:t xml:space="preserve">Guillaume Cornu</w:t>
              </w:r>
            </w:hyperlink>
          </w:p>
          <w:p>
            <w:pPr/>
            <w:r>
              <w:rPr>
                <w:i w:val="1"/>
                <w:iCs w:val="1"/>
              </w:rPr>
              <w:t xml:space="preserve">La Vie des Idées. Dossier "l'énergie du politique"</w:t>
            </w:r>
            <w:r>
              <w:rPr/>
              <w:t xml:space="preserve">, 2022, pp.en ligne</w:t>
            </w:r>
          </w:p>
          <w:p>
            <w:pPr/>
            <w:r>
              <w:rPr/>
              <w:t xml:space="preserve">Autre publication scientifique</w:t>
            </w:r>
          </w:p>
          <w:p>
            <w:pPr/>
            <w:hyperlink r:id="rId21" w:history="1">
              <w:r>
                <w:rPr>
                  <w:color w:val="#410a8c"/>
                  <w:u w:val="single"/>
                </w:rPr>
                <w:t xml:space="preserve">hal-04218279v1</w:t>
              </w:r>
            </w:hyperlink>
          </w:p>
        </w:tc>
      </w:tr>
      <w:tr>
        <w:trPr/>
        <w:tc>
          <w:tcPr>
            <w:noWrap/>
          </w:tcPr>
          <w:p>
            <w:pPr>
              <w:spacing w:after="200"/>
            </w:pPr>
            <w:hyperlink r:id="rId22" w:history="1">
              <w:r>
                <w:rPr>
                  <w:color w:val="1e198e"/>
                  <w:b w:val="1"/>
                  <w:bCs w:val="1"/>
                  <w:u w:val="single"/>
                </w:rPr>
                <w:t xml:space="preserve">Compte rendu de Chris Eichbaum, Richard Saw (dir.), Ministers, Minders and Mandarins. An International Study of Relationships at the Executive Summit of Parliamentary Democracies, Edward Elgar publishing, 2018, dans La Revue Française de Science Politique, 2020/3, vol. 70, p. 521-522.</w:t>
              </w:r>
            </w:hyperlink>
          </w:p>
          <w:p>
            <w:pPr/>
            <w:hyperlink r:id="rId8" w:history="1">
              <w:r>
                <w:rPr>
                  <w:color w:val="#410a8c"/>
                  <w:u w:val="single"/>
                </w:rPr>
                <w:t xml:space="preserve">Guillaume Cornu</w:t>
              </w:r>
            </w:hyperlink>
          </w:p>
          <w:p>
            <w:pPr/>
            <w:r>
              <w:rPr/>
              <w:t xml:space="preserve">2020</w:t>
            </w:r>
          </w:p>
          <w:p>
            <w:pPr/>
            <w:r>
              <w:rPr/>
              <w:t xml:space="preserve">Autre publication scientifique</w:t>
            </w:r>
          </w:p>
          <w:p>
            <w:pPr/>
            <w:hyperlink r:id="rId22" w:history="1">
              <w:r>
                <w:rPr>
                  <w:color w:val="#410a8c"/>
                  <w:u w:val="single"/>
                </w:rPr>
                <w:t xml:space="preserve">hal-04218261v1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5358v1" TargetMode="External"/><Relationship Id="rId8" Type="http://schemas.openxmlformats.org/officeDocument/2006/relationships/hyperlink" Target="https://hal.science/search/index/?q=*&amp;authFullName_s=Guillaume Cornu" TargetMode="External"/><Relationship Id="rId9" Type="http://schemas.openxmlformats.org/officeDocument/2006/relationships/hyperlink" Target="https://hal.science/hal-04385297v1" TargetMode="External"/><Relationship Id="rId10" Type="http://schemas.openxmlformats.org/officeDocument/2006/relationships/hyperlink" Target="https://hal.science/hal-04385321v1" TargetMode="External"/><Relationship Id="rId11" Type="http://schemas.openxmlformats.org/officeDocument/2006/relationships/hyperlink" Target="https://hal.parisnanterre.fr/hal-04218223v1" TargetMode="External"/><Relationship Id="rId12" Type="http://schemas.openxmlformats.org/officeDocument/2006/relationships/hyperlink" Target="https://dx.doi.org/10.3917/pox.139.0161" TargetMode="External"/><Relationship Id="rId13" Type="http://schemas.openxmlformats.org/officeDocument/2006/relationships/hyperlink" Target="https://hal.science/hal-04218243v1" TargetMode="External"/><Relationship Id="rId14" Type="http://schemas.openxmlformats.org/officeDocument/2006/relationships/hyperlink" Target="https://dx.doi.org/10.3917/rfap.184.0258" TargetMode="External"/><Relationship Id="rId15" Type="http://schemas.openxmlformats.org/officeDocument/2006/relationships/hyperlink" Target="https://hal.science/hal-04128929v1" TargetMode="External"/><Relationship Id="rId16" Type="http://schemas.openxmlformats.org/officeDocument/2006/relationships/hyperlink" Target="https://hal.science/search/index/?q=*&amp;authFullName_s=Nicolas Tardits" TargetMode="External"/><Relationship Id="rId17" Type="http://schemas.openxmlformats.org/officeDocument/2006/relationships/hyperlink" Target="https://dx.doi.org/10.4000/chrhc.21621" TargetMode="External"/><Relationship Id="rId18" Type="http://schemas.openxmlformats.org/officeDocument/2006/relationships/hyperlink" Target="https://hal.science/hal-04218247v1" TargetMode="External"/><Relationship Id="rId19" Type="http://schemas.openxmlformats.org/officeDocument/2006/relationships/hyperlink" Target="https://dx.doi.org/10.3917/gap.224.0128" TargetMode="External"/><Relationship Id="rId20" Type="http://schemas.openxmlformats.org/officeDocument/2006/relationships/hyperlink" Target="https://hal.science/hal-04218289v1" TargetMode="External"/><Relationship Id="rId21" Type="http://schemas.openxmlformats.org/officeDocument/2006/relationships/hyperlink" Target="https://hal.science/hal-04218279v1" TargetMode="External"/><Relationship Id="rId22" Type="http://schemas.openxmlformats.org/officeDocument/2006/relationships/hyperlink" Target="https://hal.science/hal-04218261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Cornu</dc:title>
  <dc:description>CV</dc:description>
  <dc:subject/>
  <cp:keywords/>
  <cp:category/>
  <cp:lastModifiedBy/>
  <dcterms:created xsi:type="dcterms:W3CDTF">2026-05-20T22:00:31+02:00</dcterms:created>
  <dcterms:modified xsi:type="dcterms:W3CDTF">2026-05-20T22:00:31+02:00</dcterms:modified>
</cp:coreProperties>
</file>

<file path=docProps/custom.xml><?xml version="1.0" encoding="utf-8"?>
<Properties xmlns="http://schemas.openxmlformats.org/officeDocument/2006/custom-properties" xmlns:vt="http://schemas.openxmlformats.org/officeDocument/2006/docPropsVTypes"/>
</file>