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meubles, ces muets témoins de toutes choses qui ont aussi leur physionomie indiscrète » : trajectoire et symbolique de l’objet dans le demi-monde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Nature morte, objets orphelins et choses particulières (198), p. 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Léonide Leblanc (1842-1894) et le duc d’Aumale. Trajectoire d’une actrice galante de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Condé</w:t>
            </w:r>
            <w:r>
              <w:rPr/>
              <w:t xml:space="preserve">, 2021,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Collectionneurs, collecteurs et marchands d’art asiatique en France, 1700-1939 une base de données de l’INHA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Collections japonaises et japonismes en Alsace</w:t>
            </w:r>
            <w:r>
              <w:rPr/>
              <w:t xml:space="preserve">, Université de Strasbourg, département d'études japonaises,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Collectionneurs, collecteurs et marchands d’art asiatique en France 1700-1939. Lancement d’une base de données de l’INHA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1700-1939, lancement d'une base de données</w:t>
            </w:r>
            <w:r>
              <w:rPr/>
              <w:t xml:space="preserve">, Institut national d'histoire de l'art (INHA), Oct 2022,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Hortense Schneider, de la collection au musée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Femmes et musées</w:t>
            </w:r>
            <w:r>
              <w:rPr/>
              <w:t xml:space="preserve">, HICSA - Paris 1 Panthéon Sorbonne, Oct 2017,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Dijon se met à portée d'Asie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Buisson-Rozensztrauch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pp.4-11,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d'Asie. Collectionneurs, collecteurs et marchands d'art asiatique en France 1750-1930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/>
              <w:t xml:space="preserve">Liénart; Institut national d'histoire de l'art; Musée des Beaux-arts de Dijon, 2023, 978-2-35906-404-9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She Who Does Only What She Wants and Wants Only What She Must : Adèle Caussin, Marquise de Landolfo-Carcano (1831-1921), Demi-Mondaine and Collector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Art Collecting in Europe 1860-1940. Eastern and Western Sociocultural Perspectives</w:t>
            </w:r>
            <w:r>
              <w:rPr/>
              <w:t xml:space="preserve">, 10, Brill, In press, Fokus, 978-3-506-79543-4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hal-03969211v1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9140v1" TargetMode="External"/><Relationship Id="rId8" Type="http://schemas.openxmlformats.org/officeDocument/2006/relationships/hyperlink" Target="https://hal.science/search/index/?q=*&amp;authFullName_s=Pauline Guyot" TargetMode="External"/><Relationship Id="rId9" Type="http://schemas.openxmlformats.org/officeDocument/2006/relationships/hyperlink" Target="https://hal.science/hal-03969084v1" TargetMode="External"/><Relationship Id="rId10" Type="http://schemas.openxmlformats.org/officeDocument/2006/relationships/hyperlink" Target="https://hal.science/hal-03969262v1" TargetMode="External"/><Relationship Id="rId11" Type="http://schemas.openxmlformats.org/officeDocument/2006/relationships/hyperlink" Target="https://hal.science/hal-03969327v1" TargetMode="External"/><Relationship Id="rId12" Type="http://schemas.openxmlformats.org/officeDocument/2006/relationships/hyperlink" Target="https://hal.science/search/index/?q=*&amp;authFullName_s=Antoine Chatelain" TargetMode="External"/><Relationship Id="rId13" Type="http://schemas.openxmlformats.org/officeDocument/2006/relationships/hyperlink" Target="https://hal.science/hal-03969281v1" TargetMode="External"/><Relationship Id="rId14" Type="http://schemas.openxmlformats.org/officeDocument/2006/relationships/hyperlink" Target="https://hal.science/hal-04253577v1" TargetMode="External"/><Relationship Id="rId15" Type="http://schemas.openxmlformats.org/officeDocument/2006/relationships/hyperlink" Target="https://hal.science/search/index/?q=*&amp;authFullName_s=Rapha&#235;l Buisson-Rozensztrauch" TargetMode="External"/><Relationship Id="rId16" Type="http://schemas.openxmlformats.org/officeDocument/2006/relationships/hyperlink" Target="https://hal.science/search/index/?q=*&amp;authFullName_s=Pauline d'Abrigeon" TargetMode="External"/><Relationship Id="rId17" Type="http://schemas.openxmlformats.org/officeDocument/2006/relationships/hyperlink" Target="https://hal.science/search/index/?q=*&amp;authFullName_s=Catherine Tran-Bourdonneau" TargetMode="External"/><Relationship Id="rId18" Type="http://schemas.openxmlformats.org/officeDocument/2006/relationships/hyperlink" Target="https://hal.science/hal-04253502v1" TargetMode="External"/><Relationship Id="rId19" Type="http://schemas.openxmlformats.org/officeDocument/2006/relationships/hyperlink" Target="https://hal.science/hal-0396921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GUYOT</dc:title>
  <dc:description>CV</dc:description>
  <dc:subject/>
  <cp:keywords/>
  <cp:category/>
  <cp:lastModifiedBy/>
  <dcterms:created xsi:type="dcterms:W3CDTF">2026-05-06T10:53:45+02:00</dcterms:created>
  <dcterms:modified xsi:type="dcterms:W3CDTF">2026-05-06T10:53:45+02:00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