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El Yamani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 :</w:t>
      </w:r>
    </w:p>
    <w:p>
      <w:pPr/>
      <w:r>
        <w:rPr/>
        <w:t xml:space="preserve">- 2018-2021 : Doctorat en Génie Mécanique de l'INSA Centre Val de Loire (Thèse soutenue le 6 décembre 2021)</w:t>
      </w:r>
      <w:br/>
      <w:r>
        <w:rPr/>
        <w:t xml:space="preserve">- 2016-2017 : Master Recherche en Mécanique et Physique de l'INSA Centre Val de Loire et de l'Université de Technologie de Troyes</w:t>
      </w:r>
      <w:br/>
      <w:r>
        <w:rPr/>
        <w:t xml:space="preserve">- 2012-2017 : Diplôme d'ingénieur en Maîtrise des Risques Industriels de l'INSA Centre Val de Loire</w:t>
      </w:r>
    </w:p>
    <w:p>
      <w:pPr/>
      <w:r>
        <w:rPr/>
        <w:t xml:space="preserve">Expérience Professionnelle :</w:t>
      </w:r>
    </w:p>
    <w:p>
      <w:pPr/>
      <w:r>
        <w:rPr/>
        <w:t xml:space="preserve">- 2022-Aujourd'hui : Chargé d'enseignement à l'ENSMA</w:t>
      </w:r>
      <w:br/>
      <w:r>
        <w:rPr/>
        <w:t xml:space="preserve">- 2021-2022 : ATER à l'Université de Tours, Polytech Tours</w:t>
      </w:r>
      <w:br/>
      <w:r>
        <w:rPr/>
        <w:t xml:space="preserve">- 2018-2021 : Doctorant contractuel à l'INSA Centre Val de Loire</w:t>
      </w:r>
      <w:br/>
      <w:r>
        <w:rPr/>
        <w:t xml:space="preserve">- 2017 : Chercheur contractuel à l'INSA Centre Val de Loire</w:t>
      </w:r>
      <w:br/>
      <w:r>
        <w:rPr/>
        <w:t xml:space="preserve">- 2017 : Stage Recherche à l'INSA Centre Val de Loire</w:t>
      </w:r>
      <w:br/>
      <w:r>
        <w:rPr/>
        <w:t xml:space="preserve">- 2017 : Intervenant chez Iris INSA, Junior-Entreprise de l'INSA Centre Val de Loire</w:t>
      </w:r>
      <w:br/>
      <w:r>
        <w:rPr/>
        <w:t xml:space="preserve">- 2016 : Stage Assistant Ingénieur à l'INERIS</w:t>
      </w:r>
    </w:p>
    <w:p>
      <w:pPr/>
      <w:r>
        <w:rPr/>
        <w:t xml:space="preserve">Expérience Administrative, Associative et Personnel :</w:t>
      </w:r>
    </w:p>
    <w:p>
      <w:pPr/>
      <w:r>
        <w:rPr/>
        <w:t xml:space="preserve">- 2022-Aujourd'hui : Secrétaire Général de l'AdA Risques (Association des anciens en maîtrise des risques, de l'ENSI de Bourges, de l'école Hubert Curien et de l'INSA CVL)</w:t>
      </w:r>
      <w:br/>
      <w:r>
        <w:rPr/>
        <w:t xml:space="preserve">- 2019-2021 : Membre du comité d'organisation de la troisième édition de la conférence &amp;quot;Journées Jeunes Chercheurs&amp;quot;</w:t>
      </w:r>
      <w:br/>
      <w:r>
        <w:rPr/>
        <w:t xml:space="preserve">- 2019-2020 : Tuteur pour TutorINSA Centre Val de Loire</w:t>
      </w:r>
      <w:br/>
      <w:r>
        <w:rPr/>
        <w:t xml:space="preserve">- 2018-2021 : Représentant des doctorants auprès de plusieurs instances</w:t>
      </w:r>
      <w:br/>
      <w:r>
        <w:rPr/>
        <w:t xml:space="preserve">- 2016-2017 : Secrétaire général de Iris INSA, Junior-Entreprise de l'INSA Centre Val de Loire</w:t>
      </w:r>
      <w:br/>
      <w:r>
        <w:rPr/>
        <w:t xml:space="preserve">- 2016 : Membre de l'équipe partenariat et communication du Gala de l'INSA Centre Val de Loire</w:t>
      </w:r>
      <w:br/>
      <w:r>
        <w:rPr/>
        <w:t xml:space="preserve">- 2014-2016 : Secrétaire et responsable communication du BDE de l'INSA Centre Val de Loire</w:t>
      </w:r>
    </w:p>
    <w:p>
      <w:pPr/>
      <w:r>
        <w:rPr/>
        <w:t xml:space="preserve">Compétences :</w:t>
      </w:r>
    </w:p>
    <w:p>
      <w:pPr/>
      <w:r>
        <w:rPr/>
        <w:t xml:space="preserve">- Pédagogie et enseignement</w:t>
      </w:r>
      <w:br/>
      <w:r>
        <w:rPr/>
        <w:t xml:space="preserve">- Techniques expérimentales en mécanique des solides et des fluides</w:t>
      </w:r>
      <w:br/>
      <w:r>
        <w:rPr/>
        <w:t xml:space="preserve">- Méthodes numériques : calcul éléments finis (Cast3M, Patran, Abaqus), CFD (ANSYS Fluent, FDS), programmation et calcul scientifique (C, C++, Fortran, Python, VBA, OCaml)</w:t>
      </w:r>
      <w:br/>
      <w:r>
        <w:rPr/>
        <w:t xml:space="preserve">- Connaissances en mécanique, physique, sciences de l'ingénieur, informatique et mathématiques appliquées</w:t>
      </w:r>
      <w:br/>
      <w:r>
        <w:rPr/>
        <w:t xml:space="preserve">- Ingénierie et maîtrise des risques : Analyse fonctionnelle, gestion de projet, analyse des risques (AMDEC, Arbre de défaillance)</w:t>
      </w:r>
      <w:br/>
      <w:r>
        <w:rPr/>
        <w:t xml:space="preserve">- Compétences rédactionnelles : rédaction d'une thèse, rédaction de quelques articles scientifiques (en français et en anglais), rédaction de plusieurs rapports d'avancement...</w:t>
      </w:r>
      <w:br/>
      <w:r>
        <w:rPr/>
        <w:t xml:space="preserve">- Langues : Français et Arabe (langues maternelles), Anglais (courant)</w:t>
      </w:r>
    </w:p>
    <w:p>
      <w:pPr/>
      <w:r>
        <w:rPr/>
        <w:t xml:space="preserve">Centre d'intérêts :</w:t>
      </w:r>
      <w:br/>
      <w:r>
        <w:rPr/>
        <w:t xml:space="preserve">- Sport : course à pied</w:t>
      </w:r>
      <w:br/>
      <w:r>
        <w:rPr/>
        <w:t xml:space="preserve">- Musique : animation et création musicale assistée par ordinateur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matériaux isolants sous choc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El Yamani</w:t>
              </w:r>
            </w:hyperlink>
          </w:p>
          <w:p>
            <w:pPr/>
            <w:r>
              <w:rPr/>
              <w:t xml:space="preserve">Mécanique [physics.med-ph]. INSA Centre Val de Loire, 2021.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tel-03843064v1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behaviour of a thermal insulating polyisocyanurate 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El Yamani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Huabin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des Journées Jeunes Chercheurs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d'une structure face à une onde de souffle avec isolant thermique et bardage rapportés : Caractérisation des isolants et modélisation simplifiée de l'effet protecteur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El Yamani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Huabin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response of a very low density polyurethane foam using Split Hopkinson Pressure Bars and high speed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El Yamani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Huabin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Winter School 2020</w:t>
            </w:r>
            <w:r>
              <w:rPr/>
              <w:t xml:space="preserve">, Feb 2020,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d'une mousse de polyuréthane sous sollicitations statiques et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El Yamani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Huabin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polyisocyanurate foam intended to be used to mitigate explosion blast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El Yamani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Huabin Zeng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Pailly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Greener and Safer Energetic and Ballistic Systems (GSEBS 2018)</w:t>
            </w:r>
            <w:r>
              <w:rPr/>
              <w:t xml:space="preserve">, Nov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ineris-03239308v1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843064v1" TargetMode="External"/><Relationship Id="rId8" Type="http://schemas.openxmlformats.org/officeDocument/2006/relationships/hyperlink" Target="https://hal.science/search/index/?q=*&amp;authFullName_s=Hamza El Yaman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3625770v1" TargetMode="External"/><Relationship Id="rId11" Type="http://schemas.openxmlformats.org/officeDocument/2006/relationships/hyperlink" Target="https://hal.science/search/index/?q=*&amp;authFullName_s=Jean-Luc Hanus" TargetMode="External"/><Relationship Id="rId12" Type="http://schemas.openxmlformats.org/officeDocument/2006/relationships/hyperlink" Target="https://hal.science/search/index/?q=*&amp;authFullName_s=Huabin Zeng" TargetMode="External"/><Relationship Id="rId13" Type="http://schemas.openxmlformats.org/officeDocument/2006/relationships/hyperlink" Target="https://hal.science/search/index/?q=*&amp;authFullName_s=Patrice Bailly" TargetMode="External"/><Relationship Id="rId14" Type="http://schemas.openxmlformats.org/officeDocument/2006/relationships/hyperlink" Target="https://hal.science/search/index/?q=*&amp;authFullName_s=Ga&#235;tan Prod'Homme" TargetMode="External"/><Relationship Id="rId15" Type="http://schemas.openxmlformats.org/officeDocument/2006/relationships/hyperlink" Target="https://hal.science/hal-03833683v1" TargetMode="External"/><Relationship Id="rId16" Type="http://schemas.openxmlformats.org/officeDocument/2006/relationships/hyperlink" Target="https://hal.science/hal-03522055v1" TargetMode="External"/><Relationship Id="rId17" Type="http://schemas.openxmlformats.org/officeDocument/2006/relationships/hyperlink" Target="https://hal.science/hal-02489088v1" TargetMode="External"/><Relationship Id="rId18" Type="http://schemas.openxmlformats.org/officeDocument/2006/relationships/hyperlink" Target="https://ineris.hal.science/ineris-03239308v1" TargetMode="External"/><Relationship Id="rId19" Type="http://schemas.openxmlformats.org/officeDocument/2006/relationships/hyperlink" Target="https://hal.science/search/index/?q=*&amp;authFullName_s=Patrice Pailly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El Yamani</dc:title>
  <dc:description>CV</dc:description>
  <dc:subject/>
  <cp:keywords/>
  <cp:category/>
  <cp:lastModifiedBy/>
  <dcterms:created xsi:type="dcterms:W3CDTF">2026-03-20T00:01:13+01:00</dcterms:created>
  <dcterms:modified xsi:type="dcterms:W3CDTF">2026-03-20T00:01:13+01:00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