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Hanane SAOUDI </w:t>
      </w:r>
      <w:r>
        <w:rPr>
          <w:color w:val="641e6e"/>
        </w:rPr>
        <w:t xml:space="preserve">Doctorante option: Ville, Risque et Aménagement  à l'USTHB Alger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hanane-saoudi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0009-0000-1034-3259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du risque d’inondation à Alger : couplage de la modélisation hydrologique-hydraulique « HEC-HMS, HEC-RAS » et la méthode multicritères (MCDM) par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Hanane 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Mahfoud 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Sabah Bradi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Université d'Avignon, May 2025, Avignon, France.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Algiers vulnerability to flood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Hanane 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AGIT</w:t>
            </w:r>
            <w:r>
              <w:rPr/>
              <w:t xml:space="preserve">, Jul 2025,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hal-05348134v1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B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ane-saoudi" TargetMode="External"/><Relationship Id="rId9" Type="http://schemas.openxmlformats.org/officeDocument/2006/relationships/hyperlink" Target="https://orcid.org/0009-0000-1034-3259" TargetMode="External"/><Relationship Id="rId10" Type="http://schemas.openxmlformats.org/officeDocument/2006/relationships/hyperlink" Target="https://hal.science/hal-05366345v1" TargetMode="External"/><Relationship Id="rId11" Type="http://schemas.openxmlformats.org/officeDocument/2006/relationships/hyperlink" Target="https://hal.science/search/index/?q=*&amp;authFullName_s=Hanane Saoudi" TargetMode="External"/><Relationship Id="rId12" Type="http://schemas.openxmlformats.org/officeDocument/2006/relationships/hyperlink" Target="https://hal.science/search/index/?q=*&amp;authFullName_s=S&#233;bastien Gadal" TargetMode="External"/><Relationship Id="rId13" Type="http://schemas.openxmlformats.org/officeDocument/2006/relationships/hyperlink" Target="https://hal.science/search/index/?q=*&amp;authFullName_s=Mahfoud Ziane" TargetMode="External"/><Relationship Id="rId14" Type="http://schemas.openxmlformats.org/officeDocument/2006/relationships/hyperlink" Target="https://hal.science/search/index/?q=*&amp;authFullName_s=Sabah Bradi" TargetMode="External"/><Relationship Id="rId15" Type="http://schemas.openxmlformats.org/officeDocument/2006/relationships/hyperlink" Target="https://hal.science/hal-0534813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SAOUDI</dc:title>
  <dc:description>CV</dc:description>
  <dc:subject/>
  <cp:keywords/>
  <cp:category/>
  <cp:lastModifiedBy/>
  <dcterms:created xsi:type="dcterms:W3CDTF">2026-03-26T04:59:07+01:00</dcterms:created>
  <dcterms:modified xsi:type="dcterms:W3CDTF">2026-03-26T04:59:07+01:00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