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Hania Kassoul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Hania Kassoul est actuellement Maîtresse de conférences en Droit privé à l’Université Côte d'Azur, après 3 ans en poste à l'université Poitiers au sein de l'ERDP. Elle est docteure en droit de l'Université de Nice Sophia Antipolis (thèse intitulée &amp;quot;L'après-contrat&amp;quot;, dir. Y. Strickler, Prix d’honneur du prix de thèse de la Cour de cassation 2018, Prix Henri Texier I 2018 de l’Académie des sciences morales et politiques, Prix de l’Ecole doctorale DESPEG de l’Université de Nice Sophia Antipolis).</w:t></w:r></w:p><w:p><w:pPr/><w:r><w:rPr/><w:t xml:space="preserve">Elle est enseignante-chercheuse au sein du CERDP, rattachée au pôle droit civil et procédure civile. Elle a cofondé, créé et préside le Réseau des Diplômes en Droit & Philosophie.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Prométhée contre Poséidon : l'odyssée juridique des cétacés d'aquarium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Lexsociété</w:t></w:r><w:r><w:rPr/><w:t xml:space="preserve">, 2026, Les cétacés vus par le droit</w:t></w:r></w:p><w:p><w:pPr/><w:r><w:rPr/><w:t xml:space="preserve">Article dans une revue</w:t></w:r></w:p><w:p><w:pPr/><w:hyperlink r:id="rId8" w:history="1"><w:r><w:rPr><w:color w:val="#410a8c"/><w:u w:val="single"/></w:rPr><w:t xml:space="preserve">hal-05513139v1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Réforme du crédit à la consommation: la résiliation du contrat (Partie 10)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Dalloz Actualité</w:t></w:r><w:r><w:rPr/><w:t xml:space="preserve">, 2026</w:t></w:r></w:p><w:p><w:pPr/><w:r><w:rPr/><w:t xml:space="preserve">Article dans une revue</w:t></w:r></w:p><w:p><w:pPr/><w:hyperlink r:id="rId10" w:history="1"><w:r><w:rPr><w:color w:val="#410a8c"/><w:u w:val="single"/></w:rPr><w:t xml:space="preserve">hal-05534076v1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Proposition de loi pour « un régime de responsabilité civile plus juste et adapté en matière de fêtes traditionnelles »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Recueil Dalloz</w:t></w:r><w:r><w:rPr/><w:t xml:space="preserve">, 2026, 14, pp.664</w:t></w:r></w:p><w:p><w:pPr/><w:r><w:rPr/><w:t xml:space="preserve">Article dans une revue</w:t></w:r></w:p><w:p><w:pPr/><w:hyperlink r:id="rId11" w:history="1"><w:r><w:rPr><w:color w:val="#410a8c"/><w:u w:val="single"/></w:rPr><w:t xml:space="preserve">halshs-05580255v1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La faune sauvage captive face aux normes constitutionnelles », comm. sous CC n° 2024-1121 QPC 14 févr. 2025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hal-05519048v1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crédit à la consommation ou la science des « pattes de mouches » », comm. sous Lyon, 3 juill. 2025, n° 23/05688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hal-05519040v1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L'humain face aux entités non personnifiées. Avons-nous des devoirs envers les animaux ?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juridique de la Sorbonne / Sorbonne Law Review</w:t></w:r><w:r><w:rPr/><w:t xml:space="preserve">, 2025, 11</w:t></w:r></w:p><w:p><w:pPr/><w:r><w:rPr/><w:t xml:space="preserve">Article dans une revue</w:t></w:r></w:p><w:p><w:pPr/><w:hyperlink r:id="rId14" w:history="1"><w:r><w:rPr><w:color w:val="#410a8c"/><w:u w:val="single"/></w:rPr><w:t xml:space="preserve">hal-05192352v1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nouvelle cession d'animaux domestiques: focus sur la conclusion du contrat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de droit rural</w:t></w:r><w:r><w:rPr/><w:t xml:space="preserve">, 2025, 1</w:t></w:r></w:p><w:p><w:pPr/><w:r><w:rPr/><w:t xml:space="preserve">Article dans une revue</w:t></w:r></w:p><w:p><w:pPr/><w:hyperlink r:id="rId15" w:history="1"><w:r><w:rPr><w:color w:val="#410a8c"/><w:u w:val="single"/></w:rPr><w:t xml:space="preserve">hal-04891908v1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Caractériser l'interdépendance et en limiter la portée : arrêt sur l'extinction en chaîne dans un ensemble contractuel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Lamy Droit civil</w:t></w:r><w:r><w:rPr/><w:t xml:space="preserve">, 2024</w:t></w:r></w:p><w:p><w:pPr/><w:r><w:rPr/><w:t xml:space="preserve">Article dans une revue</w:t></w:r></w:p><w:p><w:pPr/><w:hyperlink r:id="rId16" w:history="1"><w:r><w:rPr><w:color w:val="#410a8c"/><w:u w:val="single"/></w:rPr><w:t xml:space="preserve">hal-05531140v1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commerce de &amp;quot;colis perdus&amp;quot; : un jeu de qualification périlleux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Recueil Dalloz</w:t></w:r><w:r><w:rPr/><w:t xml:space="preserve">, 2024, 42, pp.2072</w:t></w:r></w:p><w:p><w:pPr/><w:r><w:rPr/><w:t xml:space="preserve">Article dans une revue</w:t></w:r></w:p><w:p><w:pPr/><w:hyperlink r:id="rId17" w:history="1"><w:r><w:rPr><w:color w:val="#410a8c"/><w:u w:val="single"/></w:rPr><w:t xml:space="preserve">hal-04825533v1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contrats « d’accueil » et de « d’adoption » des animaux de compagnie »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Lamy Droit civil</w:t></w:r><w:r><w:rPr/><w:t xml:space="preserve">, 2024, pp.44</w:t></w:r></w:p><w:p><w:pPr/><w:r><w:rPr/><w:t xml:space="preserve">Article dans une revue</w:t></w:r></w:p><w:p><w:pPr/><w:hyperlink r:id="rId18" w:history="1"><w:r><w:rPr><w:color w:val="#410a8c"/><w:u w:val="single"/></w:rPr><w:t xml:space="preserve">hal-05519027v1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Chronique de droit animalier », Panorama semestriel – Droit privé général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Lexbase Droit privé</w:t></w:r><w:r><w:rPr/><w:t xml:space="preserve">, 2024</w:t></w:r></w:p><w:p><w:pPr/><w:r><w:rPr/><w:t xml:space="preserve">Article dans une revue</w:t></w:r></w:p><w:p><w:pPr/><w:hyperlink r:id="rId19" w:history="1"><w:r><w:rPr><w:color w:val="#410a8c"/><w:u w:val="single"/></w:rPr><w:t xml:space="preserve">hal-05519051v1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Forme et portée de l’accord du cédé : l’inépuisable fignolage de la cession de contrat », comm. sous Com., 24 avr. 2024, n° 22-15.958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Lamy Droit civil</w:t></w:r><w:r><w:rPr/><w:t xml:space="preserve">, 2024</w:t></w:r></w:p><w:p><w:pPr/><w:r><w:rPr/><w:t xml:space="preserve">Article dans une revue</w:t></w:r></w:p><w:p><w:pPr/><w:hyperlink r:id="rId20" w:history="1"><w:r><w:rPr><w:color w:val="#410a8c"/><w:u w:val="single"/></w:rPr><w:t xml:space="preserve">hal-05519032v1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De la vanité de la mise en demeure au pragmatisme du juge de la résolution », comm. sous Com. 18 oct. 2024, n° 20.21-579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Lamy Droit civil</w:t></w:r><w:r><w:rPr/><w:t xml:space="preserve">, 2024</w:t></w:r></w:p><w:p><w:pPr/><w:r><w:rPr/><w:t xml:space="preserve">Article dans une revue</w:t></w:r></w:p><w:p><w:pPr/><w:hyperlink r:id="rId21" w:history="1"><w:r><w:rPr><w:color w:val="#410a8c"/><w:u w:val="single"/></w:rPr><w:t xml:space="preserve">hal-05519034v1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Pour un aggiornamento de la responsabilité civile : vers la reconnaissance d'un préjudice animal pur</w:t></w:r></w:hyperlink></w:p><w:p><w:pPr/><w:hyperlink r:id="rId23" w:history="1"><w:r><w:rPr><w:color w:val="#410a8c"/><w:u w:val="single"/></w:rPr><w:t xml:space="preserve">Thibault Goujon-Bethan</w:t></w:r></w:hyperlink><w:r><w:rPr/><w:t xml:space="preserve">,</w:t></w:r><w:hyperlink r:id="rId9" w:history="1"><w:r><w:rPr><w:color w:val="#410a8c"/><w:u w:val="single"/></w:rPr><w:t xml:space="preserve">Hania Kassoul</w:t></w:r></w:hyperlink></w:p><w:p><w:pPr/><w:r><w:rPr><w:i w:val="1"/><w:iCs w:val="1"/></w:rPr><w:t xml:space="preserve">Revue semestrielle de droit animalier</w:t></w:r><w:r><w:rPr/><w:t xml:space="preserve">, 2022, 2, pp.527-582</w:t></w:r></w:p><w:p><w:pPr/><w:r><w:rPr/><w:t xml:space="preserve">Article dans une revue</w:t></w:r></w:p><w:p><w:pPr/><w:hyperlink r:id="rId22" w:history="1"><w:r><w:rPr><w:color w:val="#410a8c"/><w:u w:val="single"/></w:rPr><w:t xml:space="preserve">hal-03959658v1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L'éternel retour de la mention manuscrite du cautionnement : quel formalisme pour la durée de l'engagement ?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Recueil Dalloz</w:t></w:r><w:r><w:rPr/><w:t xml:space="preserve">, 2015, 38, pp.2231</w:t></w:r></w:p><w:p><w:pPr/><w:r><w:rPr/><w:t xml:space="preserve">Article dans une revue</w:t></w:r></w:p><w:p><w:pPr/><w:hyperlink r:id="rId24" w:history="1"><w:r><w:rPr><w:color w:val="#410a8c"/><w:u w:val="single"/></w:rPr><w:t xml:space="preserve">halshs-02215006v1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Quelle sanction pour la violation du délai raisonnable de jugement ?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Gazette du Palais</w:t></w:r><w:r><w:rPr/><w:t xml:space="preserve">, 2012</w:t></w:r></w:p><w:p><w:pPr/><w:r><w:rPr/><w:t xml:space="preserve">Article dans une revue</w:t></w:r></w:p><w:p><w:pPr/><w:hyperlink r:id="rId25" w:history="1"><w:r><w:rPr><w:color w:val="#410a8c"/><w:u w:val="single"/></w:rPr><w:t xml:space="preserve">hal-02182702v1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Un préjudice animal pur est-il possible ?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Cycle Corplexifier le droit – Démasquer la personne en droit privé : La matière des corps</w:t></w:r><w:r><w:rPr/><w:t xml:space="preserve">, Michel Boudot, Feb 2024, Poitiers,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hal-05123875v1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Compliance et inexécution contractuelle: le choix des remèdes ?</w:t></w:r></w:hyperlink></w:p><w:p><w:pPr/><w:hyperlink r:id="rId23" w:history="1"><w:r><w:rPr><w:color w:val="#410a8c"/><w:u w:val="single"/></w:rPr><w:t xml:space="preserve">Thibault Goujon-Bethan</w:t></w:r></w:hyperlink><w:r><w:rPr/><w:t xml:space="preserve">,</w:t></w:r><w:hyperlink r:id="rId9" w:history="1"><w:r><w:rPr><w:color w:val="#410a8c"/><w:u w:val="single"/></w:rPr><w:t xml:space="preserve">Hania Kassoul</w:t></w:r></w:hyperlink></w:p><w:p><w:pPr/><w:r><w:rPr><w:i w:val="1"/><w:iCs w:val="1"/></w:rPr><w:t xml:space="preserve">Le juge face aux clauses et aux contrats de compliance</w:t></w:r><w:r><w:rPr/><w:t xml:space="preserve">, Marie-Anne Frison Roche; Walid Chaiehloudj; Sarah Andjechairi-Tribillac, Apr 2023, Perpignan, France</w:t></w:r></w:p><w:p><w:pPr/><w:r><w:rPr/><w:t xml:space="preserve">Communication dans un congrès</w:t></w:r></w:p><w:p><w:pPr/><w:hyperlink r:id="rId27" w:history="1"><w:r><w:rPr><w:color w:val="#410a8c"/><w:u w:val="single"/></w:rPr><w:t xml:space="preserve">hal-04077571v1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corps métaphoriques de l’animal : de Descartes au Code civil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Les métaphores du corps, Atelier "Démasquer la personne"</w:t></w:r><w:r><w:rPr/><w:t xml:space="preserve">, Dec 2023, Montreal, Canada</w:t></w:r></w:p><w:p><w:pPr/><w:r><w:rPr/><w:t xml:space="preserve">Communication dans un congrès</w:t></w:r></w:p><w:p><w:pPr/><w:hyperlink r:id="rId28" w:history="1"><w:r><w:rPr><w:color w:val="#410a8c"/><w:u w:val="single"/></w:rPr><w:t xml:space="preserve">hal-05517830v1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réparation des atteintes subies par l’animal devant les juridictions civiles</w:t></w:r></w:hyperlink></w:p><w:p><w:pPr/><w:hyperlink r:id="rId23" w:history="1"><w:r><w:rPr><w:color w:val="#410a8c"/><w:u w:val="single"/></w:rPr><w:t xml:space="preserve">Thibault Goujon-Bethan</w:t></w:r></w:hyperlink><w:r><w:rPr/><w:t xml:space="preserve">,</w:t></w:r><w:hyperlink r:id="rId9" w:history="1"><w:r><w:rPr><w:color w:val="#410a8c"/><w:u w:val="single"/></w:rPr><w:t xml:space="preserve">Hania Kassoul</w:t></w:r></w:hyperlink></w:p><w:p><w:pPr/><w:r><w:rPr><w:i w:val="1"/><w:iCs w:val="1"/></w:rPr><w:t xml:space="preserve">L’animal saisi par les procédures</w:t></w:r><w:r><w:rPr/><w:t xml:space="preserve">, H. Kassoul, G. Leray et M.-C. Lasserre, Jan 2022, Nice, France</w:t></w:r></w:p><w:p><w:pPr/><w:r><w:rPr/><w:t xml:space="preserve">Communication dans un congrès</w:t></w:r></w:p><w:p><w:pPr/><w:hyperlink r:id="rId29" w:history="1"><w:r><w:rPr><w:color w:val="#410a8c"/><w:u w:val="single"/></w:rPr><w:t xml:space="preserve">hal-03963069v1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issue of animal dignity: French examination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International Congress on Animal Dignity, Animal &amp; Law Chair of Antwerp Universiteit, 3 et 4 Avril 2020</w:t></w:r><w:r><w:rPr/><w:t xml:space="preserve">, Dec 2019, Anvers, Belgium</w:t></w:r></w:p><w:p><w:pPr/><w:r><w:rPr/><w:t xml:space="preserve">Communication dans un congrès</w:t></w:r></w:p><w:p><w:pPr/><w:hyperlink r:id="rId30" w:history="1"><w:r><w:rPr><w:color w:val="#410a8c"/><w:u w:val="single"/></w:rPr><w:t xml:space="preserve">hal-02182033v1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Fondements et portée de l'éthique animale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Les Animaux, Université d'été de Poitiers</w:t></w:r><w:r><w:rPr/><w:t xml:space="preserve">, Marianne Faure-Abbad; Laurence Gatti; David Gantschnig; Adrien Laubba; Jean-Victor Maublanc, Jul 2019, Poitiers,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hal-02182063v1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Propos introductifs: L'équilibre, cette norme primitive et relative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Equilibres et déséquilibres</w:t></w:r><w:r><w:rPr/><w:t xml:space="preserve">, Jun 2019,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hal-02181989v1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Propos introductifs : Reconnaître et discuter la norme »</w:t></w:r></w:hyperlink></w:p><w:p><w:pPr/><w:hyperlink r:id="rId9" w:history="1"><w:r><w:rPr><w:color w:val="#410a8c"/><w:u w:val="single"/></w:rPr><w:t xml:space="preserve">Hania Kassoul</w:t></w:r></w:hyperlink><w:r><w:rPr/><w:t xml:space="preserve">,</w:t></w:r><w:hyperlink r:id="rId34" w:history="1"><w:r><w:rPr><w:color w:val="#410a8c"/><w:u w:val="single"/></w:rPr><w:t xml:space="preserve">Alexis Cukier</w:t></w:r></w:hyperlink></w:p><w:p><w:pPr/><w:r><w:rPr><w:i w:val="1"/><w:iCs w:val="1"/></w:rPr><w:t xml:space="preserve">Normativité et légitimité, Les Rencontres de Thémis et Sophia (1ère éd.), Colloque Droit et Philosophie, 19 mars 2020, Université de Poitiers. Membre du comité d’organisation.</w:t></w:r><w:r><w:rPr/><w:t xml:space="preserve">, Mar 2020, POITIERS, France</w:t></w:r></w:p><w:p><w:pPr/><w:r><w:rPr/><w:t xml:space="preserve">Communication dans un congrès</w:t></w:r></w:p><w:p><w:pPr/><w:hyperlink r:id="rId33" w:history="1"><w:r><w:rPr><w:color w:val="#410a8c"/><w:u w:val="single"/></w:rPr><w:t xml:space="preserve">hal-02424366v1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Riflessione sulle sfide digitale della cessazione del contratto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WORKSHOP: L’evoluzione del diritto dei contratti in Europa e le sfide dell’era digitale, Seminario previsto il 30 nov. 2018, Dipartimento di Giurisprudenza, Università degli studi di Siena (Italia).</w:t></w:r><w:r><w:rPr/><w:t xml:space="preserve">, Nov 2018, Sienne, Italy</w:t></w:r></w:p><w:p><w:pPr/><w:r><w:rPr/><w:t xml:space="preserve">Communication dans un congrès</w:t></w:r></w:p><w:p><w:pPr/><w:hyperlink r:id="rId35" w:history="1"><w:r><w:rPr><w:color w:val="#410a8c"/><w:u w:val="single"/></w:rPr><w:t xml:space="preserve">hal-02181967v1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Réflexions sur la dimension relationnelle du contrat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Cycle annuel de conférences d'ouverture du CERDP</w:t></w:r><w:r><w:rPr/><w:t xml:space="preserve">, Mar 2018, NICE, France. </w:t></w:r><w:hyperlink r:id="rId37" w:history="1"><w:r><w:rPr><w:color w:val="#410a8c"/><w:u w:val="single"/></w:rPr><w:t xml:space="preserve">⟨10.3917/cnrs.verdi.1992.02⟩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hal-02182377v1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L’excès de pouvoir et les procédures collectives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Les grands concepts du droit des entreprises en difficulté, Actes du colloque CRAJEFE</w:t></w:r><w:r><w:rPr/><w:t xml:space="preserve">, Apr 2018, Nice, France</w:t></w:r></w:p><w:p><w:pPr/><w:r><w:rPr/><w:t xml:space="preserve">Communication dans un congrès</w:t></w:r></w:p><w:p><w:pPr/><w:hyperlink r:id="rId38" w:history="1"><w:r><w:rPr><w:color w:val="#410a8c"/><w:u w:val="single"/></w:rPr><w:t xml:space="preserve">hal-02182133v1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Dark patterns and contract law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Morality-Technology-Law - 9th Annual International Conference on Comparative Law, 20 septembre 2019</w:t></w:r><w:r><w:rPr/><w:t xml:space="preserve">, Sep 2019, Varsovie, Poland</w:t></w:r></w:p><w:p><w:pPr/><w:r><w:rPr/><w:t xml:space="preserve">Communication dans un congrès</w:t></w:r></w:p><w:p><w:pPr/><w:hyperlink r:id="rId39" w:history="1"><w:r><w:rPr><w:color w:val="#410a8c"/><w:u w:val="single"/></w:rPr><w:t xml:space="preserve">hal-02182018v1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Fondements et portée de l'éthique animale: révolutions et circonvolutions humaines autour de la sensibilité non humaine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UNIVERSITÉ D'ÉTÉ 2019, Poitiers -LES ANIMAUX</w:t></w:r><w:r><w:rPr/><w:t xml:space="preserve">, Jul 2019, Poitiers, France</w:t></w:r></w:p><w:p><w:pPr/><w:r><w:rPr/><w:t xml:space="preserve">Communication dans un congrès</w:t></w:r></w:p><w:p><w:pPr/><w:hyperlink r:id="rId40" w:history="1"><w:r><w:rPr><w:color w:val="#410a8c"/><w:u w:val="single"/></w:rPr><w:t xml:space="preserve">hal-03556409v1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rapport entre l’Homme et l’Animal : un enjeu constitutionnel du XXIème siècle ?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Table ronde « De quoi les 60 ans de la Constitution sont-ils le nom ? », Institut de droit public, 22 novembre 2018</w:t></w:r><w:r><w:rPr/><w:t xml:space="preserve">, Nov 2018, POITIERS,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hal-02182008v1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L’emprise de l’Amour sur le Droit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Le Droit et les Sentiments</w:t></w:r><w:r><w:rPr/><w:t xml:space="preserve">, CERDP, Jun 2015, Nice, France</w:t></w:r></w:p><w:p><w:pPr/><w:r><w:rPr/><w:t xml:space="preserve">Communication dans un congrès</w:t></w:r></w:p><w:p><w:pPr/><w:hyperlink r:id="rId42" w:history="1"><w:r><w:rPr><w:color w:val="#410a8c"/><w:u w:val="single"/></w:rPr><w:t xml:space="preserve">hal-02182368v1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cétacés vus par le droit</w:t></w:r></w:hyperlink></w:p><w:p><w:pPr/><w:hyperlink r:id="rId9" w:history="1"><w:r><w:rPr><w:color w:val="#410a8c"/><w:u w:val="single"/></w:rPr><w:t xml:space="preserve">Hania Kassoul</w:t></w:r></w:hyperlink><w:r><w:rPr/><w:t xml:space="preserve">,</w:t></w:r><w:hyperlink r:id="rId44" w:history="1"><w:r><w:rPr><w:color w:val="#410a8c"/><w:u w:val="single"/></w:rPr><w:t xml:space="preserve">Caroline Lanty</w:t></w:r></w:hyperlink><w:r><w:rPr/><w:t xml:space="preserve">,</w:t></w:r><w:hyperlink r:id="rId45" w:history="1"><w:r><w:rPr><w:color w:val="#410a8c"/><w:u w:val="single"/></w:rPr><w:t xml:space="preserve">Simon Jolivet</w:t></w:r></w:hyperlink><w:r><w:rPr/><w:t xml:space="preserve">,</w:t></w:r><w:hyperlink r:id="rId46" w:history="1"><w:r><w:rPr><w:color w:val="#410a8c"/><w:u w:val="single"/></w:rPr><w:t xml:space="preserve">Pauline Türk</w:t></w:r></w:hyperlink><w:r><w:rPr/><w:t xml:space="preserve">,</w:t></w:r><w:hyperlink r:id="rId9" w:history="1"><w:r><w:rPr><w:color w:val="#410a8c"/><w:u w:val="single"/></w:rPr><w:t xml:space="preserve">Hania Kassoul</w:t></w:r></w:hyperlink><w:r><w:rPr/><w:t xml:space="preserve">et al.</w:t></w:r></w:p><w:p><w:pPr/><w:r><w:rPr/><w:t xml:space="preserve">https://www.amazon.fr/c%C3%A9tac%C3%A9s-vus-par-droit-ebook/dp/B0GQLC4HPG/ref=sr_1_1?__mk_fr_FR=%C3%85M%C3%85%C5%BD%C3%95%C3%91&amp;crid=2RAQXVMFQY5QP&amp;dib=eyJ2IjoiMSJ9.LVXMc76ZXWbav3Z7RAVtQQ.87mXulpeAMq23tcYcRjj8vlmr430Rq5I0gJsFzMLtm8&amp;dib_tag=se&amp;keywords=les+c%C3%A9tac%C3%A9s+vous+par+le+droit&amp;qid=1772530555&amp;s=books&amp;sprefix=les+c%C3%A9tac%C3%A9s+vus+par+le+dro%2Cstripbooks%2C250&amp;sr=1-1, A paraître</w:t></w:r></w:p><w:p><w:pPr/><w:r><w:rPr/><w:t xml:space="preserve">Ouvrages</w:t></w:r></w:p><w:p><w:pPr/><w:hyperlink r:id="rId43" w:history="1"><w:r><w:rPr><w:color w:val="#410a8c"/><w:u w:val="single"/></w:rPr><w:t xml:space="preserve">hal-05534141v1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devoirs aux obligations: jalons pour un droit civil animalier</w:t></w:r></w:hyperlink></w:p><w:p><w:pPr/><w:hyperlink r:id="rId9" w:history="1"><w:r><w:rPr><w:color w:val="#410a8c"/><w:u w:val="single"/></w:rPr><w:t xml:space="preserve">Hania Kassoul</w:t></w:r></w:hyperlink></w:p><w:p><w:pPr/><w:r><w:rPr/><w:t xml:space="preserve">https://www.amazon.fr/devoirs-aux-obligations-jalons-animalier-ebook/dp/B0GQP7TKJ3/ref=sr_1_1?dib=eyJ2IjoiMSJ9.kV0SFvdTz0c3prRBQPfNevYGLDEBIDJLTbnGjCzyA9Y.nst3ATm02MZZ2RG0nEyy8I0wRW4sMRZfXqaAAJGdRLk&amp;dib_tag=se&amp;qid=1772531052&amp;refinements=p_27%3AHania+Kassoul&amp;s=digital-text&amp;sr=1-1&amp;text=Hania+Kassoul, A paraître</w:t></w:r></w:p><w:p><w:pPr/><w:r><w:rPr/><w:t xml:space="preserve">Ouvrages</w:t></w:r></w:p><w:p><w:pPr/><w:hyperlink r:id="rId47" w:history="1"><w:r><w:rPr><w:color w:val="#410a8c"/><w:u w:val="single"/></w:rPr><w:t xml:space="preserve">hal-05534161v1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épreuves écrites du CRFPA</w:t></w:r></w:hyperlink></w:p><w:p><w:pPr/><w:hyperlink r:id="rId49" w:history="1"><w:r><w:rPr><w:color w:val="#410a8c"/><w:u w:val="single"/></w:rPr><w:t xml:space="preserve">Lionel Andreu</w:t></w:r></w:hyperlink><w:r><w:rPr/><w:t xml:space="preserve">,</w:t></w:r><w:hyperlink r:id="rId50" w:history="1"><w:r><w:rPr><w:color w:val="#410a8c"/><w:u w:val="single"/></w:rPr><w:t xml:space="preserve">Charles Bahurel</w:t></w:r></w:hyperlink><w:r><w:rPr/><w:t xml:space="preserve">,</w:t></w:r><w:hyperlink r:id="rId51" w:history="1"><w:r><w:rPr><w:color w:val="#410a8c"/><w:u w:val="single"/></w:rPr><w:t xml:space="preserve">Bastien Brignon</w:t></w:r></w:hyperlink><w:r><w:rPr/><w:t xml:space="preserve">,</w:t></w:r><w:hyperlink r:id="rId52" w:history="1"><w:r><w:rPr><w:color w:val="#410a8c"/><w:u w:val="single"/></w:rPr><w:t xml:space="preserve">Sébastien Defix</w:t></w:r></w:hyperlink><w:r><w:rPr/><w:t xml:space="preserve">,</w:t></w:r><w:hyperlink r:id="rId53" w:history="1"><w:r><w:rPr><w:color w:val="#410a8c"/><w:u w:val="single"/></w:rPr><w:t xml:space="preserve">Jérémie Dilmi</w:t></w:r></w:hyperlink><w:r><w:rPr/><w:t xml:space="preserve">et al.</w:t></w:r></w:p><w:p><w:pPr/><w:r><w:rPr/><w:t xml:space="preserve">Dalloz, 833 p., 2019, 978-2-247-18883-3</w:t></w:r></w:p><w:p><w:pPr/><w:r><w:rPr/><w:t xml:space="preserve">Ouvrages</w:t></w:r></w:p><w:p><w:pPr/><w:hyperlink r:id="rId48" w:history="1"><w:r><w:rPr><w:color w:val="#410a8c"/><w:u w:val="single"/></w:rPr><w:t xml:space="preserve">hal-03479511v1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Les sanctions de l'inexécution face à la soutenabilité éthique du contrat. Considérations à partir de l'éthique animale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Mélanges en l'honneur de Michel Pédamon. Le droit adapté aux affaires</w:t></w:r><w:r><w:rPr/><w:t xml:space="preserve">, </w:t></w:r><w:hyperlink r:id="rId55" w:history="1"><w:r><w:rPr><w:color w:val="#410a8c"/><w:u w:val="single"/></w:rPr><w:t xml:space="preserve">Dalloz</w:t></w:r></w:hyperlink><w:r><w:rPr/><w:t xml:space="preserve">, A paraître, 978-2-247-24805-6</w:t></w:r></w:p><w:p><w:pPr/><w:r><w:rPr/><w:t xml:space="preserve">Chapitre d'ouvrage</w:t></w:r></w:p><w:p><w:pPr/><w:hyperlink r:id="rId54" w:history="1"><w:r><w:rPr><w:color w:val="#410a8c"/><w:u w:val="single"/></w:rPr><w:t xml:space="preserve">hal-05534194v1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banquier ou l’image du créancier professionnel en droit privé</w:t></w:r></w:hyperlink></w:p><w:p><w:pPr/><w:hyperlink r:id="rId9" w:history="1"><w:r><w:rPr><w:color w:val="#410a8c"/><w:u w:val="single"/></w:rPr><w:t xml:space="preserve">Hania Kassoul</w:t></w:r></w:hyperlink></w:p><w:p><w:pPr/><w:r><w:rPr/><w:t xml:space="preserve">Hélène Boucard; Eddy Lamazerolles. </w:t></w:r><w:r><w:rPr><w:i w:val="1"/><w:iCs w:val="1"/></w:rPr><w:t xml:space="preserve">Trente ans de droit privé. Florilège à l'occasion des trente ans de l'Equipe de recherche en droit privé</w:t></w:r><w:r><w:rPr/><w:t xml:space="preserve">, Presses universitaire juridiques de Poitiers, 2024, Collection de la Faculté de droit et des sciences sociales. Actes &amp; colloques, 978-2-38194-040-3</w:t></w:r></w:p><w:p><w:pPr/><w:r><w:rPr/><w:t xml:space="preserve">Chapitre d'ouvrage</w:t></w:r></w:p><w:p><w:pPr/><w:hyperlink r:id="rId56" w:history="1"><w:r><w:rPr><w:color w:val="#410a8c"/><w:u w:val="single"/></w:rPr><w:t xml:space="preserve">hal-04425329v1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plan juridique</w:t></w:r></w:hyperlink></w:p><w:p><w:pPr/><w:hyperlink r:id="rId23" w:history="1"><w:r><w:rPr><w:color w:val="#410a8c"/><w:u w:val="single"/></w:rPr><w:t xml:space="preserve">Thibault Goujon-Bethan</w:t></w:r></w:hyperlink><w:r><w:rPr/><w:t xml:space="preserve">,</w:t></w:r><w:hyperlink r:id="rId9" w:history="1"><w:r><w:rPr><w:color w:val="#410a8c"/><w:u w:val="single"/></w:rPr><w:t xml:space="preserve">Hania Kassoul</w:t></w:r></w:hyperlink></w:p><w:p><w:pPr/><w:r><w:rPr/><w:t xml:space="preserve">Dalloz. </w:t></w:r><w:r><w:rPr><w:i w:val="1"/><w:iCs w:val="1"/></w:rPr><w:t xml:space="preserve">Liber amicorum. Mélanges en l’honneur de Jean-François Renucci</w:t></w:r><w:r><w:rPr/><w:t xml:space="preserve">, pp.309-327, 2024</w:t></w:r></w:p><w:p><w:pPr/><w:r><w:rPr/><w:t xml:space="preserve">Chapitre d'ouvrage</w:t></w:r></w:p><w:p><w:pPr/><w:hyperlink r:id="rId57" w:history="1"><w:r><w:rPr><w:color w:val="#410a8c"/><w:u w:val="single"/></w:rPr><w:t xml:space="preserve">hal-04565697v1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Le pacte Justice-Nation. Un certain regard sur les Etats Généraux de la Justice »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Mélanges en l’honneur du Professeur Natalie Fricero, M.-C. Lasserre et Th. Goujon-Bethan (dir.), Lextenso, Dalloz, juillet 2024</w:t></w:r><w:r><w:rPr/><w:t xml:space="preserve">, dalloz; LGDJ, 2024, 9782247223497</w:t></w:r></w:p><w:p><w:pPr/><w:r><w:rPr/><w:t xml:space="preserve">Chapitre d'ouvrage</w:t></w:r></w:p><w:p><w:pPr/><w:hyperlink r:id="rId58" w:history="1"><w:r><w:rPr><w:color w:val="#410a8c"/><w:u w:val="single"/></w:rPr><w:t xml:space="preserve">hal-04859445v2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L’animal dans l’œuvre d’Hayao Miyazaki »</w:t></w:r></w:hyperlink></w:p><w:p><w:pPr/><w:hyperlink r:id="rId60" w:history="1"><w:r><w:rPr><w:color w:val="#410a8c"/><w:u w:val="single"/></w:rPr><w:t xml:space="preserve">Emmanuel Netter</w:t></w:r></w:hyperlink><w:r><w:rPr/><w:t xml:space="preserve">,</w:t></w:r><w:hyperlink r:id="rId61" w:history="1"><w:r><w:rPr><w:color w:val="#410a8c"/><w:u w:val="single"/></w:rPr><w:t xml:space="preserve">Yann Basire</w:t></w:r></w:hyperlink><w:r><w:rPr/><w:t xml:space="preserve">,</w:t></w:r><w:hyperlink r:id="rId62" w:history="1"><w:r><w:rPr><w:color w:val="#410a8c"/><w:u w:val="single"/></w:rPr><w:t xml:space="preserve">Michaël Laref</w:t></w:r></w:hyperlink><w:r><w:rPr/><w:t xml:space="preserve">,</w:t></w:r><w:hyperlink r:id="rId9" w:history="1"><w:r><w:rPr><w:color w:val="#410a8c"/><w:u w:val="single"/></w:rPr><w:t xml:space="preserve">Hania Kassoul</w:t></w:r></w:hyperlink></w:p><w:p><w:pPr/><w:r><w:rPr><w:i w:val="1"/><w:iCs w:val="1"/></w:rPr><w:t xml:space="preserve">Hayao Miyazaki et le droit : du rêve à la réalité</w:t></w:r><w:r><w:rPr/><w:t xml:space="preserve">, 2023, 9782731412710</w:t></w:r></w:p><w:p><w:pPr/><w:r><w:rPr/><w:t xml:space="preserve">Chapitre d'ouvrage</w:t></w:r></w:p><w:p><w:pPr/><w:hyperlink r:id="rId59" w:history="1"><w:r><w:rPr><w:color w:val="#410a8c"/><w:u w:val="single"/></w:rPr><w:t xml:space="preserve">hal-04425635v1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Pour une redéfinition des droits et obligations de l’acheteur, sur le modèle de la vente internationale</w:t></w:r></w:hyperlink></w:p><w:p><w:pPr/><w:hyperlink r:id="rId64" w:history="1"><w:r><w:rPr><w:color w:val="#410a8c"/><w:u w:val="single"/></w:rPr><w:t xml:space="preserve">Eddy Lamazerolles</w:t></w:r></w:hyperlink><w:r><w:rPr/><w:t xml:space="preserve">,</w:t></w:r><w:hyperlink r:id="rId9" w:history="1"><w:r><w:rPr><w:color w:val="#410a8c"/><w:u w:val="single"/></w:rPr><w:t xml:space="preserve">Hania Kassoul</w:t></w:r></w:hyperlink><w:r><w:rPr/><w:t xml:space="preserve">,</w:t></w:r><w:hyperlink r:id="rId65" w:history="1"><w:r><w:rPr><w:color w:val="#410a8c"/><w:u w:val="single"/></w:rPr><w:t xml:space="preserve">David Gantschnig</w:t></w:r></w:hyperlink></w:p><w:p><w:pPr/><w:r><w:rPr><w:i w:val="1"/><w:iCs w:val="1"/></w:rPr><w:t xml:space="preserve">L’offre de réforme des contrats spéciaux. Réflexions libres à propos du projet de l’Association Capitant</w:t></w:r><w:r><w:rPr/><w:t xml:space="preserve">, Dalloz, 250 p., 2021, 2247211143</w:t></w:r></w:p><w:p><w:pPr/><w:r><w:rPr/><w:t xml:space="preserve">Chapitre d'ouvrage</w:t></w:r></w:p><w:p><w:pPr/><w:hyperlink r:id="rId63" w:history="1"><w:r><w:rPr><w:color w:val="#410a8c"/><w:u w:val="single"/></w:rPr><w:t xml:space="preserve">hal-04018899v1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Principes directeurs de droit des contrats et serment chevaleresque : Quel idéal contractuel dans l’univers de Kaamelott ?</w:t></w:r></w:hyperlink></w:p><w:p><w:pPr/><w:hyperlink r:id="rId9" w:history="1"><w:r><w:rPr><w:color w:val="#410a8c"/><w:u w:val="single"/></w:rPr><w:t xml:space="preserve">Hania Kassoul</w:t></w:r></w:hyperlink></w:p><w:p><w:pPr/><w:r><w:rPr/><w:t xml:space="preserve">2023</w:t></w:r></w:p><w:p><w:pPr/><w:r><w:rPr/><w:t xml:space="preserve">Pré-publication, Document de travail</w:t></w:r></w:p><w:p><w:pPr/><w:hyperlink r:id="rId66" w:history="1"><w:r><w:rPr><w:color w:val="#410a8c"/><w:u w:val="single"/></w:rPr><w:t xml:space="preserve">hal-03926657v1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relations postcontractuelles : expressions et fonctions du concept d’après-contrat</w:t></w:r></w:hyperlink></w:p><w:p><w:pPr/><w:hyperlink r:id="rId9" w:history="1"><w:r><w:rPr><w:color w:val="#410a8c"/><w:u w:val="single"/></w:rPr><w:t xml:space="preserve">Hania Kassoul</w:t></w:r></w:hyperlink></w:p><w:p><w:pPr/><w:r><w:rPr/><w:t xml:space="preserve">[Rapport de recherche] Université d'Anvers; PR². 2019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hal-02182043v1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L'après-contrat</w:t></w:r></w:hyperlink></w:p><w:p><w:pPr/><w:hyperlink r:id="rId9" w:history="1"><w:r><w:rPr><w:color w:val="#410a8c"/><w:u w:val="single"/></w:rPr><w:t xml:space="preserve">Hania Kassoul</w:t></w:r></w:hyperlink></w:p><w:p><w:pPr/><w:r><w:rPr/><w:t xml:space="preserve">Droit. Université de Nice Sophia-Antipolis (UNS); Université côte d'azur, 2017. Français. </w:t></w:r><w:hyperlink r:id="rId69" w:history="1"><w:r><w:rPr><w:color w:val="#410a8c"/><w:u w:val="single"/></w:rPr><w:t xml:space="preserve">⟨NNT : ⟩</w:t></w:r></w:hyperlink></w:p><w:p><w:pPr/><w:r><w:rPr/><w:t xml:space="preserve">Thèse</w:t></w:r></w:p><w:p><w:pPr/><w:hyperlink r:id="rId68" w:history="1"><w:r><w:rPr><w:color w:val="#410a8c"/><w:u w:val="single"/></w:rPr><w:t xml:space="preserve">tel-02418907v2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Des devoirs aux obligations: jalons pour un nouveau droit civil animalier</w:t></w:r></w:hyperlink></w:p><w:p><w:pPr/><w:hyperlink r:id="rId9" w:history="1"><w:r><w:rPr><w:color w:val="#410a8c"/><w:u w:val="single"/></w:rPr><w:t xml:space="preserve">Hania Kassoul</w:t></w:r></w:hyperlink></w:p><w:p><w:pPr/><w:r><w:rPr/><w:t xml:space="preserve">Droit. Université Côte D'Azur, 2025</w:t></w:r></w:p><w:p><w:pPr/><w:r><w:rPr/><w:t xml:space="preserve">HDR</w:t></w:r></w:p><w:p><w:pPr/><w:hyperlink r:id="rId70" w:history="1"><w:r><w:rPr><w:color w:val="#410a8c"/><w:u w:val="single"/></w:rPr><w:t xml:space="preserve">tel-05118001v1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devoirs aux obligations : jalons pour un nouveau droit civil animalier</w:t></w:r></w:hyperlink></w:p><w:p><w:pPr/><w:hyperlink r:id="rId9" w:history="1"><w:r><w:rPr><w:color w:val="#410a8c"/><w:u w:val="single"/></w:rPr><w:t xml:space="preserve">Hania Kassoul</w:t></w:r></w:hyperlink></w:p><w:p><w:pPr/><w:r><w:rPr/><w:t xml:space="preserve">Droit. Université côte d'azur, 2025</w:t></w:r></w:p><w:p><w:pPr/><w:r><w:rPr/><w:t xml:space="preserve">HDR</w:t></w:r></w:p><w:p><w:pPr/><w:hyperlink r:id="rId71" w:history="1"><w:r><w:rPr><w:color w:val="#410a8c"/><w:u w:val="single"/></w:rPr><w:t xml:space="preserve">tel-05519317v1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139v1" TargetMode="External"/><Relationship Id="rId9" Type="http://schemas.openxmlformats.org/officeDocument/2006/relationships/hyperlink" Target="https://hal.science/search/index/?q=*&amp;authFullName_s=Hania Kassoul" TargetMode="External"/><Relationship Id="rId10" Type="http://schemas.openxmlformats.org/officeDocument/2006/relationships/hyperlink" Target="https://hal.science/hal-05534076v1" TargetMode="External"/><Relationship Id="rId11" Type="http://schemas.openxmlformats.org/officeDocument/2006/relationships/hyperlink" Target="https://shs.hal.science/halshs-05580255v1" TargetMode="External"/><Relationship Id="rId12" Type="http://schemas.openxmlformats.org/officeDocument/2006/relationships/hyperlink" Target="https://hal.science/hal-05519048v1" TargetMode="External"/><Relationship Id="rId13" Type="http://schemas.openxmlformats.org/officeDocument/2006/relationships/hyperlink" Target="https://hal.science/hal-05519040v1" TargetMode="External"/><Relationship Id="rId14" Type="http://schemas.openxmlformats.org/officeDocument/2006/relationships/hyperlink" Target="https://hal.science/hal-05192352v1" TargetMode="External"/><Relationship Id="rId15" Type="http://schemas.openxmlformats.org/officeDocument/2006/relationships/hyperlink" Target="https://hal.science/hal-04891908v1" TargetMode="External"/><Relationship Id="rId16" Type="http://schemas.openxmlformats.org/officeDocument/2006/relationships/hyperlink" Target="https://hal.science/hal-05531140v1" TargetMode="External"/><Relationship Id="rId17" Type="http://schemas.openxmlformats.org/officeDocument/2006/relationships/hyperlink" Target="https://hal.science/hal-04825533v1" TargetMode="External"/><Relationship Id="rId18" Type="http://schemas.openxmlformats.org/officeDocument/2006/relationships/hyperlink" Target="https://hal.science/hal-05519027v1" TargetMode="External"/><Relationship Id="rId19" Type="http://schemas.openxmlformats.org/officeDocument/2006/relationships/hyperlink" Target="https://hal.science/hal-05519051v1" TargetMode="External"/><Relationship Id="rId20" Type="http://schemas.openxmlformats.org/officeDocument/2006/relationships/hyperlink" Target="https://hal.science/hal-05519032v1" TargetMode="External"/><Relationship Id="rId21" Type="http://schemas.openxmlformats.org/officeDocument/2006/relationships/hyperlink" Target="https://hal.science/hal-05519034v1" TargetMode="External"/><Relationship Id="rId22" Type="http://schemas.openxmlformats.org/officeDocument/2006/relationships/hyperlink" Target="https://hal.science/hal-03959658v1" TargetMode="External"/><Relationship Id="rId23" Type="http://schemas.openxmlformats.org/officeDocument/2006/relationships/hyperlink" Target="https://hal.science/search/index/?q=*&amp;authFullName_s=Thibault Goujon-Bethan" TargetMode="External"/><Relationship Id="rId24" Type="http://schemas.openxmlformats.org/officeDocument/2006/relationships/hyperlink" Target="https://shs.hal.science/halshs-02215006v1" TargetMode="External"/><Relationship Id="rId25" Type="http://schemas.openxmlformats.org/officeDocument/2006/relationships/hyperlink" Target="https://hal.science/hal-02182702v1" TargetMode="External"/><Relationship Id="rId26" Type="http://schemas.openxmlformats.org/officeDocument/2006/relationships/hyperlink" Target="https://hal.science/hal-05123875v1" TargetMode="External"/><Relationship Id="rId27" Type="http://schemas.openxmlformats.org/officeDocument/2006/relationships/hyperlink" Target="https://hal.science/hal-04077571v1" TargetMode="External"/><Relationship Id="rId28" Type="http://schemas.openxmlformats.org/officeDocument/2006/relationships/hyperlink" Target="https://hal.science/hal-05517830v1" TargetMode="External"/><Relationship Id="rId29" Type="http://schemas.openxmlformats.org/officeDocument/2006/relationships/hyperlink" Target="https://hal.science/hal-03963069v1" TargetMode="External"/><Relationship Id="rId30" Type="http://schemas.openxmlformats.org/officeDocument/2006/relationships/hyperlink" Target="https://hal.science/hal-02182033v1" TargetMode="External"/><Relationship Id="rId31" Type="http://schemas.openxmlformats.org/officeDocument/2006/relationships/hyperlink" Target="https://hal.science/hal-02182063v1" TargetMode="External"/><Relationship Id="rId32" Type="http://schemas.openxmlformats.org/officeDocument/2006/relationships/hyperlink" Target="https://hal.science/hal-02181989v1" TargetMode="External"/><Relationship Id="rId33" Type="http://schemas.openxmlformats.org/officeDocument/2006/relationships/hyperlink" Target="https://hal.science/hal-02424366v1" TargetMode="External"/><Relationship Id="rId34" Type="http://schemas.openxmlformats.org/officeDocument/2006/relationships/hyperlink" Target="https://hal.science/search/index/?q=*&amp;authFullName_s=Alexis Cukier" TargetMode="External"/><Relationship Id="rId35" Type="http://schemas.openxmlformats.org/officeDocument/2006/relationships/hyperlink" Target="https://hal.science/hal-02181967v1" TargetMode="External"/><Relationship Id="rId36" Type="http://schemas.openxmlformats.org/officeDocument/2006/relationships/hyperlink" Target="https://hal.science/hal-02182377v1" TargetMode="External"/><Relationship Id="rId37" Type="http://schemas.openxmlformats.org/officeDocument/2006/relationships/hyperlink" Target="https://dx.doi.org/10.3917/cnrs.verdi.1992.02" TargetMode="External"/><Relationship Id="rId38" Type="http://schemas.openxmlformats.org/officeDocument/2006/relationships/hyperlink" Target="https://hal.science/hal-02182133v1" TargetMode="External"/><Relationship Id="rId39" Type="http://schemas.openxmlformats.org/officeDocument/2006/relationships/hyperlink" Target="https://hal.science/hal-02182018v1" TargetMode="External"/><Relationship Id="rId40" Type="http://schemas.openxmlformats.org/officeDocument/2006/relationships/hyperlink" Target="https://hal.science/hal-03556409v1" TargetMode="External"/><Relationship Id="rId41" Type="http://schemas.openxmlformats.org/officeDocument/2006/relationships/hyperlink" Target="https://hal.science/hal-02182008v1" TargetMode="External"/><Relationship Id="rId42" Type="http://schemas.openxmlformats.org/officeDocument/2006/relationships/hyperlink" Target="https://hal.science/hal-02182368v1" TargetMode="External"/><Relationship Id="rId43" Type="http://schemas.openxmlformats.org/officeDocument/2006/relationships/hyperlink" Target="https://hal.science/hal-05534141v1" TargetMode="External"/><Relationship Id="rId44" Type="http://schemas.openxmlformats.org/officeDocument/2006/relationships/hyperlink" Target="https://hal.science/search/index/?q=*&amp;authFullName_s=Caroline Lanty" TargetMode="External"/><Relationship Id="rId45" Type="http://schemas.openxmlformats.org/officeDocument/2006/relationships/hyperlink" Target="https://hal.science/search/index/?q=*&amp;authFullName_s=Simon Jolivet" TargetMode="External"/><Relationship Id="rId46" Type="http://schemas.openxmlformats.org/officeDocument/2006/relationships/hyperlink" Target="https://hal.science/search/index/?q=*&amp;authFullName_s=Pauline T&#252;rk" TargetMode="External"/><Relationship Id="rId47" Type="http://schemas.openxmlformats.org/officeDocument/2006/relationships/hyperlink" Target="https://hal.science/hal-05534161v1" TargetMode="External"/><Relationship Id="rId48" Type="http://schemas.openxmlformats.org/officeDocument/2006/relationships/hyperlink" Target="https://nantes-universite.hal.science/hal-03479511v1" TargetMode="External"/><Relationship Id="rId49" Type="http://schemas.openxmlformats.org/officeDocument/2006/relationships/hyperlink" Target="https://hal.science/search/index/?q=*&amp;authFullName_s=Lionel Andreu" TargetMode="External"/><Relationship Id="rId50" Type="http://schemas.openxmlformats.org/officeDocument/2006/relationships/hyperlink" Target="https://hal.science/search/index/?q=*&amp;authFullName_s=Charles Bahurel" TargetMode="External"/><Relationship Id="rId51" Type="http://schemas.openxmlformats.org/officeDocument/2006/relationships/hyperlink" Target="https://hal.science/search/index/?q=*&amp;authFullName_s=Bastien Brignon" TargetMode="External"/><Relationship Id="rId52" Type="http://schemas.openxmlformats.org/officeDocument/2006/relationships/hyperlink" Target="https://hal.science/search/index/?q=*&amp;authFullName_s=S&#233;bastien Defix" TargetMode="External"/><Relationship Id="rId53" Type="http://schemas.openxmlformats.org/officeDocument/2006/relationships/hyperlink" Target="https://hal.science/search/index/?q=*&amp;authFullName_s=J&#233;r&#233;mie Dilmi" TargetMode="External"/><Relationship Id="rId54" Type="http://schemas.openxmlformats.org/officeDocument/2006/relationships/hyperlink" Target="https://hal.science/hal-05534194v1" TargetMode="External"/><Relationship Id="rId55" Type="http://schemas.openxmlformats.org/officeDocument/2006/relationships/hyperlink" Target="https://www.lgdj.fr/melanges-en-l-honneur-de-michel-pedamon-9782247248056.html" TargetMode="External"/><Relationship Id="rId56" Type="http://schemas.openxmlformats.org/officeDocument/2006/relationships/hyperlink" Target="https://hal.science/hal-04425329v1" TargetMode="External"/><Relationship Id="rId57" Type="http://schemas.openxmlformats.org/officeDocument/2006/relationships/hyperlink" Target="https://hal.science/hal-04565697v1" TargetMode="External"/><Relationship Id="rId58" Type="http://schemas.openxmlformats.org/officeDocument/2006/relationships/hyperlink" Target="https://hal.science/hal-04859445v2" TargetMode="External"/><Relationship Id="rId59" Type="http://schemas.openxmlformats.org/officeDocument/2006/relationships/hyperlink" Target="https://hal.science/hal-04425635v1" TargetMode="External"/><Relationship Id="rId60" Type="http://schemas.openxmlformats.org/officeDocument/2006/relationships/hyperlink" Target="https://hal.science/search/index/?q=*&amp;authFullName_s=Emmanuel Netter" TargetMode="External"/><Relationship Id="rId61" Type="http://schemas.openxmlformats.org/officeDocument/2006/relationships/hyperlink" Target="https://hal.science/search/index/?q=*&amp;authFullName_s=Yann Basire" TargetMode="External"/><Relationship Id="rId62" Type="http://schemas.openxmlformats.org/officeDocument/2006/relationships/hyperlink" Target="https://hal.science/search/index/?q=*&amp;authFullName_s=Micha&#235;l Laref" TargetMode="External"/><Relationship Id="rId63" Type="http://schemas.openxmlformats.org/officeDocument/2006/relationships/hyperlink" Target="https://hal.science/hal-04018899v1" TargetMode="External"/><Relationship Id="rId64" Type="http://schemas.openxmlformats.org/officeDocument/2006/relationships/hyperlink" Target="https://hal.science/search/index/?q=*&amp;authFullName_s=Eddy Lamazerolles" TargetMode="External"/><Relationship Id="rId65" Type="http://schemas.openxmlformats.org/officeDocument/2006/relationships/hyperlink" Target="https://hal.science/search/index/?q=*&amp;authFullName_s=David Gantschnig" TargetMode="External"/><Relationship Id="rId66" Type="http://schemas.openxmlformats.org/officeDocument/2006/relationships/hyperlink" Target="https://hal.science/hal-03926657v1" TargetMode="External"/><Relationship Id="rId67" Type="http://schemas.openxmlformats.org/officeDocument/2006/relationships/hyperlink" Target="https://hal.science/hal-02182043v1" TargetMode="External"/><Relationship Id="rId68" Type="http://schemas.openxmlformats.org/officeDocument/2006/relationships/hyperlink" Target="https://hal.science/tel-02418907v2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tel-05118001v1" TargetMode="External"/><Relationship Id="rId71" Type="http://schemas.openxmlformats.org/officeDocument/2006/relationships/hyperlink" Target="https://hal.science/tel-05519317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Hania Kassoul</dc:title>
  <dc:description>CV</dc:description>
  <dc:subject/>
  <cp:keywords/>
  <cp:category/>
  <cp:lastModifiedBy/>
  <dcterms:created xsi:type="dcterms:W3CDTF">2026-04-30T04:36:24+02:00</dcterms:created>
  <dcterms:modified xsi:type="dcterms:W3CDTF">2026-04-30T04:36:24+02:00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