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Castany-Owhadi Hélène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maitresse de conférences en Sciences du Langage à la Faculté d’Éducation de l’Université de Montpellier (site de Perpignan). J'ai d’abord enseigné le Français Langue Étrangère dans un lycée anglais à Coventry puis j'ai exercé pendant une vingtaine d’années le métier de professeur des écoles notamment dans le cadre de dispositifs d’aide aux élèves en difficulté ainsi qu'aux élèves allophones nouvellement arrivés. S’inscrivant à la croisée de la linguistique, de la didactique du français langue première et du courant de l’analyse du travail enseignant, mes travaux portent principalement sur les interactions didactiques dans les premiers apprentissages de l’écrit ainsi qu’en contexte de jeu symbolique en maternelle en lien avec les inégalités socio-scolaires.</w:t>
      </w:r>
    </w:p>
    <w:p>
      <w:pPr/>
      <w:r>
        <w:rPr>
          <w:b w:val="1"/>
          <w:bCs w:val="1"/>
        </w:rPr>
        <w:t xml:space="preserve">Mots-clés :</w:t>
      </w:r>
      <w:r>
        <w:rPr/>
        <w:t xml:space="preserve"> didactique de l’écriture ; didactique de l’oral ; geste professionnel ; dilemme professionnel ; inégalités socio-scolaires ; révision d’écrits sur TBI ; atelier de production d’écrits ; jeu symbolique ; reformulation orale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Gestes professionnels des personnes enseignantes pour soutenir le langage en contexte de jeu de faire semblant à la maternelle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Caractères</w:t>
            </w:r>
            <w:r>
              <w:rPr/>
              <w:t xml:space="preserve">, 2025, 69, pp.58-80</w:t>
            </w:r>
          </w:p>
          <w:p>
            <w:pPr/>
            <w:r>
              <w:rPr/>
              <w:t xml:space="preserve">Article dans une revue</w:t>
            </w:r>
          </w:p>
          <w:p>
            <w:pPr/>
            <w:hyperlink r:id="rId7" w:history="1">
              <w:r>
                <w:rPr>
                  <w:color w:val="#410a8c"/>
                  <w:u w:val="single"/>
                </w:rPr>
                <w:t xml:space="preserve">hal-05247513v1</w:t>
              </w:r>
            </w:hyperlink>
          </w:p>
        </w:tc>
      </w:tr>
      <w:tr>
        <w:trPr/>
        <w:tc>
          <w:tcPr>
            <w:noWrap/>
          </w:tcPr>
          <w:p>
            <w:pPr>
              <w:spacing w:after="200"/>
            </w:pPr>
            <w:hyperlink r:id="rId13" w:history="1">
              <w:r>
                <w:rPr>
                  <w:color w:val="1e198e"/>
                  <w:b w:val="1"/>
                  <w:bCs w:val="1"/>
                  <w:u w:val="single"/>
                </w:rPr>
                <w:t xml:space="preserve">Le jeu de faire semblant : un contexte d'intervention de l'enseignante de maternelle pour favoriser le développement et l'apprentissage du langage oral</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p>
          <w:p>
            <w:pPr/>
            <w:r>
              <w:rPr>
                <w:i w:val="1"/>
                <w:iCs w:val="1"/>
              </w:rPr>
              <w:t xml:space="preserve">Repères : recherches en didactique du français langue maternelle</w:t>
            </w:r>
            <w:r>
              <w:rPr/>
              <w:t xml:space="preserve">, 2024, Objets d'enseignement et sujets apprenants à l'école maternelle : le défi de la diversité, 70</w:t>
            </w:r>
          </w:p>
          <w:p>
            <w:pPr/>
            <w:r>
              <w:rPr/>
              <w:t xml:space="preserve">Article dans une revue</w:t>
            </w:r>
          </w:p>
          <w:p>
            <w:pPr/>
            <w:hyperlink r:id="rId13" w:history="1">
              <w:r>
                <w:rPr>
                  <w:color w:val="#410a8c"/>
                  <w:u w:val="single"/>
                </w:rPr>
                <w:t xml:space="preserve">hal-05000862v1</w:t>
              </w:r>
            </w:hyperlink>
          </w:p>
        </w:tc>
      </w:tr>
      <w:tr>
        <w:trPr/>
        <w:tc>
          <w:tcPr>
            <w:noWrap/>
          </w:tcPr>
          <w:p>
            <w:pPr>
              <w:spacing w:after="200"/>
            </w:pPr>
            <w:hyperlink r:id="rId14" w:history="1">
              <w:r>
                <w:rPr>
                  <w:color w:val="1e198e"/>
                  <w:b w:val="1"/>
                  <w:bCs w:val="1"/>
                  <w:u w:val="single"/>
                </w:rPr>
                <w:t xml:space="preserve">Dilemmes professionnels de l'enseignant en contexte de révision-réécriture collective d'écrits sur un tableau blanc interactif dans les premiers apprentissages de l'écrit</w:t>
              </w:r>
            </w:hyperlink>
          </w:p>
          <w:p>
            <w:pPr/>
            <w:hyperlink r:id="rId8" w:history="1">
              <w:r>
                <w:rPr>
                  <w:color w:val="#410a8c"/>
                  <w:u w:val="single"/>
                </w:rPr>
                <w:t xml:space="preserve">Hélène Castany-Owhadi</w:t>
              </w:r>
            </w:hyperlink>
          </w:p>
          <w:p>
            <w:pPr/>
            <w:r>
              <w:rPr>
                <w:i w:val="1"/>
                <w:iCs w:val="1"/>
              </w:rPr>
              <w:t xml:space="preserve">Repères : recherches en didactique du français langue maternelle</w:t>
            </w:r>
            <w:r>
              <w:rPr/>
              <w:t xml:space="preserve">, 2023, 67</w:t>
            </w:r>
          </w:p>
          <w:p>
            <w:pPr/>
            <w:r>
              <w:rPr/>
              <w:t xml:space="preserve">Article dans une revue</w:t>
            </w:r>
          </w:p>
          <w:p>
            <w:pPr/>
            <w:hyperlink r:id="rId14" w:history="1">
              <w:r>
                <w:rPr>
                  <w:color w:val="#410a8c"/>
                  <w:u w:val="single"/>
                </w:rPr>
                <w:t xml:space="preserve">hal-04168905v1</w:t>
              </w:r>
            </w:hyperlink>
          </w:p>
        </w:tc>
      </w:tr>
      <w:tr>
        <w:trPr/>
        <w:tc>
          <w:tcPr>
            <w:noWrap/>
          </w:tcPr>
          <w:p>
            <w:pPr>
              <w:spacing w:after="200"/>
            </w:pPr>
            <w:hyperlink r:id="rId15" w:history="1">
              <w:r>
                <w:rPr>
                  <w:color w:val="1e198e"/>
                  <w:b w:val="1"/>
                  <w:bCs w:val="1"/>
                  <w:u w:val="single"/>
                </w:rPr>
                <w:t xml:space="preserve">Etre dans le jeu</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6" w:history="1">
              <w:r>
                <w:rPr>
                  <w:color w:val="#410a8c"/>
                  <w:u w:val="single"/>
                </w:rPr>
                <w:t xml:space="preserve">Isabelle Alouani</w:t>
              </w:r>
            </w:hyperlink>
            <w:r>
              <w:rPr/>
              <w:t xml:space="preserve">,</w:t>
            </w:r>
            <w:hyperlink r:id="rId17" w:history="1">
              <w:r>
                <w:rPr>
                  <w:color w:val="#410a8c"/>
                  <w:u w:val="single"/>
                </w:rPr>
                <w:t xml:space="preserve">Brahim Azaoui</w:t>
              </w:r>
            </w:hyperlink>
          </w:p>
          <w:p>
            <w:pPr/>
            <w:r>
              <w:rPr>
                <w:i w:val="1"/>
                <w:iCs w:val="1"/>
              </w:rPr>
              <w:t xml:space="preserve">Les Cahiers pédagogiques. Coll. hors-série numériques</w:t>
            </w:r>
            <w:r>
              <w:rPr/>
              <w:t xml:space="preserve">, 2023, 588</w:t>
            </w:r>
          </w:p>
          <w:p>
            <w:pPr/>
            <w:r>
              <w:rPr/>
              <w:t xml:space="preserve">Article dans une revue</w:t>
            </w:r>
          </w:p>
          <w:p>
            <w:pPr/>
            <w:hyperlink r:id="rId15" w:history="1">
              <w:r>
                <w:rPr>
                  <w:color w:val="#410a8c"/>
                  <w:u w:val="single"/>
                </w:rPr>
                <w:t xml:space="preserve">hal-04257380v1</w:t>
              </w:r>
            </w:hyperlink>
          </w:p>
        </w:tc>
      </w:tr>
      <w:tr>
        <w:trPr/>
        <w:tc>
          <w:tcPr>
            <w:noWrap/>
          </w:tcPr>
          <w:p>
            <w:pPr>
              <w:spacing w:after="200"/>
            </w:pPr>
            <w:hyperlink r:id="rId18" w:history="1">
              <w:r>
                <w:rPr>
                  <w:color w:val="1e198e"/>
                  <w:b w:val="1"/>
                  <w:bCs w:val="1"/>
                  <w:u w:val="single"/>
                </w:rPr>
                <w:t xml:space="preserve">La posture ludique de l'enseignante dans le jeu</w:t>
              </w:r>
            </w:hyperlink>
          </w:p>
          <w:p>
            <w:pPr/>
            <w:hyperlink r:id="rId9" w:history="1">
              <w:r>
                <w:rPr>
                  <w:color w:val="#410a8c"/>
                  <w:u w:val="single"/>
                </w:rPr>
                <w:t xml:space="preserve">Christian Dumais</w:t>
              </w:r>
            </w:hyperlink>
            <w:r>
              <w:rPr/>
              <w:t xml:space="preserve">,</w:t>
            </w:r>
            <w:hyperlink r:id="rId8" w:history="1">
              <w:r>
                <w:rPr>
                  <w:color w:val="#410a8c"/>
                  <w:u w:val="single"/>
                </w:rPr>
                <w:t xml:space="preserve">Hélène Castany-Owhadi</w:t>
              </w:r>
            </w:hyperlink>
            <w:r>
              <w:rPr/>
              <w:t xml:space="preserve">,</w:t>
            </w:r>
            <w:hyperlink r:id="rId10" w:history="1">
              <w:r>
                <w:rPr>
                  <w:color w:val="#410a8c"/>
                  <w:u w:val="single"/>
                </w:rPr>
                <w:t xml:space="preserve">Raymond Nolin</w:t>
              </w:r>
            </w:hyperlink>
          </w:p>
          <w:p>
            <w:pPr/>
            <w:r>
              <w:rPr>
                <w:i w:val="1"/>
                <w:iCs w:val="1"/>
              </w:rPr>
              <w:t xml:space="preserve">Revue préscolaire (Revue professionnelle de l'Association d'éducation préscolaire du Québec)</w:t>
            </w:r>
            <w:r>
              <w:rPr/>
              <w:t xml:space="preserve">, 2023, 61 (2), pp.13-16</w:t>
            </w:r>
          </w:p>
          <w:p>
            <w:pPr/>
            <w:r>
              <w:rPr/>
              <w:t xml:space="preserve">Article dans une revue</w:t>
            </w:r>
          </w:p>
          <w:p>
            <w:pPr/>
            <w:hyperlink r:id="rId18" w:history="1">
              <w:r>
                <w:rPr>
                  <w:color w:val="#410a8c"/>
                  <w:u w:val="single"/>
                </w:rPr>
                <w:t xml:space="preserve">hal-04440305v1</w:t>
              </w:r>
            </w:hyperlink>
          </w:p>
        </w:tc>
      </w:tr>
      <w:tr>
        <w:trPr/>
        <w:tc>
          <w:tcPr>
            <w:noWrap/>
          </w:tcPr>
          <w:p>
            <w:pPr>
              <w:spacing w:after="200"/>
            </w:pPr>
            <w:hyperlink r:id="rId19" w:history="1">
              <w:r>
                <w:rPr>
                  <w:color w:val="1e198e"/>
                  <w:b w:val="1"/>
                  <w:bCs w:val="1"/>
                  <w:u w:val="single"/>
                </w:rPr>
                <w:t xml:space="preserve">Communication interpersonnelle d’enseignants de première année du primaire avec des élèves fragiles en contexte d’atelier de production d’écrits : entre pouvoir et autorité</w:t>
              </w:r>
            </w:hyperlink>
          </w:p>
          <w:p>
            <w:pPr/>
            <w:hyperlink r:id="rId8" w:history="1">
              <w:r>
                <w:rPr>
                  <w:color w:val="#410a8c"/>
                  <w:u w:val="single"/>
                </w:rPr>
                <w:t xml:space="preserve">Hélène Castany-Owhadi</w:t>
              </w:r>
            </w:hyperlink>
          </w:p>
          <w:p>
            <w:pPr/>
            <w:r>
              <w:rPr>
                <w:i w:val="1"/>
                <w:iCs w:val="1"/>
              </w:rPr>
              <w:t xml:space="preserve">La Revue d’éducation de l’Université d’Ottawa</w:t>
            </w:r>
            <w:r>
              <w:rPr/>
              <w:t xml:space="preserve">, 2023, 8 (1), pp.1-8</w:t>
            </w:r>
          </w:p>
          <w:p>
            <w:pPr/>
            <w:r>
              <w:rPr/>
              <w:t xml:space="preserve">Article dans une revue</w:t>
            </w:r>
          </w:p>
          <w:p>
            <w:pPr/>
            <w:hyperlink r:id="rId19" w:history="1">
              <w:r>
                <w:rPr>
                  <w:color w:val="#410a8c"/>
                  <w:u w:val="single"/>
                </w:rPr>
                <w:t xml:space="preserve">hal-04409220v1</w:t>
              </w:r>
            </w:hyperlink>
          </w:p>
        </w:tc>
      </w:tr>
      <w:tr>
        <w:trPr/>
        <w:tc>
          <w:tcPr>
            <w:noWrap/>
          </w:tcPr>
          <w:p>
            <w:pPr>
              <w:spacing w:after="200"/>
            </w:pPr>
            <w:hyperlink r:id="rId20" w:history="1">
              <w:r>
                <w:rPr>
                  <w:color w:val="1e198e"/>
                  <w:b w:val="1"/>
                  <w:bCs w:val="1"/>
                  <w:u w:val="single"/>
                </w:rPr>
                <w:t xml:space="preserve">Révision d’écrits sur TBI et gestes professionnels afférents</w:t>
              </w:r>
            </w:hyperlink>
          </w:p>
          <w:p>
            <w:pPr/>
            <w:hyperlink r:id="rId8" w:history="1">
              <w:r>
                <w:rPr>
                  <w:color w:val="#410a8c"/>
                  <w:u w:val="single"/>
                </w:rPr>
                <w:t xml:space="preserve">Hélène Castany-Owhadi</w:t>
              </w:r>
            </w:hyperlink>
          </w:p>
          <w:p>
            <w:pPr/>
            <w:r>
              <w:rPr>
                <w:i w:val="1"/>
                <w:iCs w:val="1"/>
              </w:rPr>
              <w:t xml:space="preserve">SHS Web of Conferences</w:t>
            </w:r>
            <w:r>
              <w:rPr/>
              <w:t xml:space="preserve">, 2022, 143, </w:t>
            </w:r>
            <w:hyperlink r:id="rId21" w:history="1">
              <w:r>
                <w:rPr>
                  <w:color w:val="#410a8c"/>
                  <w:u w:val="single"/>
                </w:rPr>
                <w:t xml:space="preserve">⟨10.1051/shsconf/202214302001⟩</w:t>
              </w:r>
            </w:hyperlink>
          </w:p>
          <w:p>
            <w:pPr/>
            <w:r>
              <w:rPr/>
              <w:t xml:space="preserve">Article dans une revue</w:t>
            </w:r>
          </w:p>
          <w:p>
            <w:pPr/>
            <w:hyperlink r:id="rId20" w:history="1">
              <w:r>
                <w:rPr>
                  <w:color w:val="#410a8c"/>
                  <w:u w:val="single"/>
                </w:rPr>
                <w:t xml:space="preserve">hal-03759995v1</w:t>
              </w:r>
            </w:hyperlink>
          </w:p>
        </w:tc>
      </w:tr>
      <w:tr>
        <w:trPr/>
        <w:tc>
          <w:tcPr>
            <w:noWrap/>
          </w:tcPr>
          <w:p>
            <w:pPr>
              <w:spacing w:after="200"/>
            </w:pPr>
            <w:hyperlink r:id="rId22" w:history="1">
              <w:r>
                <w:rPr>
                  <w:color w:val="1e198e"/>
                  <w:b w:val="1"/>
                  <w:bCs w:val="1"/>
                  <w:u w:val="single"/>
                </w:rPr>
                <w:t xml:space="preserve">Les reformulations multimodales du personnel enseignant au service de la production écrite d'élèves de 6 ans</w:t>
              </w:r>
            </w:hyperlink>
          </w:p>
          <w:p>
            <w:pPr/>
            <w:hyperlink r:id="rId8" w:history="1">
              <w:r>
                <w:rPr>
                  <w:color w:val="#410a8c"/>
                  <w:u w:val="single"/>
                </w:rPr>
                <w:t xml:space="preserve">Hélène Castany-Owhadi</w:t>
              </w:r>
            </w:hyperlink>
            <w:r>
              <w:rPr/>
              <w:t xml:space="preserve">,</w:t>
            </w:r>
            <w:hyperlink r:id="rId17" w:history="1">
              <w:r>
                <w:rPr>
                  <w:color w:val="#410a8c"/>
                  <w:u w:val="single"/>
                </w:rPr>
                <w:t xml:space="preserve">Brahim Azaoui</w:t>
              </w:r>
            </w:hyperlink>
          </w:p>
          <w:p>
            <w:pPr/>
            <w:r>
              <w:rPr>
                <w:i w:val="1"/>
                <w:iCs w:val="1"/>
              </w:rPr>
              <w:t xml:space="preserve">Éducation et francophonie</w:t>
            </w:r>
            <w:r>
              <w:rPr/>
              <w:t xml:space="preserve">, 2022, </w:t>
            </w:r>
            <w:hyperlink r:id="rId23" w:history="1">
              <w:r>
                <w:rPr>
                  <w:color w:val="#410a8c"/>
                  <w:u w:val="single"/>
                </w:rPr>
                <w:t xml:space="preserve">⟨10.7202/1088548ar⟩</w:t>
              </w:r>
            </w:hyperlink>
          </w:p>
          <w:p>
            <w:pPr/>
            <w:r>
              <w:rPr/>
              <w:t xml:space="preserve">Article dans une revue</w:t>
            </w:r>
          </w:p>
          <w:p>
            <w:pPr/>
            <w:hyperlink r:id="rId22" w:history="1">
              <w:r>
                <w:rPr>
                  <w:color w:val="#410a8c"/>
                  <w:u w:val="single"/>
                </w:rPr>
                <w:t xml:space="preserve">hal-03760008v1</w:t>
              </w:r>
            </w:hyperlink>
          </w:p>
        </w:tc>
      </w:tr>
      <w:tr>
        <w:trPr/>
        <w:tc>
          <w:tcPr>
            <w:noWrap/>
          </w:tcPr>
          <w:p>
            <w:pPr>
              <w:spacing w:after="200"/>
            </w:pPr>
            <w:hyperlink r:id="rId24" w:history="1">
              <w:r>
                <w:rPr>
                  <w:color w:val="1e198e"/>
                  <w:b w:val="1"/>
                  <w:bCs w:val="1"/>
                  <w:u w:val="single"/>
                </w:rPr>
                <w:t xml:space="preserve">Quand la didactique du français interroge les théories linguistiques de référence sur la reformulation orale : l’atelier de production d’écrits au Cours Préparatoire</w:t>
              </w:r>
            </w:hyperlink>
          </w:p>
          <w:p>
            <w:pPr/>
            <w:hyperlink r:id="rId8" w:history="1">
              <w:r>
                <w:rPr>
                  <w:color w:val="#410a8c"/>
                  <w:u w:val="single"/>
                </w:rPr>
                <w:t xml:space="preserve">Hélène Castany-Owhadi</w:t>
              </w:r>
            </w:hyperlink>
          </w:p>
          <w:p>
            <w:pPr/>
            <w:r>
              <w:rPr>
                <w:i w:val="1"/>
                <w:iCs w:val="1"/>
              </w:rPr>
              <w:t xml:space="preserve">SHS Web of Conferences</w:t>
            </w:r>
            <w:r>
              <w:rPr/>
              <w:t xml:space="preserve">, 2020, 78, pp.07009. </w:t>
            </w:r>
            <w:hyperlink r:id="rId25" w:history="1">
              <w:r>
                <w:rPr>
                  <w:color w:val="#410a8c"/>
                  <w:u w:val="single"/>
                </w:rPr>
                <w:t xml:space="preserve">⟨10.1051/shsconf/20207807009⟩</w:t>
              </w:r>
            </w:hyperlink>
          </w:p>
          <w:p>
            <w:pPr/>
            <w:r>
              <w:rPr/>
              <w:t xml:space="preserve">Article dans une revue</w:t>
            </w:r>
          </w:p>
          <w:p>
            <w:pPr/>
            <w:hyperlink r:id="rId24" w:history="1">
              <w:r>
                <w:rPr>
                  <w:color w:val="#410a8c"/>
                  <w:u w:val="single"/>
                </w:rPr>
                <w:t xml:space="preserve">hal-02937416v1</w:t>
              </w:r>
            </w:hyperlink>
          </w:p>
        </w:tc>
      </w:tr>
      <w:tr>
        <w:trPr/>
        <w:tc>
          <w:tcPr>
            <w:noWrap/>
          </w:tcPr>
          <w:p>
            <w:pPr>
              <w:spacing w:after="200"/>
            </w:pPr>
            <w:hyperlink r:id="rId26" w:history="1">
              <w:r>
                <w:rPr>
                  <w:color w:val="1e198e"/>
                  <w:b w:val="1"/>
                  <w:bCs w:val="1"/>
                  <w:u w:val="single"/>
                </w:rPr>
                <w:t xml:space="preserve">La reformulation orale : un phénomène langagier au service de l'enseignement-apprentissage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p>
          <w:p>
            <w:pPr/>
            <w:r>
              <w:rPr>
                <w:i w:val="1"/>
                <w:iCs w:val="1"/>
              </w:rPr>
              <w:t xml:space="preserve">Vivre le primaire</w:t>
            </w:r>
            <w:r>
              <w:rPr/>
              <w:t xml:space="preserve">, 2020</w:t>
            </w:r>
          </w:p>
          <w:p>
            <w:pPr/>
            <w:r>
              <w:rPr/>
              <w:t xml:space="preserve">Article dans une revue</w:t>
            </w:r>
          </w:p>
          <w:p>
            <w:pPr/>
            <w:hyperlink r:id="rId26" w:history="1">
              <w:r>
                <w:rPr>
                  <w:color w:val="#410a8c"/>
                  <w:u w:val="single"/>
                </w:rPr>
                <w:t xml:space="preserve">hal-02963860v1</w:t>
              </w:r>
            </w:hyperlink>
          </w:p>
        </w:tc>
      </w:tr>
      <w:tr>
        <w:trPr/>
        <w:tc>
          <w:tcPr>
            <w:noWrap/>
          </w:tcPr>
          <w:p>
            <w:pPr>
              <w:spacing w:after="200"/>
            </w:pPr>
            <w:hyperlink r:id="rId27" w:history="1">
              <w:r>
                <w:rPr>
                  <w:color w:val="1e198e"/>
                  <w:b w:val="1"/>
                  <w:bCs w:val="1"/>
                  <w:u w:val="single"/>
                </w:rPr>
                <w:t xml:space="preserve">Il y a des mamans qui aiment le travail et des mamans qui aiment jouer&amp;quot; : reformulation orale, atelier d'écriture et compétences en littératie</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28" w:history="1">
              <w:r>
                <w:rPr>
                  <w:color w:val="#410a8c"/>
                  <w:u w:val="single"/>
                </w:rPr>
                <w:t xml:space="preserve">Martine Dreyfus</w:t>
              </w:r>
            </w:hyperlink>
          </w:p>
          <w:p>
            <w:pPr/>
            <w:r>
              <w:rPr>
                <w:i w:val="1"/>
                <w:iCs w:val="1"/>
              </w:rPr>
              <w:t xml:space="preserve">Language and Literacy : A Canadian Educational e-journal</w:t>
            </w:r>
            <w:r>
              <w:rPr/>
              <w:t xml:space="preserve">, 2018</w:t>
            </w:r>
          </w:p>
          <w:p>
            <w:pPr/>
            <w:r>
              <w:rPr/>
              <w:t xml:space="preserve">Article dans une revue</w:t>
            </w:r>
          </w:p>
          <w:p>
            <w:pPr/>
            <w:hyperlink r:id="rId27" w:history="1">
              <w:r>
                <w:rPr>
                  <w:color w:val="#410a8c"/>
                  <w:u w:val="single"/>
                </w:rPr>
                <w:t xml:space="preserve">hal-02297263v1</w:t>
              </w:r>
            </w:hyperlink>
          </w:p>
        </w:tc>
      </w:tr>
      <w:tr>
        <w:trPr/>
        <w:tc>
          <w:tcPr>
            <w:noWrap/>
          </w:tcPr>
          <w:p>
            <w:pPr>
              <w:spacing w:after="200"/>
            </w:pPr>
            <w:hyperlink r:id="rId29" w:history="1">
              <w:r>
                <w:rPr>
                  <w:color w:val="1e198e"/>
                  <w:b w:val="1"/>
                  <w:bCs w:val="1"/>
                  <w:u w:val="single"/>
                </w:rPr>
                <w:t xml:space="preserve">Les tâches d’écriture au CP : des pistes pour la formation ?</w:t>
              </w:r>
            </w:hyperlink>
          </w:p>
          <w:p>
            <w:pPr/>
            <w:hyperlink r:id="rId28" w:history="1">
              <w:r>
                <w:rPr>
                  <w:color w:val="#410a8c"/>
                  <w:u w:val="single"/>
                </w:rPr>
                <w:t xml:space="preserve">Martine Dreyfus</w:t>
              </w:r>
            </w:hyperlink>
            <w:r>
              <w:rPr/>
              <w:t xml:space="preserve">,</w:t>
            </w:r>
            <w:hyperlink r:id="rId30" w:history="1">
              <w:r>
                <w:rPr>
                  <w:color w:val="#410a8c"/>
                  <w:u w:val="single"/>
                </w:rPr>
                <w:t xml:space="preserve">Catherine Dupuy</w:t>
              </w:r>
            </w:hyperlink>
            <w:r>
              <w:rPr/>
              <w:t xml:space="preserve">,</w:t>
            </w:r>
            <w:hyperlink r:id="rId11" w:history="1">
              <w:r>
                <w:rPr>
                  <w:color w:val="#410a8c"/>
                  <w:u w:val="single"/>
                </w:rPr>
                <w:t xml:space="preserve">Yves Soulé</w:t>
              </w:r>
            </w:hyperlink>
            <w:r>
              <w:rPr/>
              <w:t xml:space="preserve">,</w:t>
            </w:r>
            <w:hyperlink r:id="rId8" w:history="1">
              <w:r>
                <w:rPr>
                  <w:color w:val="#410a8c"/>
                  <w:u w:val="single"/>
                </w:rPr>
                <w:t xml:space="preserve">Hélène Castany-Owhadi</w:t>
              </w:r>
            </w:hyperlink>
          </w:p>
          <w:p>
            <w:pPr/>
            <w:r>
              <w:rPr>
                <w:i w:val="1"/>
                <w:iCs w:val="1"/>
              </w:rPr>
              <w:t xml:space="preserve">Repères : Recherches en didactique du français langue maternelle</w:t>
            </w:r>
            <w:r>
              <w:rPr/>
              <w:t xml:space="preserve">, 2017, 55, pp.45-64. </w:t>
            </w:r>
            <w:hyperlink r:id="rId31" w:history="1">
              <w:r>
                <w:rPr>
                  <w:color w:val="#410a8c"/>
                  <w:u w:val="single"/>
                </w:rPr>
                <w:t xml:space="preserve">⟨10.4000/reperes.1151⟩</w:t>
              </w:r>
            </w:hyperlink>
          </w:p>
          <w:p>
            <w:pPr/>
            <w:r>
              <w:rPr/>
              <w:t xml:space="preserve">Article dans une revue</w:t>
            </w:r>
          </w:p>
          <w:p>
            <w:pPr/>
            <w:hyperlink r:id="rId29" w:history="1">
              <w:r>
                <w:rPr>
                  <w:color w:val="#410a8c"/>
                  <w:u w:val="single"/>
                </w:rPr>
                <w:t xml:space="preserve">hal-02297260v1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Favoriser le développement du langage des enfants de maternelle en contexte de jeu de faire semblant par l'entremise d'un modèle heuristique des gestes professionnels</w:t>
              </w:r>
            </w:hyperlink>
          </w:p>
          <w:p>
            <w:pP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8" w:history="1">
              <w:r>
                <w:rPr>
                  <w:color w:val="#410a8c"/>
                  <w:u w:val="single"/>
                </w:rPr>
                <w:t xml:space="preserve">Hélène Castany-Owhadi</w:t>
              </w:r>
            </w:hyperlink>
            <w:r>
              <w:rPr/>
              <w:t xml:space="preserve">,</w:t>
            </w:r>
            <w:hyperlink r:id="rId12" w:history="1">
              <w:r>
                <w:rPr>
                  <w:color w:val="#410a8c"/>
                  <w:u w:val="single"/>
                </w:rPr>
                <w:t xml:space="preserve">Karine Desrochers</w:t>
              </w:r>
            </w:hyperlink>
            <w:r>
              <w:rPr/>
              <w:t xml:space="preserve">,</w:t>
            </w:r>
            <w:hyperlink r:id="rId11" w:history="1">
              <w:r>
                <w:rPr>
                  <w:color w:val="#410a8c"/>
                  <w:u w:val="single"/>
                </w:rPr>
                <w:t xml:space="preserve">Yves Soulé</w:t>
              </w:r>
            </w:hyperlink>
          </w:p>
          <w:p>
            <w:pPr/>
            <w:r>
              <w:rPr>
                <w:i w:val="1"/>
                <w:iCs w:val="1"/>
              </w:rPr>
              <w:t xml:space="preserve">91ème congrès de l'ACFAS.Colloque "Petite enfance et réussite éducative : résultats de recherches sur le développement du langage et de la pensée mathématique"</w:t>
            </w:r>
            <w:r>
              <w:rPr/>
              <w:t xml:space="preserve">, ACFAS, May 2025, Montréal (Québec), Canada</w:t>
            </w:r>
          </w:p>
          <w:p>
            <w:pPr/>
            <w:r>
              <w:rPr/>
              <w:t xml:space="preserve">Communication dans un congrès</w:t>
            </w:r>
          </w:p>
          <w:p>
            <w:pPr/>
            <w:hyperlink r:id="rId32" w:history="1">
              <w:r>
                <w:rPr>
                  <w:color w:val="#410a8c"/>
                  <w:u w:val="single"/>
                </w:rPr>
                <w:t xml:space="preserve">hal-05062239v1</w:t>
              </w:r>
            </w:hyperlink>
          </w:p>
        </w:tc>
      </w:tr>
      <w:tr>
        <w:trPr/>
        <w:tc>
          <w:tcPr>
            <w:noWrap/>
          </w:tcPr>
          <w:p>
            <w:pPr>
              <w:spacing w:after="200"/>
            </w:pPr>
            <w:hyperlink r:id="rId33" w:history="1">
              <w:r>
                <w:rPr>
                  <w:color w:val="1e198e"/>
                  <w:b w:val="1"/>
                  <w:bCs w:val="1"/>
                  <w:u w:val="single"/>
                </w:rPr>
                <w:t xml:space="preserve">Pratiques d'interventions directes et indirectes favorisant le développement langagier à la maternelle : le jeu de faire semblant et ses entours</w:t>
              </w:r>
            </w:hyperlink>
          </w:p>
          <w:p>
            <w:pPr/>
            <w:hyperlink r:id="rId8" w:history="1">
              <w:r>
                <w:rPr>
                  <w:color w:val="#410a8c"/>
                  <w:u w:val="single"/>
                </w:rPr>
                <w:t xml:space="preserve">Hélène Castany-Owhadi</w:t>
              </w:r>
            </w:hyperlink>
            <w:r>
              <w:rPr/>
              <w:t xml:space="preserve">,</w:t>
            </w:r>
            <w:hyperlink r:id="rId12" w:history="1">
              <w:r>
                <w:rPr>
                  <w:color w:val="#410a8c"/>
                  <w:u w:val="single"/>
                </w:rPr>
                <w:t xml:space="preserve">Karine Desrochers</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p>
          <w:p>
            <w:pPr/>
            <w:r>
              <w:rPr>
                <w:i w:val="1"/>
                <w:iCs w:val="1"/>
              </w:rPr>
              <w:t xml:space="preserve">77ème Assemblée mondiale et conférences internationales : Les arts et la culture dans l'éducation de la petite enfance : Jeu, expression, participation.- Congrès mondial de l'OMEP</w:t>
            </w:r>
            <w:r>
              <w:rPr/>
              <w:t xml:space="preserve">, Jul 2025, Bologne, Italie</w:t>
            </w:r>
          </w:p>
          <w:p>
            <w:pPr/>
            <w:r>
              <w:rPr/>
              <w:t xml:space="preserve">Communication dans un congrès</w:t>
            </w:r>
          </w:p>
          <w:p>
            <w:pPr/>
            <w:hyperlink r:id="rId33" w:history="1">
              <w:r>
                <w:rPr>
                  <w:color w:val="#410a8c"/>
                  <w:u w:val="single"/>
                </w:rPr>
                <w:t xml:space="preserve">hal-05225606v1</w:t>
              </w:r>
            </w:hyperlink>
          </w:p>
        </w:tc>
      </w:tr>
      <w:tr>
        <w:trPr/>
        <w:tc>
          <w:tcPr>
            <w:noWrap/>
          </w:tcPr>
          <w:p>
            <w:pPr>
              <w:spacing w:after="200"/>
            </w:pPr>
            <w:hyperlink r:id="rId34" w:history="1">
              <w:r>
                <w:rPr>
                  <w:color w:val="1e198e"/>
                  <w:b w:val="1"/>
                  <w:bCs w:val="1"/>
                  <w:u w:val="single"/>
                </w:rPr>
                <w:t xml:space="preserve">Quels outils méthodologiques pour appréhender la pratique enseignante en contexte de jeu de faire semblant à la maternelle pour le développement du langage ?</w:t>
              </w:r>
            </w:hyperlink>
          </w:p>
          <w:p>
            <w:pPr/>
            <w:hyperlink r:id="rId10" w:history="1">
              <w:r>
                <w:rPr>
                  <w:color w:val="#410a8c"/>
                  <w:u w:val="single"/>
                </w:rPr>
                <w:t xml:space="preserve">Raymond Nolin</w:t>
              </w:r>
            </w:hyperlink>
            <w:r>
              <w:rPr/>
              <w:t xml:space="preserve">,</w:t>
            </w:r>
            <w:hyperlink r:id="rId9" w:history="1">
              <w:r>
                <w:rPr>
                  <w:color w:val="#410a8c"/>
                  <w:u w:val="single"/>
                </w:rPr>
                <w:t xml:space="preserve">Christian Dumais</w:t>
              </w:r>
            </w:hyperlink>
            <w:r>
              <w:rPr/>
              <w:t xml:space="preserve">,</w:t>
            </w:r>
            <w:hyperlink r:id="rId12" w:history="1">
              <w:r>
                <w:rPr>
                  <w:color w:val="#410a8c"/>
                  <w:u w:val="single"/>
                </w:rPr>
                <w:t xml:space="preserve">Karine Desrochers</w:t>
              </w:r>
            </w:hyperlink>
            <w:r>
              <w:rPr/>
              <w:t xml:space="preserve">,</w:t>
            </w: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p>
          <w:p>
            <w:pPr/>
            <w:r>
              <w:rPr>
                <w:i w:val="1"/>
                <w:iCs w:val="1"/>
              </w:rPr>
              <w:t xml:space="preserve">16ème Colloque de l'Association internationale pour la recherche en didactique du français "Pratiques enseignantes et activité de l'apprenant en classe de français : où en sommes-nous en 2025 ?</w:t>
            </w:r>
            <w:r>
              <w:rPr/>
              <w:t xml:space="preserve">, AIRDF, Jul 2025, Fribourg, Switzerland</w:t>
            </w:r>
          </w:p>
          <w:p>
            <w:pPr/>
            <w:r>
              <w:rPr/>
              <w:t xml:space="preserve">Communication dans un congrès</w:t>
            </w:r>
          </w:p>
          <w:p>
            <w:pPr/>
            <w:hyperlink r:id="rId34" w:history="1">
              <w:r>
                <w:rPr>
                  <w:color w:val="#410a8c"/>
                  <w:u w:val="single"/>
                </w:rPr>
                <w:t xml:space="preserve">hal-05225650v1</w:t>
              </w:r>
            </w:hyperlink>
          </w:p>
        </w:tc>
      </w:tr>
      <w:tr>
        <w:trPr/>
        <w:tc>
          <w:tcPr>
            <w:noWrap/>
          </w:tcPr>
          <w:p>
            <w:pPr>
              <w:spacing w:after="200"/>
            </w:pPr>
            <w:hyperlink r:id="rId35" w:history="1">
              <w:r>
                <w:rPr>
                  <w:color w:val="1e198e"/>
                  <w:b w:val="1"/>
                  <w:bCs w:val="1"/>
                  <w:u w:val="single"/>
                </w:rPr>
                <w:t xml:space="preserve">Comment aider les enfants de maternelle à développer des compétences lexicales dans le jeu symbolique ?</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91ème congrès de l'ACFAS. Colloque "Légitimer le rôle et la place de l'oral à l'école et au-delà"</w:t>
            </w:r>
            <w:r>
              <w:rPr/>
              <w:t xml:space="preserve">, ACFAS, May 2024, Ottawa (Ontario), Canada</w:t>
            </w:r>
          </w:p>
          <w:p>
            <w:pPr/>
            <w:r>
              <w:rPr/>
              <w:t xml:space="preserve">Communication dans un congrès</w:t>
            </w:r>
          </w:p>
          <w:p>
            <w:pPr/>
            <w:hyperlink r:id="rId35" w:history="1">
              <w:r>
                <w:rPr>
                  <w:color w:val="#410a8c"/>
                  <w:u w:val="single"/>
                </w:rPr>
                <w:t xml:space="preserve">hal-04671717v1</w:t>
              </w:r>
            </w:hyperlink>
          </w:p>
        </w:tc>
      </w:tr>
      <w:tr>
        <w:trPr/>
        <w:tc>
          <w:tcPr>
            <w:noWrap/>
          </w:tcPr>
          <w:p>
            <w:pPr>
              <w:spacing w:after="200"/>
            </w:pPr>
            <w:hyperlink r:id="rId36" w:history="1">
              <w:r>
                <w:rPr>
                  <w:color w:val="1e198e"/>
                  <w:b w:val="1"/>
                  <w:bCs w:val="1"/>
                  <w:u w:val="single"/>
                </w:rPr>
                <w:t xml:space="preserve">Présentation d'un modèle des gestes professionnels en contexte de jeu symbolique à la maternelle</w:t>
              </w:r>
            </w:hyperlink>
          </w:p>
          <w:p>
            <w:pPr/>
            <w:hyperlink r:id="rId8" w:history="1">
              <w:r>
                <w:rPr>
                  <w:color w:val="#410a8c"/>
                  <w:u w:val="single"/>
                </w:rPr>
                <w:t xml:space="preserve">Hélène Castany-Owhadi</w:t>
              </w:r>
            </w:hyperlink>
            <w:r>
              <w:rPr/>
              <w:t xml:space="preserve">,</w:t>
            </w:r>
            <w:hyperlink r:id="rId10" w:history="1">
              <w:r>
                <w:rPr>
                  <w:color w:val="#410a8c"/>
                  <w:u w:val="single"/>
                </w:rPr>
                <w:t xml:space="preserve">Raymond Nolin</w:t>
              </w:r>
            </w:hyperlink>
            <w:r>
              <w:rPr/>
              <w:t xml:space="preserve">,</w:t>
            </w:r>
            <w:hyperlink r:id="rId9" w:history="1">
              <w:r>
                <w:rPr>
                  <w:color w:val="#410a8c"/>
                  <w:u w:val="single"/>
                </w:rPr>
                <w:t xml:space="preserve">Christian Dumais</w:t>
              </w:r>
            </w:hyperlink>
            <w:r>
              <w:rPr/>
              <w:t xml:space="preserve">,</w:t>
            </w:r>
            <w:hyperlink r:id="rId11" w:history="1">
              <w:r>
                <w:rPr>
                  <w:color w:val="#410a8c"/>
                  <w:u w:val="single"/>
                </w:rPr>
                <w:t xml:space="preserve">Yves Soulé</w:t>
              </w:r>
            </w:hyperlink>
          </w:p>
          <w:p>
            <w:pPr/>
            <w:r>
              <w:rPr>
                <w:i w:val="1"/>
                <w:iCs w:val="1"/>
              </w:rPr>
              <w:t xml:space="preserve">11e colloque international en éducation du CRIFPE. Symposium : la mise en oeuvre d'interventions préventives en contexte de jeu pour soutenir le développement global des enfants à l'éducation préscolaire</w:t>
            </w:r>
            <w:r>
              <w:rPr/>
              <w:t xml:space="preserve">, CRIFPE, May 2024, Montréal (Québec), France</w:t>
            </w:r>
          </w:p>
          <w:p>
            <w:pPr/>
            <w:r>
              <w:rPr/>
              <w:t xml:space="preserve">Communication dans un congrès</w:t>
            </w:r>
          </w:p>
          <w:p>
            <w:pPr/>
            <w:hyperlink r:id="rId36" w:history="1">
              <w:r>
                <w:rPr>
                  <w:color w:val="#410a8c"/>
                  <w:u w:val="single"/>
                </w:rPr>
                <w:t xml:space="preserve">hal-04671714v1</w:t>
              </w:r>
            </w:hyperlink>
          </w:p>
        </w:tc>
      </w:tr>
      <w:tr>
        <w:trPr/>
        <w:tc>
          <w:tcPr>
            <w:noWrap/>
          </w:tcPr>
          <w:p>
            <w:pPr>
              <w:spacing w:after="200"/>
            </w:pPr>
            <w:hyperlink r:id="rId37" w:history="1">
              <w:r>
                <w:rPr>
                  <w:color w:val="1e198e"/>
                  <w:b w:val="1"/>
                  <w:bCs w:val="1"/>
                  <w:u w:val="single"/>
                </w:rPr>
                <w:t xml:space="preserve">Mille et un gestes pour favoriser le développement langagier des enfants en contexte de jeu symbolique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Congrès de l'AEPQ "A la rencontre de l'enfant. Mille et un chemins possibles"</w:t>
            </w:r>
            <w:r>
              <w:rPr/>
              <w:t xml:space="preserve">, AEPQ, Nov 2024, Laval (Québec), Canada</w:t>
            </w:r>
          </w:p>
          <w:p>
            <w:pPr/>
            <w:r>
              <w:rPr/>
              <w:t xml:space="preserve">Communication dans un congrès</w:t>
            </w:r>
          </w:p>
          <w:p>
            <w:pPr/>
            <w:hyperlink r:id="rId37" w:history="1">
              <w:r>
                <w:rPr>
                  <w:color w:val="#410a8c"/>
                  <w:u w:val="single"/>
                </w:rPr>
                <w:t xml:space="preserve">hal-04825687v1</w:t>
              </w:r>
            </w:hyperlink>
          </w:p>
        </w:tc>
      </w:tr>
      <w:tr>
        <w:trPr/>
        <w:tc>
          <w:tcPr>
            <w:noWrap/>
          </w:tcPr>
          <w:p>
            <w:pPr>
              <w:spacing w:after="200"/>
            </w:pPr>
            <w:hyperlink r:id="rId38" w:history="1">
              <w:r>
                <w:rPr>
                  <w:color w:val="1e198e"/>
                  <w:b w:val="1"/>
                  <w:bCs w:val="1"/>
                  <w:u w:val="single"/>
                </w:rPr>
                <w:t xml:space="preserve">Analyse multimodale d'une interaction adulte-enfant de grande section de maternelle en contexte ludique dans une &amp;quot;école gitane&amp;quot; en France</w:t>
              </w:r>
            </w:hyperlink>
          </w:p>
          <w:p>
            <w:pPr/>
            <w:hyperlink r:id="rId8" w:history="1">
              <w:r>
                <w:rPr>
                  <w:color w:val="#410a8c"/>
                  <w:u w:val="single"/>
                </w:rPr>
                <w:t xml:space="preserve">Hélène Castany-Owhadi</w:t>
              </w:r>
            </w:hyperlink>
            <w:r>
              <w:rPr/>
              <w:t xml:space="preserve">,</w:t>
            </w:r>
            <w:hyperlink r:id="rId17" w:history="1">
              <w:r>
                <w:rPr>
                  <w:color w:val="#410a8c"/>
                  <w:u w:val="single"/>
                </w:rPr>
                <w:t xml:space="preserve">Brahim Azaoui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et al.</w:t>
            </w:r>
          </w:p>
          <w:p>
            <w:pPr/>
            <w:r>
              <w:rPr>
                <w:i w:val="1"/>
                <w:iCs w:val="1"/>
              </w:rPr>
              <w:t xml:space="preserve">Rencontres du réseau international francophone de Recherche en Education et Formation (REF) - Symposium "(Dé)contextualiser l'enseignement/apprentissage de l'oral : quels défis à relever ?"</w:t>
            </w:r>
            <w:r>
              <w:rPr/>
              <w:t xml:space="preserve">, Jul 2024, Fribourg, Switzerland</w:t>
            </w:r>
          </w:p>
          <w:p>
            <w:pPr/>
            <w:r>
              <w:rPr/>
              <w:t xml:space="preserve">Communication dans un congrès</w:t>
            </w:r>
          </w:p>
          <w:p>
            <w:pPr/>
            <w:hyperlink r:id="rId38" w:history="1">
              <w:r>
                <w:rPr>
                  <w:color w:val="#410a8c"/>
                  <w:u w:val="single"/>
                </w:rPr>
                <w:t xml:space="preserve">hal-04671718v1</w:t>
              </w:r>
            </w:hyperlink>
          </w:p>
        </w:tc>
      </w:tr>
      <w:tr>
        <w:trPr/>
        <w:tc>
          <w:tcPr>
            <w:noWrap/>
          </w:tcPr>
          <w:p>
            <w:pPr>
              <w:spacing w:after="200"/>
            </w:pPr>
            <w:hyperlink r:id="rId39" w:history="1">
              <w:r>
                <w:rPr>
                  <w:color w:val="1e198e"/>
                  <w:b w:val="1"/>
                  <w:bCs w:val="1"/>
                  <w:u w:val="single"/>
                </w:rPr>
                <w:t xml:space="preserve">Quand la recherche participative permet la coconstruction d'un modèle heuristique des gestes professionnels pour favoriser le développement du langage en contexte de jeu de faire semblant à la maternelle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7" w:history="1">
              <w:r>
                <w:rPr>
                  <w:color w:val="#410a8c"/>
                  <w:u w:val="single"/>
                </w:rPr>
                <w:t xml:space="preserve">Brahim Azaoui</w:t>
              </w:r>
            </w:hyperlink>
            <w:r>
              <w:rPr/>
              <w:t xml:space="preserve">et al.</w:t>
            </w:r>
          </w:p>
          <w:p>
            <w:pPr/>
            <w:r>
              <w:rPr>
                <w:i w:val="1"/>
                <w:iCs w:val="1"/>
              </w:rPr>
              <w:t xml:space="preserve">Webinaire CRIFPE - conférencière invitée</w:t>
            </w:r>
            <w:r>
              <w:rPr/>
              <w:t xml:space="preserve">, CRIFPE; https://crifpe.ca/activites/1847, Nov 2024, Montréal (Québec), Canada</w:t>
            </w:r>
          </w:p>
          <w:p>
            <w:pPr/>
            <w:r>
              <w:rPr/>
              <w:t xml:space="preserve">Communication dans un congrès</w:t>
            </w:r>
          </w:p>
          <w:p>
            <w:pPr/>
            <w:hyperlink r:id="rId39" w:history="1">
              <w:r>
                <w:rPr>
                  <w:color w:val="#410a8c"/>
                  <w:u w:val="single"/>
                </w:rPr>
                <w:t xml:space="preserve">hal-04825674v1</w:t>
              </w:r>
            </w:hyperlink>
          </w:p>
        </w:tc>
      </w:tr>
      <w:tr>
        <w:trPr/>
        <w:tc>
          <w:tcPr>
            <w:noWrap/>
          </w:tcPr>
          <w:p>
            <w:pPr>
              <w:spacing w:after="200"/>
            </w:pPr>
            <w:hyperlink r:id="rId40" w:history="1">
              <w:r>
                <w:rPr>
                  <w:color w:val="1e198e"/>
                  <w:b w:val="1"/>
                  <w:bCs w:val="1"/>
                  <w:u w:val="single"/>
                </w:rPr>
                <w:t xml:space="preserve">Jeux symboliques en maternelle : coconstruire un modèle des gestes professionnels dans le cadre d'une recherche collaborative ?</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7" w:history="1">
              <w:r>
                <w:rPr>
                  <w:color w:val="#410a8c"/>
                  <w:u w:val="single"/>
                </w:rPr>
                <w:t xml:space="preserve">Brahim Azaoui</w:t>
              </w:r>
            </w:hyperlink>
          </w:p>
          <w:p>
            <w:pPr/>
            <w:r>
              <w:rPr>
                <w:i w:val="1"/>
                <w:iCs w:val="1"/>
              </w:rPr>
              <w:t xml:space="preserve">Colloque international "Modèles en didactique du français et formation des enseignants"</w:t>
            </w:r>
            <w:r>
              <w:rPr/>
              <w:t xml:space="preserve">, laboratoire CLLE, Mar 2023, Toulouse, France</w:t>
            </w:r>
          </w:p>
          <w:p>
            <w:pPr/>
            <w:r>
              <w:rPr/>
              <w:t xml:space="preserve">Communication dans un congrès</w:t>
            </w:r>
          </w:p>
          <w:p>
            <w:pPr/>
            <w:hyperlink r:id="rId40" w:history="1">
              <w:r>
                <w:rPr>
                  <w:color w:val="#410a8c"/>
                  <w:u w:val="single"/>
                </w:rPr>
                <w:t xml:space="preserve">hal-04168785v1</w:t>
              </w:r>
            </w:hyperlink>
          </w:p>
        </w:tc>
      </w:tr>
      <w:tr>
        <w:trPr/>
        <w:tc>
          <w:tcPr>
            <w:noWrap/>
          </w:tcPr>
          <w:p>
            <w:pPr>
              <w:spacing w:after="200"/>
            </w:pPr>
            <w:hyperlink r:id="rId41" w:history="1">
              <w:r>
                <w:rPr>
                  <w:color w:val="1e198e"/>
                  <w:b w:val="1"/>
                  <w:bCs w:val="1"/>
                  <w:u w:val="single"/>
                </w:rPr>
                <w:t xml:space="preserve">Gestes professionnels de l'enseignant.e en contexte de jeu symbolique à la maternelle (MS/GS)</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p>
          <w:p>
            <w:pPr/>
            <w:r>
              <w:rPr>
                <w:i w:val="1"/>
                <w:iCs w:val="1"/>
              </w:rPr>
              <w:t xml:space="preserve">96ème congrès national de l'AGEEM "Accueillir, dire, agir ensemble"</w:t>
            </w:r>
            <w:r>
              <w:rPr/>
              <w:t xml:space="preserve">, AGEEM, Jul 2023, Roanne, France</w:t>
            </w:r>
          </w:p>
          <w:p>
            <w:pPr/>
            <w:r>
              <w:rPr/>
              <w:t xml:space="preserve">Communication dans un congrès</w:t>
            </w:r>
          </w:p>
          <w:p>
            <w:pPr/>
            <w:hyperlink r:id="rId41" w:history="1">
              <w:r>
                <w:rPr>
                  <w:color w:val="#410a8c"/>
                  <w:u w:val="single"/>
                </w:rPr>
                <w:t xml:space="preserve">hal-04168893v1</w:t>
              </w:r>
            </w:hyperlink>
          </w:p>
        </w:tc>
      </w:tr>
      <w:tr>
        <w:trPr/>
        <w:tc>
          <w:tcPr>
            <w:noWrap/>
          </w:tcPr>
          <w:p>
            <w:pPr>
              <w:spacing w:after="200"/>
            </w:pPr>
            <w:hyperlink r:id="rId42" w:history="1">
              <w:r>
                <w:rPr>
                  <w:color w:val="1e198e"/>
                  <w:b w:val="1"/>
                  <w:bCs w:val="1"/>
                  <w:u w:val="single"/>
                </w:rPr>
                <w:t xml:space="preserve">Former les enseignant.e.s aux gestes professionnels langagiers : comment intervenir dans le jeu symbolique en maternelle tout en laissant l'enfant maitre du jeu ?</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p>
          <w:p>
            <w:pPr/>
            <w:r>
              <w:rPr>
                <w:i w:val="1"/>
                <w:iCs w:val="1"/>
              </w:rPr>
              <w:t xml:space="preserve">90ème congrès de l'ACFAS / Colloque "Former à l'oral : état actuel des recherches"</w:t>
            </w:r>
            <w:r>
              <w:rPr/>
              <w:t xml:space="preserve">, May 2023, Montréal Québec, Canada</w:t>
            </w:r>
          </w:p>
          <w:p>
            <w:pPr/>
            <w:r>
              <w:rPr/>
              <w:t xml:space="preserve">Communication dans un congrès</w:t>
            </w:r>
          </w:p>
          <w:p>
            <w:pPr/>
            <w:hyperlink r:id="rId42" w:history="1">
              <w:r>
                <w:rPr>
                  <w:color w:val="#410a8c"/>
                  <w:u w:val="single"/>
                </w:rPr>
                <w:t xml:space="preserve">hal-04168854v1</w:t>
              </w:r>
            </w:hyperlink>
          </w:p>
        </w:tc>
      </w:tr>
      <w:tr>
        <w:trPr/>
        <w:tc>
          <w:tcPr>
            <w:noWrap/>
          </w:tcPr>
          <w:p>
            <w:pPr>
              <w:spacing w:after="200"/>
            </w:pPr>
            <w:hyperlink r:id="rId43" w:history="1">
              <w:r>
                <w:rPr>
                  <w:color w:val="1e198e"/>
                  <w:b w:val="1"/>
                  <w:bCs w:val="1"/>
                  <w:u w:val="single"/>
                </w:rPr>
                <w:t xml:space="preserve">Saisir les gestes professionnels des enseignant.e.s dans le cadre d'une recherche collaborative en contexte de jeu symbolique à la maternelle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7" w:history="1">
              <w:r>
                <w:rPr>
                  <w:color w:val="#410a8c"/>
                  <w:u w:val="single"/>
                </w:rPr>
                <w:t xml:space="preserve">Brahim Azaoui</w:t>
              </w:r>
            </w:hyperlink>
          </w:p>
          <w:p>
            <w:pPr/>
            <w:r>
              <w:rPr>
                <w:i w:val="1"/>
                <w:iCs w:val="1"/>
              </w:rPr>
              <w:t xml:space="preserve">90ème congrès de l'ACFAS, colloque du gEvaPP : gestes professionnels et choix méthodologiques</w:t>
            </w:r>
            <w:r>
              <w:rPr/>
              <w:t xml:space="preserve">, ACFAS / gEvaPP, May 2023, Montréal, Canada</w:t>
            </w:r>
          </w:p>
          <w:p>
            <w:pPr/>
            <w:r>
              <w:rPr/>
              <w:t xml:space="preserve">Communication dans un congrès</w:t>
            </w:r>
          </w:p>
          <w:p>
            <w:pPr/>
            <w:hyperlink r:id="rId43" w:history="1">
              <w:r>
                <w:rPr>
                  <w:color w:val="#410a8c"/>
                  <w:u w:val="single"/>
                </w:rPr>
                <w:t xml:space="preserve">hal-04168793v1</w:t>
              </w:r>
            </w:hyperlink>
          </w:p>
        </w:tc>
      </w:tr>
      <w:tr>
        <w:trPr/>
        <w:tc>
          <w:tcPr>
            <w:noWrap/>
          </w:tcPr>
          <w:p>
            <w:pPr>
              <w:spacing w:after="200"/>
            </w:pPr>
            <w:hyperlink r:id="rId44" w:history="1">
              <w:r>
                <w:rPr>
                  <w:color w:val="1e198e"/>
                  <w:b w:val="1"/>
                  <w:bCs w:val="1"/>
                  <w:u w:val="single"/>
                </w:rPr>
                <w:t xml:space="preserve">Intervenir dans le jeu symbolique des enfants gitans pour favoriser leur développement du langage oral : une étude de cas</w:t>
              </w:r>
            </w:hyperlink>
          </w:p>
          <w:p>
            <w:pPr/>
            <w:hyperlink r:id="rId8" w:history="1">
              <w:r>
                <w:rPr>
                  <w:color w:val="#410a8c"/>
                  <w:u w:val="single"/>
                </w:rPr>
                <w:t xml:space="preserve">Hélène Castany-Owhadi</w:t>
              </w:r>
            </w:hyperlink>
            <w:r>
              <w:rPr/>
              <w:t xml:space="preserve">,</w:t>
            </w:r>
            <w:hyperlink r:id="rId45" w:history="1">
              <w:r>
                <w:rPr>
                  <w:color w:val="#410a8c"/>
                  <w:u w:val="single"/>
                </w:rPr>
                <w:t xml:space="preserve">Dumais Christian</w:t>
              </w:r>
            </w:hyperlink>
            <w:r>
              <w:rPr/>
              <w:t xml:space="preserve">,</w:t>
            </w:r>
            <w:hyperlink r:id="rId46" w:history="1">
              <w:r>
                <w:rPr>
                  <w:color w:val="#410a8c"/>
                  <w:u w:val="single"/>
                </w:rPr>
                <w:t xml:space="preserve">Nolin Raymond</w:t>
              </w:r>
            </w:hyperlink>
            <w:r>
              <w:rPr/>
              <w:t xml:space="preserve">,</w:t>
            </w:r>
            <w:hyperlink r:id="rId17" w:history="1">
              <w:r>
                <w:rPr>
                  <w:color w:val="#410a8c"/>
                  <w:u w:val="single"/>
                </w:rPr>
                <w:t xml:space="preserve">Brahim Azaoui</w:t>
              </w:r>
            </w:hyperlink>
            <w:r>
              <w:rPr/>
              <w:t xml:space="preserve">,</w:t>
            </w:r>
            <w:hyperlink r:id="rId47" w:history="1">
              <w:r>
                <w:rPr>
                  <w:color w:val="#410a8c"/>
                  <w:u w:val="single"/>
                </w:rPr>
                <w:t xml:space="preserve">Alouani Isabelle</w:t>
              </w:r>
            </w:hyperlink>
          </w:p>
          <w:p>
            <w:pPr/>
            <w:r>
              <w:rPr>
                <w:i w:val="1"/>
                <w:iCs w:val="1"/>
              </w:rPr>
              <w:t xml:space="preserve">Journées d'étude professionnel.le.s petite enfance</w:t>
            </w:r>
            <w:r>
              <w:rPr/>
              <w:t xml:space="preserve">, Universités de Montpellier et du Mans (Faculté d'Education), Mar 2023, Montpellier, France</w:t>
            </w:r>
          </w:p>
          <w:p>
            <w:pPr/>
            <w:r>
              <w:rPr/>
              <w:t xml:space="preserve">Communication dans un congrès</w:t>
            </w:r>
          </w:p>
          <w:p>
            <w:pPr/>
            <w:hyperlink r:id="rId44" w:history="1">
              <w:r>
                <w:rPr>
                  <w:color w:val="#410a8c"/>
                  <w:u w:val="single"/>
                </w:rPr>
                <w:t xml:space="preserve">hal-04168866v1</w:t>
              </w:r>
            </w:hyperlink>
          </w:p>
        </w:tc>
      </w:tr>
      <w:tr>
        <w:trPr/>
        <w:tc>
          <w:tcPr>
            <w:noWrap/>
          </w:tcPr>
          <w:p>
            <w:pPr>
              <w:spacing w:after="200"/>
            </w:pPr>
            <w:hyperlink r:id="rId48" w:history="1">
              <w:r>
                <w:rPr>
                  <w:color w:val="1e198e"/>
                  <w:b w:val="1"/>
                  <w:bCs w:val="1"/>
                  <w:u w:val="single"/>
                </w:rPr>
                <w:t xml:space="preserve">Jeu symbolique et langage oral à la maternelle dans les programmes français et québécois : comparaisons de pratiques enseignantes issues de recherches collaboratives</w:t>
              </w:r>
            </w:hyperlink>
          </w:p>
          <w:p>
            <w:pPr/>
            <w:hyperlink r:id="rId9" w:history="1">
              <w:r>
                <w:rPr>
                  <w:color w:val="#410a8c"/>
                  <w:u w:val="single"/>
                </w:rPr>
                <w:t xml:space="preserve">Christian Dumais</w:t>
              </w:r>
            </w:hyperlink>
            <w:r>
              <w:rPr/>
              <w:t xml:space="preserve">,</w:t>
            </w:r>
            <w:hyperlink r:id="rId8" w:history="1">
              <w:r>
                <w:rPr>
                  <w:color w:val="#410a8c"/>
                  <w:u w:val="single"/>
                </w:rPr>
                <w:t xml:space="preserve">Hélène Castany-Owhadi</w:t>
              </w:r>
            </w:hyperlink>
            <w:r>
              <w:rPr/>
              <w:t xml:space="preserve">,</w:t>
            </w:r>
            <w:hyperlink r:id="rId10" w:history="1">
              <w:r>
                <w:rPr>
                  <w:color w:val="#410a8c"/>
                  <w:u w:val="single"/>
                </w:rPr>
                <w:t xml:space="preserve">Raymond Nolin</w:t>
              </w:r>
            </w:hyperlink>
          </w:p>
          <w:p>
            <w:pPr/>
            <w:r>
              <w:rPr>
                <w:i w:val="1"/>
                <w:iCs w:val="1"/>
              </w:rPr>
              <w:t xml:space="preserve">6ème colloque international de l'ARCD : "Les didactiques face à l'évolution des curriculums. Savoir(s) et pratiques pour entrer dans la complexité du monde</w:t>
            </w:r>
            <w:r>
              <w:rPr/>
              <w:t xml:space="preserve">, ARCD / Université de Genève, Jun 2023, Genève (Suisse), Suisse</w:t>
            </w:r>
          </w:p>
          <w:p>
            <w:pPr/>
            <w:r>
              <w:rPr/>
              <w:t xml:space="preserve">Communication dans un congrès</w:t>
            </w:r>
          </w:p>
          <w:p>
            <w:pPr/>
            <w:hyperlink r:id="rId48" w:history="1">
              <w:r>
                <w:rPr>
                  <w:color w:val="#410a8c"/>
                  <w:u w:val="single"/>
                </w:rPr>
                <w:t xml:space="preserve">hal-04168888v1</w:t>
              </w:r>
            </w:hyperlink>
          </w:p>
        </w:tc>
      </w:tr>
      <w:tr>
        <w:trPr/>
        <w:tc>
          <w:tcPr>
            <w:noWrap/>
          </w:tcPr>
          <w:p>
            <w:pPr>
              <w:spacing w:after="200"/>
            </w:pPr>
            <w:hyperlink r:id="rId49" w:history="1">
              <w:r>
                <w:rPr>
                  <w:color w:val="1e198e"/>
                  <w:b w:val="1"/>
                  <w:bCs w:val="1"/>
                  <w:u w:val="single"/>
                </w:rPr>
                <w:t xml:space="preserve">Dilemmes et gestes professionnels en contexte de révision collective d'écrits sur TBI dans les premiers apprentissages de l'écrit</w:t>
              </w:r>
            </w:hyperlink>
          </w:p>
          <w:p>
            <w:pPr/>
            <w:hyperlink r:id="rId8" w:history="1">
              <w:r>
                <w:rPr>
                  <w:color w:val="#410a8c"/>
                  <w:u w:val="single"/>
                </w:rPr>
                <w:t xml:space="preserve">Hélène Castany-Owhadi</w:t>
              </w:r>
            </w:hyperlink>
          </w:p>
          <w:p>
            <w:pPr/>
            <w:r>
              <w:rPr>
                <w:i w:val="1"/>
                <w:iCs w:val="1"/>
              </w:rPr>
              <w:t xml:space="preserve">Conférencière invitée dans le cadre d'une communication organisée par le collectif CLE</w:t>
            </w:r>
            <w:r>
              <w:rPr/>
              <w:t xml:space="preserve">, Jun 2022, Université de Sherbrooke (en ligne, visible sur youtube), Canada</w:t>
            </w:r>
          </w:p>
          <w:p>
            <w:pPr/>
            <w:r>
              <w:rPr/>
              <w:t xml:space="preserve">Communication dans un congrès</w:t>
            </w:r>
          </w:p>
          <w:p>
            <w:pPr/>
            <w:hyperlink r:id="rId49" w:history="1">
              <w:r>
                <w:rPr>
                  <w:color w:val="#410a8c"/>
                  <w:u w:val="single"/>
                </w:rPr>
                <w:t xml:space="preserve">hal-03765976v1</w:t>
              </w:r>
            </w:hyperlink>
          </w:p>
        </w:tc>
      </w:tr>
      <w:tr>
        <w:trPr/>
        <w:tc>
          <w:tcPr>
            <w:noWrap/>
          </w:tcPr>
          <w:p>
            <w:pPr>
              <w:spacing w:after="200"/>
            </w:pPr>
            <w:hyperlink r:id="rId50" w:history="1">
              <w:r>
                <w:rPr>
                  <w:color w:val="1e198e"/>
                  <w:b w:val="1"/>
                  <w:bCs w:val="1"/>
                  <w:u w:val="single"/>
                </w:rPr>
                <w:t xml:space="preserve">Dilemmes professionnels en contexte de révision collective d'écrits sur TBI dans les premiers apprentissages de l'écrit.</w:t>
              </w:r>
            </w:hyperlink>
          </w:p>
          <w:p>
            <w:pPr/>
            <w:hyperlink r:id="rId8" w:history="1">
              <w:r>
                <w:rPr>
                  <w:color w:val="#410a8c"/>
                  <w:u w:val="single"/>
                </w:rPr>
                <w:t xml:space="preserve">Hélène Castany-Owhadi</w:t>
              </w:r>
            </w:hyperlink>
          </w:p>
          <w:p>
            <w:pPr/>
            <w:r>
              <w:rPr>
                <w:i w:val="1"/>
                <w:iCs w:val="1"/>
              </w:rPr>
              <w:t xml:space="preserve">Colloque "Questions d'orthographe"</w:t>
            </w:r>
            <w:r>
              <w:rPr/>
              <w:t xml:space="preserve">, May 2022, Université Saint-Louis, Bruxelles, Belgique</w:t>
            </w:r>
          </w:p>
          <w:p>
            <w:pPr/>
            <w:r>
              <w:rPr/>
              <w:t xml:space="preserve">Communication dans un congrès</w:t>
            </w:r>
          </w:p>
          <w:p>
            <w:pPr/>
            <w:hyperlink r:id="rId50" w:history="1">
              <w:r>
                <w:rPr>
                  <w:color w:val="#410a8c"/>
                  <w:u w:val="single"/>
                </w:rPr>
                <w:t xml:space="preserve">hal-03765945v1</w:t>
              </w:r>
            </w:hyperlink>
          </w:p>
        </w:tc>
      </w:tr>
      <w:tr>
        <w:trPr/>
        <w:tc>
          <w:tcPr>
            <w:noWrap/>
          </w:tcPr>
          <w:p>
            <w:pPr>
              <w:spacing w:after="200"/>
            </w:pPr>
            <w:hyperlink r:id="rId51" w:history="1">
              <w:r>
                <w:rPr>
                  <w:color w:val="1e198e"/>
                  <w:b w:val="1"/>
                  <w:bCs w:val="1"/>
                  <w:u w:val="single"/>
                </w:rPr>
                <w:t xml:space="preserve">Communication interpersonnelle d'enseignants de première année du primaire avec des élèves fragiles dans des classes efficientes en écriture : un indicateur d'équité de l'enseignement ?</w:t>
              </w:r>
            </w:hyperlink>
          </w:p>
          <w:p>
            <w:pPr/>
            <w:hyperlink r:id="rId8" w:history="1">
              <w:r>
                <w:rPr>
                  <w:color w:val="#410a8c"/>
                  <w:u w:val="single"/>
                </w:rPr>
                <w:t xml:space="preserve">Hélène Castany-Owhadi</w:t>
              </w:r>
            </w:hyperlink>
          </w:p>
          <w:p>
            <w:pPr/>
            <w:r>
              <w:rPr>
                <w:i w:val="1"/>
                <w:iCs w:val="1"/>
              </w:rPr>
              <w:t xml:space="preserve">Symposium international FDE UMontpellier / UOttawa "Inégalités socio-scolaires et relation de pouvoir"</w:t>
            </w:r>
            <w:r>
              <w:rPr/>
              <w:t xml:space="preserve">, Mar 2022, (en ligne), Canada</w:t>
            </w:r>
          </w:p>
          <w:p>
            <w:pPr/>
            <w:r>
              <w:rPr/>
              <w:t xml:space="preserve">Communication dans un congrès</w:t>
            </w:r>
          </w:p>
          <w:p>
            <w:pPr/>
            <w:hyperlink r:id="rId51" w:history="1">
              <w:r>
                <w:rPr>
                  <w:color w:val="#410a8c"/>
                  <w:u w:val="single"/>
                </w:rPr>
                <w:t xml:space="preserve">hal-03765921v1</w:t>
              </w:r>
            </w:hyperlink>
          </w:p>
        </w:tc>
      </w:tr>
      <w:tr>
        <w:trPr/>
        <w:tc>
          <w:tcPr>
            <w:noWrap/>
          </w:tcPr>
          <w:p>
            <w:pPr>
              <w:spacing w:after="200"/>
            </w:pPr>
            <w:hyperlink r:id="rId52" w:history="1">
              <w:r>
                <w:rPr>
                  <w:color w:val="1e198e"/>
                  <w:b w:val="1"/>
                  <w:bCs w:val="1"/>
                  <w:u w:val="single"/>
                </w:rPr>
                <w:t xml:space="preserve">L'échange oral, un moyen de développement des compétences scripturales et métascripturales ?</w:t>
              </w:r>
            </w:hyperlink>
          </w:p>
          <w:p>
            <w:pPr/>
            <w:hyperlink r:id="rId8" w:history="1">
              <w:r>
                <w:rPr>
                  <w:color w:val="#410a8c"/>
                  <w:u w:val="single"/>
                </w:rPr>
                <w:t xml:space="preserve">Hélène Castany-Owhadi</w:t>
              </w:r>
            </w:hyperlink>
          </w:p>
          <w:p>
            <w:pPr/>
            <w:r>
              <w:rPr>
                <w:i w:val="1"/>
                <w:iCs w:val="1"/>
              </w:rPr>
              <w:t xml:space="preserve">Conférencière invitée au séminaire de la thématique Pratiques langagières, Construction des Savoirs et Littératies du Laboratoire Ligérien de Linguistique</w:t>
            </w:r>
            <w:r>
              <w:rPr/>
              <w:t xml:space="preserve">, Apr 2022, Tours (en ligne), France</w:t>
            </w:r>
          </w:p>
          <w:p>
            <w:pPr/>
            <w:r>
              <w:rPr/>
              <w:t xml:space="preserve">Communication dans un congrès</w:t>
            </w:r>
          </w:p>
          <w:p>
            <w:pPr/>
            <w:hyperlink r:id="rId52" w:history="1">
              <w:r>
                <w:rPr>
                  <w:color w:val="#410a8c"/>
                  <w:u w:val="single"/>
                </w:rPr>
                <w:t xml:space="preserve">hal-03765937v1</w:t>
              </w:r>
            </w:hyperlink>
          </w:p>
        </w:tc>
      </w:tr>
      <w:tr>
        <w:trPr/>
        <w:tc>
          <w:tcPr>
            <w:noWrap/>
          </w:tcPr>
          <w:p>
            <w:pPr>
              <w:spacing w:after="200"/>
            </w:pPr>
            <w:hyperlink r:id="rId53" w:history="1">
              <w:r>
                <w:rPr>
                  <w:color w:val="1e198e"/>
                  <w:b w:val="1"/>
                  <w:bCs w:val="1"/>
                  <w:u w:val="single"/>
                </w:rPr>
                <w:t xml:space="preserve">Effets transformationnels des entretiens d'auto- et d'allo-confrontation sur le sujet : la révision d'écrits sur TBI au CE1.</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54" w:history="1">
              <w:r>
                <w:rPr>
                  <w:color w:val="#410a8c"/>
                  <w:u w:val="single"/>
                </w:rPr>
                <w:t xml:space="preserve">Céline Rebière</w:t>
              </w:r>
            </w:hyperlink>
          </w:p>
          <w:p>
            <w:pPr/>
            <w:r>
              <w:rPr>
                <w:i w:val="1"/>
                <w:iCs w:val="1"/>
              </w:rPr>
              <w:t xml:space="preserve">Biennale Internationale de l'Education, de la Formation et des pratiques professionnelles "faire et se faire"</w:t>
            </w:r>
            <w:r>
              <w:rPr/>
              <w:t xml:space="preserve">, Sep 2021, Institut Catholique, Paris, France</w:t>
            </w:r>
          </w:p>
          <w:p>
            <w:pPr/>
            <w:r>
              <w:rPr/>
              <w:t xml:space="preserve">Communication dans un congrès</w:t>
            </w:r>
          </w:p>
          <w:p>
            <w:pPr/>
            <w:hyperlink r:id="rId53" w:history="1">
              <w:r>
                <w:rPr>
                  <w:color w:val="#410a8c"/>
                  <w:u w:val="single"/>
                </w:rPr>
                <w:t xml:space="preserve">hal-03765893v1</w:t>
              </w:r>
            </w:hyperlink>
          </w:p>
        </w:tc>
      </w:tr>
      <w:tr>
        <w:trPr/>
        <w:tc>
          <w:tcPr>
            <w:noWrap/>
          </w:tcPr>
          <w:p>
            <w:pPr>
              <w:spacing w:after="200"/>
            </w:pPr>
            <w:hyperlink r:id="rId55" w:history="1">
              <w:r>
                <w:rPr>
                  <w:color w:val="1e198e"/>
                  <w:b w:val="1"/>
                  <w:bCs w:val="1"/>
                  <w:u w:val="single"/>
                </w:rPr>
                <w:t xml:space="preserve">Révision d'écrits sur TBI et gestes professionnels afférents.</w:t>
              </w:r>
            </w:hyperlink>
          </w:p>
          <w:p>
            <w:pPr/>
            <w:hyperlink r:id="rId8" w:history="1">
              <w:r>
                <w:rPr>
                  <w:color w:val="#410a8c"/>
                  <w:u w:val="single"/>
                </w:rPr>
                <w:t xml:space="preserve">Hélène Castany-Owhadi</w:t>
              </w:r>
            </w:hyperlink>
          </w:p>
          <w:p>
            <w:pPr/>
            <w:r>
              <w:rPr>
                <w:i w:val="1"/>
                <w:iCs w:val="1"/>
              </w:rPr>
              <w:t xml:space="preserve">Colloque international "Orthographe et numérique"</w:t>
            </w:r>
            <w:r>
              <w:rPr/>
              <w:t xml:space="preserve">, Oct 2021, UPEC, Paris (en ligne), France</w:t>
            </w:r>
          </w:p>
          <w:p>
            <w:pPr/>
            <w:r>
              <w:rPr/>
              <w:t xml:space="preserve">Communication dans un congrès</w:t>
            </w:r>
          </w:p>
          <w:p>
            <w:pPr/>
            <w:hyperlink r:id="rId55" w:history="1">
              <w:r>
                <w:rPr>
                  <w:color w:val="#410a8c"/>
                  <w:u w:val="single"/>
                </w:rPr>
                <w:t xml:space="preserve">hal-03765914v1</w:t>
              </w:r>
            </w:hyperlink>
          </w:p>
        </w:tc>
      </w:tr>
      <w:tr>
        <w:trPr/>
        <w:tc>
          <w:tcPr>
            <w:noWrap/>
          </w:tcPr>
          <w:p>
            <w:pPr>
              <w:spacing w:after="200"/>
            </w:pPr>
            <w:hyperlink r:id="rId56" w:history="1">
              <w:r>
                <w:rPr>
                  <w:color w:val="1e198e"/>
                  <w:b w:val="1"/>
                  <w:bCs w:val="1"/>
                  <w:u w:val="single"/>
                </w:rPr>
                <w:t xml:space="preserve">Analyser les pratiques langagières des enseignants : un levier d'action pour contrer les inégalités ?</w:t>
              </w:r>
            </w:hyperlink>
          </w:p>
          <w:p>
            <w:pPr/>
            <w:hyperlink r:id="rId8" w:history="1">
              <w:r>
                <w:rPr>
                  <w:color w:val="#410a8c"/>
                  <w:u w:val="single"/>
                </w:rPr>
                <w:t xml:space="preserve">Hélène Castany-Owhadi</w:t>
              </w:r>
            </w:hyperlink>
          </w:p>
          <w:p>
            <w:pPr/>
            <w:r>
              <w:rPr>
                <w:i w:val="1"/>
                <w:iCs w:val="1"/>
              </w:rPr>
              <w:t xml:space="preserve">Colloque "Former contre les inégalités"</w:t>
            </w:r>
            <w:r>
              <w:rPr/>
              <w:t xml:space="preserve">, Sep 2021, Lausanne, Suisse</w:t>
            </w:r>
          </w:p>
          <w:p>
            <w:pPr/>
            <w:r>
              <w:rPr/>
              <w:t xml:space="preserve">Communication dans un congrès</w:t>
            </w:r>
          </w:p>
          <w:p>
            <w:pPr/>
            <w:hyperlink r:id="rId56" w:history="1">
              <w:r>
                <w:rPr>
                  <w:color w:val="#410a8c"/>
                  <w:u w:val="single"/>
                </w:rPr>
                <w:t xml:space="preserve">hal-03765887v1</w:t>
              </w:r>
            </w:hyperlink>
          </w:p>
        </w:tc>
      </w:tr>
      <w:tr>
        <w:trPr/>
        <w:tc>
          <w:tcPr>
            <w:noWrap/>
          </w:tcPr>
          <w:p>
            <w:pPr>
              <w:spacing w:after="200"/>
            </w:pPr>
            <w:hyperlink r:id="rId57" w:history="1">
              <w:r>
                <w:rPr>
                  <w:color w:val="1e198e"/>
                  <w:b w:val="1"/>
                  <w:bCs w:val="1"/>
                  <w:u w:val="single"/>
                </w:rPr>
                <w:t xml:space="preserve">La reformulation orale : un outil heuristique permettant de mettre en évidence des indicateurs d'expertise langagière ?</w:t>
              </w:r>
            </w:hyperlink>
          </w:p>
          <w:p>
            <w:pPr/>
            <w:hyperlink r:id="rId8" w:history="1">
              <w:r>
                <w:rPr>
                  <w:color w:val="#410a8c"/>
                  <w:u w:val="single"/>
                </w:rPr>
                <w:t xml:space="preserve">Hélène Castany-Owhadi</w:t>
              </w:r>
            </w:hyperlink>
            <w:r>
              <w:rPr/>
              <w:t xml:space="preserve">,</w:t>
            </w:r>
            <w:hyperlink r:id="rId28" w:history="1">
              <w:r>
                <w:rPr>
                  <w:color w:val="#410a8c"/>
                  <w:u w:val="single"/>
                </w:rPr>
                <w:t xml:space="preserve">Martine Dreyfus</w:t>
              </w:r>
            </w:hyperlink>
            <w:r>
              <w:rPr/>
              <w:t xml:space="preserve">,</w:t>
            </w:r>
            <w:hyperlink r:id="rId11" w:history="1">
              <w:r>
                <w:rPr>
                  <w:color w:val="#410a8c"/>
                  <w:u w:val="single"/>
                </w:rPr>
                <w:t xml:space="preserve">Yves Soulé</w:t>
              </w:r>
            </w:hyperlink>
          </w:p>
          <w:p>
            <w:pPr/>
            <w:r>
              <w:rPr>
                <w:i w:val="1"/>
                <w:iCs w:val="1"/>
              </w:rPr>
              <w:t xml:space="preserve">Colloque international ACFAS "L'oral en classe : de l'enseignement à l'évaluation"</w:t>
            </w:r>
            <w:r>
              <w:rPr/>
              <w:t xml:space="preserve">, May 2021, Université de Sherbrooke (en ligne), Canada</w:t>
            </w:r>
          </w:p>
          <w:p>
            <w:pPr/>
            <w:r>
              <w:rPr/>
              <w:t xml:space="preserve">Communication dans un congrès</w:t>
            </w:r>
          </w:p>
          <w:p>
            <w:pPr/>
            <w:hyperlink r:id="rId57" w:history="1">
              <w:r>
                <w:rPr>
                  <w:color w:val="#410a8c"/>
                  <w:u w:val="single"/>
                </w:rPr>
                <w:t xml:space="preserve">hal-03765881v1</w:t>
              </w:r>
            </w:hyperlink>
          </w:p>
        </w:tc>
      </w:tr>
      <w:tr>
        <w:trPr/>
        <w:tc>
          <w:tcPr>
            <w:noWrap/>
          </w:tcPr>
          <w:p>
            <w:pPr>
              <w:spacing w:after="200"/>
            </w:pPr>
            <w:hyperlink r:id="rId58" w:history="1">
              <w:r>
                <w:rPr>
                  <w:color w:val="1e198e"/>
                  <w:b w:val="1"/>
                  <w:bCs w:val="1"/>
                  <w:u w:val="single"/>
                </w:rPr>
                <w:t xml:space="preserve">Les reformulations orales du maitre contribuent-elles à réduire les inégalités en contexte d'atelier de production d'écrits au CP ?</w:t>
              </w:r>
            </w:hyperlink>
          </w:p>
          <w:p>
            <w:pPr/>
            <w:hyperlink r:id="rId8" w:history="1">
              <w:r>
                <w:rPr>
                  <w:color w:val="#410a8c"/>
                  <w:u w:val="single"/>
                </w:rPr>
                <w:t xml:space="preserve">Hélène Castany-Owhadi</w:t>
              </w:r>
            </w:hyperlink>
          </w:p>
          <w:p>
            <w:pPr/>
            <w:r>
              <w:rPr>
                <w:i w:val="1"/>
                <w:iCs w:val="1"/>
              </w:rPr>
              <w:t xml:space="preserve">3ème journées de recherche sur et pour l'éducation et la formation des ESPE d'Occitanie</w:t>
            </w:r>
            <w:r>
              <w:rPr/>
              <w:t xml:space="preserve">, Jun 2019, Narbonne, France</w:t>
            </w:r>
          </w:p>
          <w:p>
            <w:pPr/>
            <w:r>
              <w:rPr/>
              <w:t xml:space="preserve">Communication dans un congrès</w:t>
            </w:r>
          </w:p>
          <w:p>
            <w:pPr/>
            <w:hyperlink r:id="rId58" w:history="1">
              <w:r>
                <w:rPr>
                  <w:color w:val="#410a8c"/>
                  <w:u w:val="single"/>
                </w:rPr>
                <w:t xml:space="preserve">hal-03765842v1</w:t>
              </w:r>
            </w:hyperlink>
          </w:p>
        </w:tc>
      </w:tr>
      <w:tr>
        <w:trPr/>
        <w:tc>
          <w:tcPr>
            <w:noWrap/>
          </w:tcPr>
          <w:p>
            <w:pPr>
              <w:spacing w:after="200"/>
            </w:pPr>
            <w:hyperlink r:id="rId59" w:history="1">
              <w:r>
                <w:rPr>
                  <w:color w:val="1e198e"/>
                  <w:b w:val="1"/>
                  <w:bCs w:val="1"/>
                  <w:u w:val="single"/>
                </w:rPr>
                <w:t xml:space="preserve">Reformuler pour développer des compétences en littératie ?</w:t>
              </w:r>
            </w:hyperlink>
          </w:p>
          <w:p>
            <w:pPr/>
            <w:hyperlink r:id="rId8" w:history="1">
              <w:r>
                <w:rPr>
                  <w:color w:val="#410a8c"/>
                  <w:u w:val="single"/>
                </w:rPr>
                <w:t xml:space="preserve">Hélène Castany-Owhadi</w:t>
              </w:r>
            </w:hyperlink>
            <w:r>
              <w:rPr/>
              <w:t xml:space="preserve">,</w:t>
            </w:r>
            <w:hyperlink r:id="rId28" w:history="1">
              <w:r>
                <w:rPr>
                  <w:color w:val="#410a8c"/>
                  <w:u w:val="single"/>
                </w:rPr>
                <w:t xml:space="preserve">Martine Dreyfus</w:t>
              </w:r>
            </w:hyperlink>
            <w:r>
              <w:rPr/>
              <w:t xml:space="preserve">,</w:t>
            </w:r>
            <w:hyperlink r:id="rId11" w:history="1">
              <w:r>
                <w:rPr>
                  <w:color w:val="#410a8c"/>
                  <w:u w:val="single"/>
                </w:rPr>
                <w:t xml:space="preserve">Yves Soulé</w:t>
              </w:r>
            </w:hyperlink>
          </w:p>
          <w:p>
            <w:pPr/>
            <w:r>
              <w:rPr>
                <w:i w:val="1"/>
                <w:iCs w:val="1"/>
              </w:rPr>
              <w:t xml:space="preserve">Rencontres scientifiques Montpellier-Sherbrooke "pluralité des situations de développement des compétences en littératie"</w:t>
            </w:r>
            <w:r>
              <w:rPr/>
              <w:t xml:space="preserve">, Jun 2019, Faculté d'Education- Université de Sherbrooke, Canada</w:t>
            </w:r>
          </w:p>
          <w:p>
            <w:pPr/>
            <w:r>
              <w:rPr/>
              <w:t xml:space="preserve">Communication dans un congrès</w:t>
            </w:r>
          </w:p>
          <w:p>
            <w:pPr/>
            <w:hyperlink r:id="rId59" w:history="1">
              <w:r>
                <w:rPr>
                  <w:color w:val="#410a8c"/>
                  <w:u w:val="single"/>
                </w:rPr>
                <w:t xml:space="preserve">hal-03765853v1</w:t>
              </w:r>
            </w:hyperlink>
          </w:p>
        </w:tc>
      </w:tr>
      <w:tr>
        <w:trPr/>
        <w:tc>
          <w:tcPr>
            <w:noWrap/>
          </w:tcPr>
          <w:p>
            <w:pPr>
              <w:spacing w:after="200"/>
            </w:pPr>
            <w:hyperlink r:id="rId60" w:history="1">
              <w:r>
                <w:rPr>
                  <w:color w:val="1e198e"/>
                  <w:b w:val="1"/>
                  <w:bCs w:val="1"/>
                  <w:u w:val="single"/>
                </w:rPr>
                <w:t xml:space="preserve">La reformulation orale comme geste professionnel langagier dans les ateliers de production d'écrits au Cours Préparatoire</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28" w:history="1">
              <w:r>
                <w:rPr>
                  <w:color w:val="#410a8c"/>
                  <w:u w:val="single"/>
                </w:rPr>
                <w:t xml:space="preserve">Martine Dreyfus</w:t>
              </w:r>
            </w:hyperlink>
          </w:p>
          <w:p>
            <w:pPr/>
            <w:r>
              <w:rPr>
                <w:i w:val="1"/>
                <w:iCs w:val="1"/>
              </w:rPr>
              <w:t xml:space="preserve">14ème colloque international AIRDF "Les concepts dans la recherche en didactique du français"</w:t>
            </w:r>
            <w:r>
              <w:rPr/>
              <w:t xml:space="preserve">, Aug 2019, Lyon, France</w:t>
            </w:r>
          </w:p>
          <w:p>
            <w:pPr/>
            <w:r>
              <w:rPr/>
              <w:t xml:space="preserve">Communication dans un congrès</w:t>
            </w:r>
          </w:p>
          <w:p>
            <w:pPr/>
            <w:hyperlink r:id="rId60" w:history="1">
              <w:r>
                <w:rPr>
                  <w:color w:val="#410a8c"/>
                  <w:u w:val="single"/>
                </w:rPr>
                <w:t xml:space="preserve">hal-03765867v1</w:t>
              </w:r>
            </w:hyperlink>
          </w:p>
        </w:tc>
      </w:tr>
      <w:tr>
        <w:trPr/>
        <w:tc>
          <w:tcPr>
            <w:noWrap/>
          </w:tcPr>
          <w:p>
            <w:pPr>
              <w:spacing w:after="200"/>
            </w:pPr>
            <w:hyperlink r:id="rId61" w:history="1">
              <w:r>
                <w:rPr>
                  <w:color w:val="1e198e"/>
                  <w:b w:val="1"/>
                  <w:bCs w:val="1"/>
                  <w:u w:val="single"/>
                </w:rPr>
                <w:t xml:space="preserve">Le corpus LireEcrireCP : quels usages théoriques et méthodologiques des pratiques enseignantes en recherche et en formation ?</w:t>
              </w:r>
            </w:hyperlink>
          </w:p>
          <w:p>
            <w:pPr/>
            <w:hyperlink r:id="rId8" w:history="1">
              <w:r>
                <w:rPr>
                  <w:color w:val="#410a8c"/>
                  <w:u w:val="single"/>
                </w:rPr>
                <w:t xml:space="preserve">Hélène Castany-Owhadi</w:t>
              </w:r>
            </w:hyperlink>
            <w:r>
              <w:rPr/>
              <w:t xml:space="preserve">,</w:t>
            </w:r>
            <w:hyperlink r:id="rId28" w:history="1">
              <w:r>
                <w:rPr>
                  <w:color w:val="#410a8c"/>
                  <w:u w:val="single"/>
                </w:rPr>
                <w:t xml:space="preserve">Martine Dreyfus</w:t>
              </w:r>
            </w:hyperlink>
            <w:r>
              <w:rPr/>
              <w:t xml:space="preserve">,</w:t>
            </w:r>
            <w:hyperlink r:id="rId30" w:history="1">
              <w:r>
                <w:rPr>
                  <w:color w:val="#410a8c"/>
                  <w:u w:val="single"/>
                </w:rPr>
                <w:t xml:space="preserve">Catherine Dupuy</w:t>
              </w:r>
            </w:hyperlink>
            <w:r>
              <w:rPr/>
              <w:t xml:space="preserve">,</w:t>
            </w:r>
            <w:hyperlink r:id="rId11" w:history="1">
              <w:r>
                <w:rPr>
                  <w:color w:val="#410a8c"/>
                  <w:u w:val="single"/>
                </w:rPr>
                <w:t xml:space="preserve">Yves Soulé</w:t>
              </w:r>
            </w:hyperlink>
          </w:p>
          <w:p>
            <w:pPr/>
            <w:r>
              <w:rPr>
                <w:i w:val="1"/>
                <w:iCs w:val="1"/>
              </w:rPr>
              <w:t xml:space="preserve">Journées d'étude espe-lr "Langage et processus d'enseignement-apprentissage des disciplines scolaires : actualité des recherches et pistes de transposition en formation des enseignants</w:t>
            </w:r>
            <w:r>
              <w:rPr/>
              <w:t xml:space="preserve">, Jul 2018, Faculté d'Education de l'Université de Montpellier, France</w:t>
            </w:r>
          </w:p>
          <w:p>
            <w:pPr/>
            <w:r>
              <w:rPr/>
              <w:t xml:space="preserve">Communication dans un congrès</w:t>
            </w:r>
          </w:p>
          <w:p>
            <w:pPr/>
            <w:hyperlink r:id="rId61" w:history="1">
              <w:r>
                <w:rPr>
                  <w:color w:val="#410a8c"/>
                  <w:u w:val="single"/>
                </w:rPr>
                <w:t xml:space="preserve">hal-03765790v1</w:t>
              </w:r>
            </w:hyperlink>
          </w:p>
        </w:tc>
      </w:tr>
      <w:tr>
        <w:trPr/>
        <w:tc>
          <w:tcPr>
            <w:noWrap/>
          </w:tcPr>
          <w:p>
            <w:pPr>
              <w:spacing w:after="200"/>
            </w:pPr>
            <w:hyperlink r:id="rId62" w:history="1">
              <w:r>
                <w:rPr>
                  <w:color w:val="1e198e"/>
                  <w:b w:val="1"/>
                  <w:bCs w:val="1"/>
                  <w:u w:val="single"/>
                </w:rPr>
                <w:t xml:space="preserve">La reformulation orale au sein de l'atelier d'écriture en classe de cours préparatoire : un phénomène langagier favorisant le développement des compétences en littératie ?</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63" w:history="1">
              <w:r>
                <w:rPr>
                  <w:color w:val="#410a8c"/>
                  <w:u w:val="single"/>
                </w:rPr>
                <w:t xml:space="preserve">Dreyfus Martine</w:t>
              </w:r>
            </w:hyperlink>
          </w:p>
          <w:p>
            <w:pPr/>
            <w:r>
              <w:rPr>
                <w:i w:val="1"/>
                <w:iCs w:val="1"/>
              </w:rPr>
              <w:t xml:space="preserve">Colloque ERLI "Littératie et inclusion en contextes scolaires et extrascolaires : recherches et pratiques professionnelles dans divers milieux</w:t>
            </w:r>
            <w:r>
              <w:rPr/>
              <w:t xml:space="preserve">, May 2017, Université du Québec en Ouatanais, St-Jérôme, Canada</w:t>
            </w:r>
          </w:p>
          <w:p>
            <w:pPr/>
            <w:r>
              <w:rPr/>
              <w:t xml:space="preserve">Communication dans un congrès</w:t>
            </w:r>
          </w:p>
          <w:p>
            <w:pPr/>
            <w:hyperlink r:id="rId62" w:history="1">
              <w:r>
                <w:rPr>
                  <w:color w:val="#410a8c"/>
                  <w:u w:val="single"/>
                </w:rPr>
                <w:t xml:space="preserve">hal-03765774v1</w:t>
              </w:r>
            </w:hyperlink>
          </w:p>
        </w:tc>
      </w:tr>
      <w:tr>
        <w:trPr/>
        <w:tc>
          <w:tcPr>
            <w:noWrap/>
          </w:tcPr>
          <w:p>
            <w:pPr>
              <w:spacing w:after="200"/>
            </w:pPr>
            <w:hyperlink r:id="rId64" w:history="1">
              <w:r>
                <w:rPr>
                  <w:color w:val="1e198e"/>
                  <w:b w:val="1"/>
                  <w:bCs w:val="1"/>
                  <w:u w:val="single"/>
                </w:rPr>
                <w:t xml:space="preserve">La reformulation orale au sein de l'atelier d'écriture au CP : un geste professionnel langagier ?</w:t>
              </w:r>
            </w:hyperlink>
          </w:p>
          <w:p>
            <w:pPr/>
            <w:hyperlink r:id="rId8" w:history="1">
              <w:r>
                <w:rPr>
                  <w:color w:val="#410a8c"/>
                  <w:u w:val="single"/>
                </w:rPr>
                <w:t xml:space="preserve">Hélène Castany-Owhadi</w:t>
              </w:r>
            </w:hyperlink>
          </w:p>
          <w:p>
            <w:pPr/>
            <w:r>
              <w:rPr>
                <w:i w:val="1"/>
                <w:iCs w:val="1"/>
              </w:rPr>
              <w:t xml:space="preserve">6ème édition des Rencontres Scientifiques Universitaires Montpellier Sherbrooke</w:t>
            </w:r>
            <w:r>
              <w:rPr/>
              <w:t xml:space="preserve">, Jun 2017, FDE de Montpellier, France</w:t>
            </w:r>
          </w:p>
          <w:p>
            <w:pPr/>
            <w:r>
              <w:rPr/>
              <w:t xml:space="preserve">Communication dans un congrès</w:t>
            </w:r>
          </w:p>
          <w:p>
            <w:pPr/>
            <w:hyperlink r:id="rId64" w:history="1">
              <w:r>
                <w:rPr>
                  <w:color w:val="#410a8c"/>
                  <w:u w:val="single"/>
                </w:rPr>
                <w:t xml:space="preserve">hal-03765781v1</w:t>
              </w:r>
            </w:hyperlink>
          </w:p>
        </w:tc>
      </w:tr>
      <w:tr>
        <w:trPr/>
        <w:tc>
          <w:tcPr>
            <w:noWrap/>
          </w:tcPr>
          <w:p>
            <w:pPr>
              <w:spacing w:after="200"/>
            </w:pPr>
            <w:hyperlink r:id="rId65" w:history="1">
              <w:r>
                <w:rPr>
                  <w:color w:val="1e198e"/>
                  <w:b w:val="1"/>
                  <w:bCs w:val="1"/>
                  <w:u w:val="single"/>
                </w:rPr>
                <w:t xml:space="preserve">La reformulation orale au sein de l'atelier d'écriture au CP : étude descriptive et comparative dans une visée compréhensive de l'activité de l'enseignant et de l'apprentissage de l'écriture.</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28" w:history="1">
              <w:r>
                <w:rPr>
                  <w:color w:val="#410a8c"/>
                  <w:u w:val="single"/>
                </w:rPr>
                <w:t xml:space="preserve">Martine Dreyfus</w:t>
              </w:r>
            </w:hyperlink>
          </w:p>
          <w:p>
            <w:pPr/>
            <w:r>
              <w:rPr>
                <w:i w:val="1"/>
                <w:iCs w:val="1"/>
              </w:rPr>
              <w:t xml:space="preserve">Colloque international "Enseignement et apprentissage de l'écriture de la maternelle à l'université et dans les formations tout au long de la vie.</w:t>
            </w:r>
            <w:r>
              <w:rPr/>
              <w:t xml:space="preserve">, Oct 2016, ESPE d'Aquitaine, Bordeaux, France</w:t>
            </w:r>
          </w:p>
          <w:p>
            <w:pPr/>
            <w:r>
              <w:rPr/>
              <w:t xml:space="preserve">Communication dans un congrès</w:t>
            </w:r>
          </w:p>
          <w:p>
            <w:pPr/>
            <w:hyperlink r:id="rId65" w:history="1">
              <w:r>
                <w:rPr>
                  <w:color w:val="#410a8c"/>
                  <w:u w:val="single"/>
                </w:rPr>
                <w:t xml:space="preserve">hal-03765753v1</w:t>
              </w:r>
            </w:hyperlink>
          </w:p>
        </w:tc>
      </w:tr>
      <w:tr>
        <w:trPr/>
        <w:tc>
          <w:tcPr>
            <w:noWrap/>
          </w:tcPr>
          <w:p>
            <w:pPr>
              <w:spacing w:after="200"/>
            </w:pPr>
            <w:hyperlink r:id="rId66" w:history="1">
              <w:r>
                <w:rPr>
                  <w:color w:val="1e198e"/>
                  <w:b w:val="1"/>
                  <w:bCs w:val="1"/>
                  <w:u w:val="single"/>
                </w:rPr>
                <w:t xml:space="preserve">La reformulation de l'enseignant comme objet d'étude en formation? Construction dialoguée de récit en maternelle.</w:t>
              </w:r>
            </w:hyperlink>
          </w:p>
          <w:p>
            <w:pPr/>
            <w:hyperlink r:id="rId8" w:history="1">
              <w:r>
                <w:rPr>
                  <w:color w:val="#410a8c"/>
                  <w:u w:val="single"/>
                </w:rPr>
                <w:t xml:space="preserve">Hélène Castany-Owhadi</w:t>
              </w:r>
            </w:hyperlink>
          </w:p>
          <w:p>
            <w:pPr/>
            <w:r>
              <w:rPr>
                <w:i w:val="1"/>
                <w:iCs w:val="1"/>
              </w:rPr>
              <w:t xml:space="preserve">Journée d'études "Gestes langagiers et gestes professionnels dans les activités de lecture et d'écriture</w:t>
            </w:r>
            <w:r>
              <w:rPr/>
              <w:t xml:space="preserve">, Jan 2015, LIRDEF, Université de Montpellier, France</w:t>
            </w:r>
          </w:p>
          <w:p>
            <w:pPr/>
            <w:r>
              <w:rPr/>
              <w:t xml:space="preserve">Communication dans un congrès</w:t>
            </w:r>
          </w:p>
          <w:p>
            <w:pPr/>
            <w:hyperlink r:id="rId66" w:history="1">
              <w:r>
                <w:rPr>
                  <w:color w:val="#410a8c"/>
                  <w:u w:val="single"/>
                </w:rPr>
                <w:t xml:space="preserve">hal-03765705v1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Analyser les pratiques langagières des enseignant.e.s : un levier d'action pour contrer les inégalités ?</w:t>
              </w:r>
            </w:hyperlink>
          </w:p>
          <w:p>
            <w:pPr/>
            <w:hyperlink r:id="rId8" w:history="1">
              <w:r>
                <w:rPr>
                  <w:color w:val="#410a8c"/>
                  <w:u w:val="single"/>
                </w:rPr>
                <w:t xml:space="preserve">Hélène Castany-Owhadi</w:t>
              </w:r>
            </w:hyperlink>
          </w:p>
          <w:p>
            <w:pPr/>
            <w:r>
              <w:rPr/>
              <w:t xml:space="preserve">Editions Alphil. Presses Universitaires Suisses. </w:t>
            </w:r>
            <w:r>
              <w:rPr>
                <w:i w:val="1"/>
                <w:iCs w:val="1"/>
              </w:rPr>
              <w:t xml:space="preserve">Former contre les inégalités : Pratiques et recommandations pour la formation des enseignant.e.s</w:t>
            </w:r>
            <w:r>
              <w:rPr/>
              <w:t xml:space="preserve">, 2023</w:t>
            </w:r>
          </w:p>
          <w:p>
            <w:pPr/>
            <w:r>
              <w:rPr/>
              <w:t xml:space="preserve">Chapitre d'ouvrage</w:t>
            </w:r>
          </w:p>
          <w:p>
            <w:pPr/>
            <w:hyperlink r:id="rId67" w:history="1">
              <w:r>
                <w:rPr>
                  <w:color w:val="#410a8c"/>
                  <w:u w:val="single"/>
                </w:rPr>
                <w:t xml:space="preserve">hal-04198722v1</w:t>
              </w:r>
            </w:hyperlink>
          </w:p>
        </w:tc>
      </w:tr>
      <w:tr>
        <w:trPr/>
        <w:tc>
          <w:tcPr>
            <w:noWrap/>
          </w:tcPr>
          <w:p>
            <w:pPr>
              <w:spacing w:after="200"/>
            </w:pPr>
            <w:hyperlink r:id="rId68" w:history="1">
              <w:r>
                <w:rPr>
                  <w:color w:val="1e198e"/>
                  <w:b w:val="1"/>
                  <w:bCs w:val="1"/>
                  <w:u w:val="single"/>
                </w:rPr>
                <w:t xml:space="preserve">La reformulation orale au sein de l’atelier d’écriture au Cours Préparatoire. Analyse descriptive et comparative dans une visée compréhensive de l'activité de l'enseignant pour l'apprentissage de l'écriture.</w:t>
              </w:r>
            </w:hyperlink>
          </w:p>
          <w:p>
            <w:pPr/>
            <w:hyperlink r:id="rId8" w:history="1">
              <w:r>
                <w:rPr>
                  <w:color w:val="#410a8c"/>
                  <w:u w:val="single"/>
                </w:rPr>
                <w:t xml:space="preserve">Hélène Castany-Owhadi</w:t>
              </w:r>
            </w:hyperlink>
            <w:r>
              <w:rPr/>
              <w:t xml:space="preserve">,</w:t>
            </w:r>
            <w:hyperlink r:id="rId28" w:history="1">
              <w:r>
                <w:rPr>
                  <w:color w:val="#410a8c"/>
                  <w:u w:val="single"/>
                </w:rPr>
                <w:t xml:space="preserve">Martine Dreyfus</w:t>
              </w:r>
            </w:hyperlink>
            <w:r>
              <w:rPr/>
              <w:t xml:space="preserve">,</w:t>
            </w:r>
            <w:hyperlink r:id="rId11" w:history="1">
              <w:r>
                <w:rPr>
                  <w:color w:val="#410a8c"/>
                  <w:u w:val="single"/>
                </w:rPr>
                <w:t xml:space="preserve">Yves Soulé</w:t>
              </w:r>
            </w:hyperlink>
          </w:p>
          <w:p>
            <w:pPr/>
            <w:r>
              <w:rPr>
                <w:i w:val="1"/>
                <w:iCs w:val="1"/>
              </w:rPr>
              <w:t xml:space="preserve">L'écriture dès le début de l'école primaire</w:t>
            </w:r>
            <w:r>
              <w:rPr/>
              <w:t xml:space="preserve">, Presses Universitaires de Bordeaux, 246 p., 2019, Etudes sur l'éducation, 979-10-300-0441-0</w:t>
            </w:r>
          </w:p>
          <w:p>
            <w:pPr/>
            <w:r>
              <w:rPr/>
              <w:t xml:space="preserve">Chapitre d'ouvrage</w:t>
            </w:r>
          </w:p>
          <w:p>
            <w:pPr/>
            <w:hyperlink r:id="rId68" w:history="1">
              <w:r>
                <w:rPr>
                  <w:color w:val="#410a8c"/>
                  <w:u w:val="single"/>
                </w:rPr>
                <w:t xml:space="preserve">hal-04934690v1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reformulations orales en contexte d'atelier de production d'écrits au Cours Préparatoire : étude linguistique des jeux de reformulations.</w:t>
              </w:r>
            </w:hyperlink>
          </w:p>
          <w:p>
            <w:pPr/>
            <w:hyperlink r:id="rId8" w:history="1">
              <w:r>
                <w:rPr>
                  <w:color w:val="#410a8c"/>
                  <w:u w:val="single"/>
                </w:rPr>
                <w:t xml:space="preserve">Hélène Castany-Owhadi</w:t>
              </w:r>
            </w:hyperlink>
          </w:p>
          <w:p>
            <w:pPr/>
            <w:r>
              <w:rPr/>
              <w:t xml:space="preserve">Linguistique. Université Paul Valéry - Montpellier III, 2019. Français. </w:t>
            </w:r>
            <w:hyperlink r:id="rId70" w:history="1">
              <w:r>
                <w:rPr>
                  <w:color w:val="#410a8c"/>
                  <w:u w:val="single"/>
                </w:rPr>
                <w:t xml:space="preserve">⟨NNT : 2019MON30016⟩</w:t>
              </w:r>
            </w:hyperlink>
          </w:p>
          <w:p>
            <w:pPr/>
            <w:r>
              <w:rPr/>
              <w:t xml:space="preserve">Thèse</w:t>
            </w:r>
          </w:p>
          <w:p>
            <w:pPr/>
            <w:hyperlink r:id="rId69" w:history="1">
              <w:r>
                <w:rPr>
                  <w:color w:val="#410a8c"/>
                  <w:u w:val="single"/>
                </w:rPr>
                <w:t xml:space="preserve">tel-02493509v1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7513v1" TargetMode="External"/><Relationship Id="rId8" Type="http://schemas.openxmlformats.org/officeDocument/2006/relationships/hyperlink" Target="https://hal.science/search/index/?q=*&amp;authFullName_s=H&#233;l&#232;ne Castany-Owhadi" TargetMode="External"/><Relationship Id="rId9" Type="http://schemas.openxmlformats.org/officeDocument/2006/relationships/hyperlink" Target="https://hal.science/search/index/?q=*&amp;authFullName_s=Christian Dumais" TargetMode="External"/><Relationship Id="rId10" Type="http://schemas.openxmlformats.org/officeDocument/2006/relationships/hyperlink" Target="https://hal.science/search/index/?q=*&amp;authFullName_s=Raymond Nolin" TargetMode="External"/><Relationship Id="rId11" Type="http://schemas.openxmlformats.org/officeDocument/2006/relationships/hyperlink" Target="https://hal.science/search/index/?q=*&amp;authFullName_s=Yves Soul&#233;" TargetMode="External"/><Relationship Id="rId12" Type="http://schemas.openxmlformats.org/officeDocument/2006/relationships/hyperlink" Target="https://hal.science/search/index/?q=*&amp;authFullName_s=Karine Desrochers" TargetMode="External"/><Relationship Id="rId13" Type="http://schemas.openxmlformats.org/officeDocument/2006/relationships/hyperlink" Target="https://hal.science/hal-05000862v1" TargetMode="External"/><Relationship Id="rId14" Type="http://schemas.openxmlformats.org/officeDocument/2006/relationships/hyperlink" Target="https://hal.science/hal-04168905v1" TargetMode="External"/><Relationship Id="rId15" Type="http://schemas.openxmlformats.org/officeDocument/2006/relationships/hyperlink" Target="https://hal.science/hal-04257380v1" TargetMode="External"/><Relationship Id="rId16" Type="http://schemas.openxmlformats.org/officeDocument/2006/relationships/hyperlink" Target="https://hal.science/search/index/?q=*&amp;authFullName_s=Isabelle Alouani" TargetMode="External"/><Relationship Id="rId17" Type="http://schemas.openxmlformats.org/officeDocument/2006/relationships/hyperlink" Target="https://hal.science/search/index/?q=*&amp;authFullName_s=Brahim Azaoui" TargetMode="External"/><Relationship Id="rId18" Type="http://schemas.openxmlformats.org/officeDocument/2006/relationships/hyperlink" Target="https://hal.science/hal-04440305v1" TargetMode="External"/><Relationship Id="rId19" Type="http://schemas.openxmlformats.org/officeDocument/2006/relationships/hyperlink" Target="https://hal.science/hal-04409220v1" TargetMode="External"/><Relationship Id="rId20" Type="http://schemas.openxmlformats.org/officeDocument/2006/relationships/hyperlink" Target="https://hal.science/hal-03759995v1" TargetMode="External"/><Relationship Id="rId21" Type="http://schemas.openxmlformats.org/officeDocument/2006/relationships/hyperlink" Target="https://dx.doi.org/10.1051/shsconf/202214302001" TargetMode="External"/><Relationship Id="rId22" Type="http://schemas.openxmlformats.org/officeDocument/2006/relationships/hyperlink" Target="https://hal.science/hal-03760008v1" TargetMode="External"/><Relationship Id="rId23" Type="http://schemas.openxmlformats.org/officeDocument/2006/relationships/hyperlink" Target="https://dx.doi.org/10.7202/1088548ar" TargetMode="External"/><Relationship Id="rId24" Type="http://schemas.openxmlformats.org/officeDocument/2006/relationships/hyperlink" Target="https://hal.science/hal-02937416v1" TargetMode="External"/><Relationship Id="rId25" Type="http://schemas.openxmlformats.org/officeDocument/2006/relationships/hyperlink" Target="https://dx.doi.org/10.1051/shsconf/20207807009" TargetMode="External"/><Relationship Id="rId26" Type="http://schemas.openxmlformats.org/officeDocument/2006/relationships/hyperlink" Target="https://hal.science/hal-02963860v1" TargetMode="External"/><Relationship Id="rId27" Type="http://schemas.openxmlformats.org/officeDocument/2006/relationships/hyperlink" Target="https://hal.science/hal-02297263v1" TargetMode="External"/><Relationship Id="rId28" Type="http://schemas.openxmlformats.org/officeDocument/2006/relationships/hyperlink" Target="https://hal.science/search/index/?q=*&amp;authFullName_s=Martine Dreyfus" TargetMode="External"/><Relationship Id="rId29" Type="http://schemas.openxmlformats.org/officeDocument/2006/relationships/hyperlink" Target="https://hal.science/hal-02297260v1" TargetMode="External"/><Relationship Id="rId30" Type="http://schemas.openxmlformats.org/officeDocument/2006/relationships/hyperlink" Target="https://hal.science/search/index/?q=*&amp;authFullName_s=Catherine Dupuy" TargetMode="External"/><Relationship Id="rId31" Type="http://schemas.openxmlformats.org/officeDocument/2006/relationships/hyperlink" Target="https://dx.doi.org/10.4000/reperes.1151" TargetMode="External"/><Relationship Id="rId32" Type="http://schemas.openxmlformats.org/officeDocument/2006/relationships/hyperlink" Target="https://hal.science/hal-05062239v1" TargetMode="External"/><Relationship Id="rId33" Type="http://schemas.openxmlformats.org/officeDocument/2006/relationships/hyperlink" Target="https://hal.science/hal-05225606v1" TargetMode="External"/><Relationship Id="rId34" Type="http://schemas.openxmlformats.org/officeDocument/2006/relationships/hyperlink" Target="https://hal.science/hal-05225650v1" TargetMode="External"/><Relationship Id="rId35" Type="http://schemas.openxmlformats.org/officeDocument/2006/relationships/hyperlink" Target="https://hal.science/hal-04671717v1" TargetMode="External"/><Relationship Id="rId36" Type="http://schemas.openxmlformats.org/officeDocument/2006/relationships/hyperlink" Target="https://hal.science/hal-04671714v1" TargetMode="External"/><Relationship Id="rId37" Type="http://schemas.openxmlformats.org/officeDocument/2006/relationships/hyperlink" Target="https://hal.science/hal-04825687v1" TargetMode="External"/><Relationship Id="rId38" Type="http://schemas.openxmlformats.org/officeDocument/2006/relationships/hyperlink" Target="https://hal.science/hal-04671718v1" TargetMode="External"/><Relationship Id="rId39" Type="http://schemas.openxmlformats.org/officeDocument/2006/relationships/hyperlink" Target="https://hal.science/hal-04825674v1" TargetMode="External"/><Relationship Id="rId40" Type="http://schemas.openxmlformats.org/officeDocument/2006/relationships/hyperlink" Target="https://hal.science/hal-04168785v1" TargetMode="External"/><Relationship Id="rId41" Type="http://schemas.openxmlformats.org/officeDocument/2006/relationships/hyperlink" Target="https://hal.science/hal-04168893v1" TargetMode="External"/><Relationship Id="rId42" Type="http://schemas.openxmlformats.org/officeDocument/2006/relationships/hyperlink" Target="https://hal.science/hal-04168854v1" TargetMode="External"/><Relationship Id="rId43" Type="http://schemas.openxmlformats.org/officeDocument/2006/relationships/hyperlink" Target="https://hal.science/hal-04168793v1" TargetMode="External"/><Relationship Id="rId44" Type="http://schemas.openxmlformats.org/officeDocument/2006/relationships/hyperlink" Target="https://hal.science/hal-04168866v1" TargetMode="External"/><Relationship Id="rId45" Type="http://schemas.openxmlformats.org/officeDocument/2006/relationships/hyperlink" Target="https://hal.science/search/index/?q=*&amp;authFullName_s=Dumais Christian" TargetMode="External"/><Relationship Id="rId46" Type="http://schemas.openxmlformats.org/officeDocument/2006/relationships/hyperlink" Target="https://hal.science/search/index/?q=*&amp;authFullName_s=Nolin Raymond" TargetMode="External"/><Relationship Id="rId47" Type="http://schemas.openxmlformats.org/officeDocument/2006/relationships/hyperlink" Target="https://hal.science/search/index/?q=*&amp;authFullName_s=Alouani Isabelle" TargetMode="External"/><Relationship Id="rId48" Type="http://schemas.openxmlformats.org/officeDocument/2006/relationships/hyperlink" Target="https://hal.science/hal-04168888v1" TargetMode="External"/><Relationship Id="rId49" Type="http://schemas.openxmlformats.org/officeDocument/2006/relationships/hyperlink" Target="https://hal.science/hal-03765976v1" TargetMode="External"/><Relationship Id="rId50" Type="http://schemas.openxmlformats.org/officeDocument/2006/relationships/hyperlink" Target="https://hal.science/hal-03765945v1" TargetMode="External"/><Relationship Id="rId51" Type="http://schemas.openxmlformats.org/officeDocument/2006/relationships/hyperlink" Target="https://hal.science/hal-03765921v1" TargetMode="External"/><Relationship Id="rId52" Type="http://schemas.openxmlformats.org/officeDocument/2006/relationships/hyperlink" Target="https://hal.science/hal-03765937v1" TargetMode="External"/><Relationship Id="rId53" Type="http://schemas.openxmlformats.org/officeDocument/2006/relationships/hyperlink" Target="https://hal.science/hal-03765893v1" TargetMode="External"/><Relationship Id="rId54" Type="http://schemas.openxmlformats.org/officeDocument/2006/relationships/hyperlink" Target="https://hal.science/search/index/?q=*&amp;authFullName_s=C&#233;line Rebi&#232;re" TargetMode="External"/><Relationship Id="rId55" Type="http://schemas.openxmlformats.org/officeDocument/2006/relationships/hyperlink" Target="https://hal.science/hal-03765914v1" TargetMode="External"/><Relationship Id="rId56" Type="http://schemas.openxmlformats.org/officeDocument/2006/relationships/hyperlink" Target="https://hal.science/hal-03765887v1" TargetMode="External"/><Relationship Id="rId57" Type="http://schemas.openxmlformats.org/officeDocument/2006/relationships/hyperlink" Target="https://hal.science/hal-03765881v1" TargetMode="External"/><Relationship Id="rId58" Type="http://schemas.openxmlformats.org/officeDocument/2006/relationships/hyperlink" Target="https://hal.science/hal-03765842v1" TargetMode="External"/><Relationship Id="rId59" Type="http://schemas.openxmlformats.org/officeDocument/2006/relationships/hyperlink" Target="https://hal.science/hal-03765853v1" TargetMode="External"/><Relationship Id="rId60" Type="http://schemas.openxmlformats.org/officeDocument/2006/relationships/hyperlink" Target="https://hal.science/hal-03765867v1" TargetMode="External"/><Relationship Id="rId61" Type="http://schemas.openxmlformats.org/officeDocument/2006/relationships/hyperlink" Target="https://hal.science/hal-03765790v1" TargetMode="External"/><Relationship Id="rId62" Type="http://schemas.openxmlformats.org/officeDocument/2006/relationships/hyperlink" Target="https://hal.science/hal-03765774v1" TargetMode="External"/><Relationship Id="rId63" Type="http://schemas.openxmlformats.org/officeDocument/2006/relationships/hyperlink" Target="https://hal.science/search/index/?q=*&amp;authFullName_s=Dreyfus Martine" TargetMode="External"/><Relationship Id="rId64" Type="http://schemas.openxmlformats.org/officeDocument/2006/relationships/hyperlink" Target="https://hal.science/hal-03765781v1" TargetMode="External"/><Relationship Id="rId65" Type="http://schemas.openxmlformats.org/officeDocument/2006/relationships/hyperlink" Target="https://hal.science/hal-03765753v1" TargetMode="External"/><Relationship Id="rId66" Type="http://schemas.openxmlformats.org/officeDocument/2006/relationships/hyperlink" Target="https://hal.science/hal-03765705v1" TargetMode="External"/><Relationship Id="rId67" Type="http://schemas.openxmlformats.org/officeDocument/2006/relationships/hyperlink" Target="https://hal.science/hal-04198722v1" TargetMode="External"/><Relationship Id="rId68" Type="http://schemas.openxmlformats.org/officeDocument/2006/relationships/hyperlink" Target="https://hal.science/hal-04934690v1" TargetMode="External"/><Relationship Id="rId69" Type="http://schemas.openxmlformats.org/officeDocument/2006/relationships/hyperlink" Target="https://theses.hal.science/tel-02493509v1" TargetMode="External"/><Relationship Id="rId70" Type="http://schemas.openxmlformats.org/officeDocument/2006/relationships/hyperlink" Target="https://www.theses.fr/2019MON30016"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Castany-Owhadi Hélène</dc:title>
  <dc:description>CV</dc:description>
  <dc:subject/>
  <cp:keywords/>
  <cp:category/>
  <cp:lastModifiedBy/>
  <dcterms:created xsi:type="dcterms:W3CDTF">2026-03-17T08:44:37+01:00</dcterms:created>
  <dcterms:modified xsi:type="dcterms:W3CDTF">2026-03-17T08:44:37+01:00</dcterms:modified>
</cp:coreProperties>
</file>

<file path=docProps/custom.xml><?xml version="1.0" encoding="utf-8"?>
<Properties xmlns="http://schemas.openxmlformats.org/officeDocument/2006/custom-properties" xmlns:vt="http://schemas.openxmlformats.org/officeDocument/2006/docPropsVTypes"/>
</file>