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Frazik </w:t>
      </w:r>
      <w:r>
        <w:rPr>
          <w:color w:val="641e6e"/>
        </w:rPr>
        <w:t xml:space="preserve">Maître de conférences en Cinéma et Littérature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helene-frazik</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Cinéma et Littérature</w:t>
      </w:r>
    </w:p>
    <w:p>
      <w:pPr>
        <w:pStyle w:val="Heading4"/>
      </w:pPr>
      <w:r>
        <w:rPr>
          <w:b w:val="1"/>
          <w:bCs w:val="1"/>
        </w:rPr>
        <w:t xml:space="preserve">Discipline enseignée</w:t>
      </w:r>
    </w:p>
    <w:p>
      <w:pPr/>
      <w:r>
        <w:rPr/>
        <w:t xml:space="preserve">Cinéma et Littérature</w:t>
      </w:r>
    </w:p>
    <w:p>
      <w:pPr>
        <w:pStyle w:val="Heading4"/>
      </w:pPr>
      <w:r>
        <w:rPr>
          <w:b w:val="1"/>
          <w:bCs w:val="1"/>
        </w:rPr>
        <w:t xml:space="preserve">Thèmes de recherche</w:t>
      </w:r>
    </w:p>
    <w:p>
      <w:pPr/>
      <w:r>
        <w:rPr/>
        <w:t xml:space="preserve">Esthétique et histoire des formesCinéma fantastique et d'horreurCinéma françaisPassage du muet au parlantLe son au cinémaCinéma et littératureComédieAuteurs souvent abordés: Fritz Lang, Georges Franju, Claude Chabrol, Jean Epstein, Louis Feuillade, Abel Gance, Jean-Pierre Mocky, Henri-Georges Clouzot.</w:t>
      </w:r>
    </w:p>
    <w:p>
      <w:pPr>
        <w:pStyle w:val="Heading3"/>
      </w:pPr>
      <w:r>
        <w:rPr>
          <w:b w:val="1"/>
          <w:bCs w:val="1"/>
        </w:rPr>
        <w:t xml:space="preserve">Activités/CV</w:t>
      </w:r>
    </w:p>
    <w:p>
      <w:pPr>
        <w:pStyle w:val="Heading5"/>
      </w:pPr>
      <w:r>
        <w:rPr>
          <w:b w:val="1"/>
          <w:bCs w:val="1"/>
        </w:rPr>
        <w:t xml:space="preserve">Formation et diplômes:</w:t>
      </w:r>
    </w:p>
    <w:p>
      <w:pPr>
        <w:numPr>
          <w:ilvl w:val="0"/>
          <w:numId w:val="2"/>
        </w:numPr>
      </w:pPr>
      <w:r>
        <w:rPr/>
        <w:t xml:space="preserve">Maître de conférences en Cinéma et Littérature à l’Université de Toulouse Jean Jaurès depuis 2023</w:t>
      </w:r>
    </w:p>
    <w:p>
      <w:pPr>
        <w:numPr>
          <w:ilvl w:val="0"/>
          <w:numId w:val="2"/>
        </w:numPr>
      </w:pPr>
      <w:r>
        <w:rPr/>
        <w:t xml:space="preserve">Titulaire	d'un doctorat en Arts et Sciences de l’Art-Études Cinématographiques et Audiovisuelles soutenu en 2018 à l'Université Paris 1 Panthéon--  Sorbonne (</w:t>
      </w:r>
      <w:r>
        <w:rPr>
          <w:i w:val="1"/>
          <w:iCs w:val="1"/>
        </w:rPr>
        <w:t xml:space="preserve">Présences fantastiques dans le cinéma français de l'entre-deux-guerres</w:t>
      </w:r>
      <w:r>
        <w:rPr/>
        <w:t xml:space="preserve">)</w:t>
      </w:r>
    </w:p>
    <w:p>
      <w:pPr>
        <w:numPr>
          <w:ilvl w:val="0"/>
          <w:numId w:val="2"/>
        </w:numPr>
      </w:pPr>
      <w:r>
        <w:rPr/>
        <w:t xml:space="preserve">Master 2 Recherche en Arts, spécialité Cinéma obtenu en 2011 à l'Université de Caen Normandie (</w:t>
      </w:r>
      <w:r>
        <w:rPr>
          <w:i w:val="1"/>
          <w:iCs w:val="1"/>
        </w:rPr>
        <w:t xml:space="preserve">Présences du fantastique dans le cinéma français muet : Feuillade, Gance et Epstein</w:t>
      </w:r>
      <w:r>
        <w:rPr/>
        <w:t xml:space="preserve">)</w:t>
      </w:r>
    </w:p>
    <w:p>
      <w:pPr>
        <w:numPr>
          <w:ilvl w:val="0"/>
          <w:numId w:val="2"/>
        </w:numPr>
      </w:pPr>
      <w:r>
        <w:rPr/>
        <w:t xml:space="preserve">Maîtrise en Arts, spécialité Cinéma obtenu en 2010 à l'Université de Caen Normandie (*Le Fantastique dans le cinéma de Georges Franju *: Les Yeux sans visage (1960) et Judex (1963)).</w:t>
      </w:r>
    </w:p>
    <w:p>
      <w:pPr>
        <w:pStyle w:val="Heading5"/>
      </w:pPr>
      <w:r>
        <w:rPr>
          <w:b w:val="1"/>
          <w:bCs w:val="1"/>
        </w:rPr>
        <w:t xml:space="preserve">Organisations et expertises de manifestations scientifiques:</w:t>
      </w:r>
    </w:p>
    <w:p>
      <w:pPr/>
      <w:r>
        <w:rPr>
          <w:b w:val="1"/>
          <w:bCs w:val="1"/>
        </w:rPr>
        <w:t xml:space="preserve">Séminaires:</w:t>
      </w:r>
    </w:p>
    <w:p>
      <w:pPr>
        <w:numPr>
          <w:ilvl w:val="0"/>
          <w:numId w:val="3"/>
        </w:numPr>
      </w:pPr>
      <w:r>
        <w:rPr/>
        <w:t xml:space="preserve">2023-2024	Membre du comité scientifique et d’organisation avec Yann Calvet, David Vasse (Université de Caen Normandie) et Élise Domenach (ENS Louis Lumière) d’un cycle de séances de séminaire consacré aux archives de Jean-Pierre et Luc Dardenne déposées à l’IMEC :2024   Anatomie du projet Ernst Bloch ou Enquête sur le corps de Prométhée (1984), avec Hélène Frazik, 15 marsLa ville de Seraing matrice de l’inspiration des frères Dardenne », avec Thierry Roche (Professeur Université Aix-Marseille), 2 février2023	  Archiver le présent », avec Alain Bergala (Essayiste et critique de cinéma), 24 novembrePorter pour supporter : les sens de gravité dans le cinéma des frères Dardenne », avec David Vasse (PR cinéma Université Caen                                                    Normandie), 20 octobreLe portrait dans le cinéma des frères Dardenne : regarder l’homme pour réaliser sa dignité », avec Philippe de Vita (Docteur en langue et                                  littérature françaises Université Orléans), 20 octobreLe 'pathos contrôlé' et la bande-son des films des frères Dardenne : bruits, voix, musiques, chansons », avec Dominique Nasta (Professeur Université Libre de Bruxelles), 29 marsEnquête, fiction et documentaire dans le cinéma des frères Dardenne. L’ancrage méthodologique des vidéos documentaires de l’ASBL                                       Dérives », avec Élise Domenach (Professeur ENS Louis Lumière), 29 marsRosetta et le Petit Chaperon Rouge : le chemin des aiguilles », avec Louise Couturier (Docteure Université Nanterre), 28 févrierPrésentation des archives de l’IMEC, avec Stéphanie Lamache (archiviste de l’IMEC), 18 janvier*</w:t>
      </w:r>
    </w:p>
    <w:p>
      <w:pPr/>
      <w:r>
        <w:rPr>
          <w:b w:val="1"/>
          <w:bCs w:val="1"/>
        </w:rPr>
        <w:t xml:space="preserve">Colloques:</w:t>
      </w:r>
    </w:p>
    <w:p>
      <w:pPr>
        <w:numPr>
          <w:ilvl w:val="0"/>
          <w:numId w:val="4"/>
        </w:numPr>
      </w:pPr>
      <w:r>
        <w:rPr/>
        <w:t xml:space="preserve">2023 Membre du comité scientifique du colloque </w:t>
      </w:r>
      <w:r>
        <w:rPr>
          <w:i w:val="1"/>
          <w:iCs w:val="1"/>
        </w:rPr>
        <w:t xml:space="preserve">Les Réalismes du cinéma français des années 1930</w:t>
      </w:r>
      <w:r>
        <w:rPr/>
        <w:t xml:space="preserve">, Université Paris 1 Panthéon-Sorbonne et Fondation Jérôme Seydoux-Pathé, 16 et 17 janvier 2023.</w:t>
      </w:r>
    </w:p>
    <w:p>
      <w:pPr>
        <w:numPr>
          <w:ilvl w:val="0"/>
          <w:numId w:val="4"/>
        </w:numPr>
      </w:pPr>
      <w:r>
        <w:rPr/>
        <w:t xml:space="preserve">2022 Membre du comité scientifique du colloque international </w:t>
      </w:r>
      <w:r>
        <w:rPr>
          <w:i w:val="1"/>
          <w:iCs w:val="1"/>
        </w:rPr>
        <w:t xml:space="preserve">George A ; Romero, L’Ouverture	dévorée ?</w:t>
      </w:r>
      <w:r>
        <w:rPr/>
        <w:t xml:space="preserve">, RiRRa21 Université Paul Valéry Montpellier 3, 24 et 25 novembre 2022.</w:t>
      </w:r>
    </w:p>
    <w:p>
      <w:pPr>
        <w:numPr>
          <w:ilvl w:val="0"/>
          <w:numId w:val="4"/>
        </w:numPr>
      </w:pPr>
      <w:r>
        <w:rPr/>
        <w:t xml:space="preserve">2022	Membre du comité scientifique du colloque </w:t>
      </w:r>
      <w:r>
        <w:rPr>
          <w:i w:val="1"/>
          <w:iCs w:val="1"/>
        </w:rPr>
        <w:t xml:space="preserve">Carmilla et ses sœurs : vampires féminins dans la littérature, au cinéma et dans la culture populaire</w:t>
      </w:r>
      <w:r>
        <w:rPr/>
        <w:t xml:space="preserve">, Université Bordeaux Montaigne, 6 et 7 octobre 2022.</w:t>
      </w:r>
    </w:p>
    <w:p>
      <w:pPr>
        <w:numPr>
          <w:ilvl w:val="0"/>
          <w:numId w:val="4"/>
        </w:numPr>
      </w:pPr>
      <w:r>
        <w:rPr/>
        <w:t xml:space="preserve">2021	Membre du comité scientifique et d’organisation avec Vincent Amiel (Université Paris 1 Panthéon-Sorbonne), José Moure (Université Paris 1 Panthéon-Sorbonne), David Vasse (Université de Caen Normandie) et Julie Wolkenstein (Université de Caen Normandie) du colloque </w:t>
      </w:r>
      <w:r>
        <w:rPr>
          <w:i w:val="1"/>
          <w:iCs w:val="1"/>
        </w:rPr>
        <w:t xml:space="preserve">La Nouvelle Vague à la lettre</w:t>
      </w:r>
      <w:r>
        <w:rPr/>
        <w:t xml:space="preserve">, l’Université de Caen Normandie et à l’IMEC, du 13 au 15 octobre 2021.</w:t>
      </w:r>
    </w:p>
    <w:p>
      <w:pPr>
        <w:numPr>
          <w:ilvl w:val="0"/>
          <w:numId w:val="4"/>
        </w:numPr>
      </w:pPr>
      <w:r>
        <w:rPr/>
        <w:t xml:space="preserve">2020	Membre du comité scientifique du colloque </w:t>
      </w:r>
      <w:r>
        <w:rPr>
          <w:i w:val="1"/>
          <w:iCs w:val="1"/>
        </w:rPr>
        <w:t xml:space="preserve">But alors you are French ? Enjeux et états des lieux contemporains de la comédie en France</w:t>
      </w:r>
      <w:r>
        <w:rPr/>
        <w:t xml:space="preserve">, LASLAR, Université de Caen Normandie, du 11 au 13 mars 2020.</w:t>
      </w:r>
    </w:p>
    <w:p>
      <w:pPr>
        <w:numPr>
          <w:ilvl w:val="0"/>
          <w:numId w:val="4"/>
        </w:numPr>
      </w:pPr>
      <w:r>
        <w:rPr/>
        <w:t xml:space="preserve">2023-2025	Membre du comité scientifique et d’organisation avec Yann Calvet et David Vasse (Université	de Caen Normandie) d’un cycle de journées d’étude consacré au cri dans les arts du spectacle et les lettresPrévue en janvier 2025 : </w:t>
      </w:r>
      <w:r>
        <w:rPr>
          <w:i w:val="1"/>
          <w:iCs w:val="1"/>
        </w:rPr>
        <w:t xml:space="preserve">Approches thématiques 2</w:t>
      </w:r>
      <w:r>
        <w:rPr/>
        <w:t xml:space="preserve"> et </w:t>
      </w:r>
      <w:r>
        <w:rPr>
          <w:i w:val="1"/>
          <w:iCs w:val="1"/>
        </w:rPr>
        <w:t xml:space="preserve">Approches actorales</w:t>
      </w:r>
      <w:r>
        <w:rPr/>
        <w:t xml:space="preserve">2024 : </w:t>
      </w:r>
      <w:r>
        <w:rPr>
          <w:i w:val="1"/>
          <w:iCs w:val="1"/>
        </w:rPr>
        <w:t xml:space="preserve">Approches thématiques 1</w:t>
      </w:r>
      <w:r>
        <w:rPr/>
        <w:t xml:space="preserve">, le 15 novembre à l'UNiversité Toulouse Jean Jaurès2024 : </w:t>
      </w:r>
      <w:r>
        <w:rPr>
          <w:i w:val="1"/>
          <w:iCs w:val="1"/>
        </w:rPr>
        <w:t xml:space="preserve">Approches esthétiques et figuratives 2</w:t>
      </w:r>
      <w:r>
        <w:rPr/>
        <w:t xml:space="preserve">, le 17 janvier à l'Université de Caen Normandie2023 : </w:t>
      </w:r>
      <w:r>
        <w:rPr>
          <w:i w:val="1"/>
          <w:iCs w:val="1"/>
        </w:rPr>
        <w:t xml:space="preserve">Approches esthétiques et figuratives 1</w:t>
      </w:r>
      <w:r>
        <w:rPr/>
        <w:t xml:space="preserve">, le 8 novembre à l'Université de Caen Normandie2023 : </w:t>
      </w:r>
      <w:r>
        <w:rPr>
          <w:i w:val="1"/>
          <w:iCs w:val="1"/>
        </w:rPr>
        <w:t xml:space="preserve">Perspectives historiques et sociopolitiques</w:t>
      </w:r>
      <w:r>
        <w:rPr/>
        <w:t xml:space="preserve">, le 9 février à l'Université de Caen Normandie</w:t>
      </w:r>
    </w:p>
    <w:p>
      <w:pPr/>
      <w:r>
        <w:rPr>
          <w:b w:val="1"/>
          <w:bCs w:val="1"/>
        </w:rPr>
        <w:t xml:space="preserve">Journées d'étude:</w:t>
      </w:r>
    </w:p>
    <w:p>
      <w:pPr>
        <w:numPr>
          <w:ilvl w:val="0"/>
          <w:numId w:val="5"/>
        </w:numPr>
      </w:pPr>
      <w:r>
        <w:rPr/>
        <w:t xml:space="preserve">2015	Membre du comité scientifique et d’organisation avec Pascal Couté (Université de Caen Normandie) et Camille Prunet (ésam Caen-Cherbourg) des deux journées d’étude </w:t>
      </w:r>
      <w:r>
        <w:rPr>
          <w:i w:val="1"/>
          <w:iCs w:val="1"/>
        </w:rPr>
        <w:t xml:space="preserve">Figures et modalités de l'apparition dans les œuvres d'art</w:t>
      </w:r>
      <w:r>
        <w:rPr/>
        <w:t xml:space="preserve">, Université de Caen Normandie (LASLAR) et École supérieure d'arts et médias Caen-Cherbourg (ésam). 15 et 16 mars 2015.</w:t>
      </w:r>
    </w:p>
    <w:p>
      <w:pPr>
        <w:numPr>
          <w:ilvl w:val="0"/>
          <w:numId w:val="5"/>
        </w:numPr>
      </w:pPr>
      <w:r>
        <w:rPr/>
        <w:t xml:space="preserve">2015	Membre du comité scientifique et d’organisation avec Vincent Amiel (Université de Caen Normandie), José Moure (Université Paris 1 Panthéon-Sorbonne) et Hélène Vally (Université Paris 1 Panthéon-Sorbonne) des deux journées d’étude </w:t>
      </w:r>
      <w:r>
        <w:rPr>
          <w:i w:val="1"/>
          <w:iCs w:val="1"/>
        </w:rPr>
        <w:t xml:space="preserve">Les Nuits urbaines</w:t>
      </w:r>
      <w:r>
        <w:rPr/>
        <w:t xml:space="preserve">. Rencontres entre les doctorants de l'Université Paris 1 Panthéon-Sorbonne (Institut ACTE) et de l'Université de Caen Normandie (LASLAR) le 16 janvier 2015 et le 6 mars 2015.</w:t>
      </w:r>
    </w:p>
    <w:p>
      <w:pPr>
        <w:numPr>
          <w:ilvl w:val="0"/>
          <w:numId w:val="5"/>
        </w:numPr>
      </w:pPr>
      <w:r>
        <w:rPr/>
        <w:t xml:space="preserve">2013-2015	Membre du comité scientifique et d’organisation des journées d'étude annuelles organisées pendant trois ans par les doctorants du LASLAR, Université de Caen Normandie : Journée d’étude des doctorants du LASLAR : présentation des sujets de thèse, Les Images du masculin, Sous-entendre dans les œuvres d'art : pratiques et techniques.</w:t>
      </w:r>
    </w:p>
    <w:p>
      <w:pPr>
        <w:pStyle w:val="Heading5"/>
      </w:pPr>
      <w:r>
        <w:rPr>
          <w:b w:val="1"/>
          <w:bCs w:val="1"/>
        </w:rPr>
        <w:t xml:space="preserve">Communications scientifiques</w:t>
      </w:r>
    </w:p>
    <w:p>
      <w:pPr/>
      <w:r>
        <w:rPr>
          <w:b w:val="1"/>
          <w:bCs w:val="1"/>
        </w:rPr>
        <w:t xml:space="preserve">Séminaires:</w:t>
      </w:r>
    </w:p>
    <w:p>
      <w:pPr>
        <w:numPr>
          <w:ilvl w:val="0"/>
          <w:numId w:val="6"/>
        </w:numPr>
      </w:pPr>
      <w:r>
        <w:rPr/>
        <w:t xml:space="preserve">2024     « Anatomie du projet Ernst Bloch ou Enquête sur le corps de Prométhée (1984) », Institut mémoire de 2024	l’édition contemporaine (IMEC), 15                          mars.</w:t>
      </w:r>
    </w:p>
    <w:p>
      <w:pPr>
        <w:numPr>
          <w:ilvl w:val="0"/>
          <w:numId w:val="6"/>
        </w:numPr>
      </w:pPr>
      <w:r>
        <w:rPr/>
        <w:t xml:space="preserve">2023	   « Les motifs poesques à l’écran et à l’oreille (sur Edgar Poe et ses motifs à l’écran, PUR, 2023) », avec Vincent Souladié, Séminaire de cinéma du                          CICLAHO, 14 juin.</w:t>
      </w:r>
    </w:p>
    <w:p>
      <w:pPr>
        <w:numPr>
          <w:ilvl w:val="0"/>
          <w:numId w:val="6"/>
        </w:numPr>
      </w:pPr>
      <w:r>
        <w:rPr/>
        <w:t xml:space="preserve">2015	    « Interaction entre fantastique et Histoire dans le cinéma français de l’entre-deux-guerres », séminaire à destination des étudiants de Master 2 «                     Histoire et/ou Politique » (org. Antony Fiant), Université de Rennes 2, 4 mars.</w:t>
      </w:r>
    </w:p>
    <w:p>
      <w:pPr/>
      <w:r>
        <w:rPr>
          <w:b w:val="1"/>
          <w:bCs w:val="1"/>
        </w:rPr>
        <w:t xml:space="preserve">Colloques</w:t>
      </w:r>
    </w:p>
    <w:p>
      <w:pPr>
        <w:numPr>
          <w:ilvl w:val="0"/>
          <w:numId w:val="7"/>
        </w:numPr>
      </w:pPr>
      <w:r>
        <w:rPr/>
        <w:t xml:space="preserve">2024       « Hantise  des  doubles  invisibles, colloque international </w:t>
      </w:r>
      <w:r>
        <w:rPr>
          <w:i w:val="1"/>
          <w:iCs w:val="1"/>
        </w:rPr>
        <w:t xml:space="preserve">Raconter et montrer l’invisible à la croisée de la littérature, des arts de la scène et du                        cinéma (1860-1930)</w:t>
      </w:r>
      <w:r>
        <w:rPr/>
        <w:t xml:space="preserve">, (org. Julie Anselmini, Yann Calvet et José Moure), CCIC, Cerisy-la-Salle, du 19 au 25 août.</w:t>
      </w:r>
    </w:p>
    <w:p>
      <w:pPr>
        <w:numPr>
          <w:ilvl w:val="0"/>
          <w:numId w:val="7"/>
        </w:numPr>
      </w:pPr>
      <w:r>
        <w:rPr/>
        <w:t xml:space="preserve">2023	     « Premières mesures désenchantées : De quelques attraits culturels et dramaturgiques du chant dans les films réalistes français du début des                          années 1930 », colloque international </w:t>
      </w:r>
      <w:r>
        <w:rPr>
          <w:i w:val="1"/>
          <w:iCs w:val="1"/>
        </w:rPr>
        <w:t xml:space="preserve">Les Réalismes du cinéma français des années 1930</w:t>
      </w:r>
      <w:r>
        <w:rPr/>
        <w:t xml:space="preserve"> (org. Vincent Amiel et José Moure), Université Paris 1                   Panthéon-Sorbonne et Fondation Jérôme Seydoux-Pathé, 16 et 17 janvier. Une publication est prévue fin 2024 aux Impressions nouvelles.</w:t>
      </w:r>
    </w:p>
    <w:p>
      <w:pPr>
        <w:numPr>
          <w:ilvl w:val="0"/>
          <w:numId w:val="7"/>
        </w:numPr>
      </w:pPr>
      <w:r>
        <w:rPr/>
        <w:t xml:space="preserve">2022	     « Cauchemars de la claustration », colloque international </w:t>
      </w:r>
      <w:r>
        <w:rPr>
          <w:i w:val="1"/>
          <w:iCs w:val="1"/>
        </w:rPr>
        <w:t xml:space="preserve">George A. Romero, l’œuvre dévorée ?</w:t>
      </w:r>
      <w:r>
        <w:rPr/>
        <w:t xml:space="preserve"> (org. Julien Achemchame, Adrienne Boutang,                       Claire Cornillon, Pierre Jailloux, David Roche), RiRRa21 Université Paul Valéry Montpellier 3, du 24 au 25 novembre. Une publication est prévue.« Héritage pictural et littéraire de la femme vampire au cinéma, figure diabolique et tragique », </w:t>
      </w:r>
      <w:r>
        <w:rPr>
          <w:i w:val="1"/>
          <w:iCs w:val="1"/>
        </w:rPr>
        <w:t xml:space="preserve">Female vampires</w:t>
      </w:r>
      <w:r>
        <w:rPr/>
        <w:t xml:space="preserve">, (org. Jean-François Baillon),                     Université Bordeaux Montaigne, 6 et 7 octobre.« </w:t>
      </w:r>
      <w:r>
        <w:rPr>
          <w:i w:val="1"/>
          <w:iCs w:val="1"/>
        </w:rPr>
        <w:t xml:space="preserve">Alice ou la dernière fugue</w:t>
      </w:r>
      <w:r>
        <w:rPr/>
        <w:t xml:space="preserve"> (Claude Chabrol, 1977) : l’art d’un fantastique à la française », colloque international </w:t>
      </w:r>
      <w:r>
        <w:rPr>
          <w:i w:val="1"/>
          <w:iCs w:val="1"/>
        </w:rPr>
        <w:t xml:space="preserve">Le Cinéma français au défi                         des genres cinématographiques</w:t>
      </w:r>
      <w:r>
        <w:rPr/>
        <w:t xml:space="preserve"> (org. Rémi Fontanel, David Pettersen et Luc Vancheri), Université de Pittsburgh Pennsylvanie États-Unis, du 14                    au 15 avril.</w:t>
      </w:r>
    </w:p>
    <w:p>
      <w:pPr>
        <w:numPr>
          <w:ilvl w:val="0"/>
          <w:numId w:val="7"/>
        </w:numPr>
      </w:pPr>
      <w:r>
        <w:rPr/>
        <w:t xml:space="preserve">2021	    « Empreintes du cinéma allemand dans le fantastique cinématographique français : de </w:t>
      </w:r>
      <w:r>
        <w:rPr>
          <w:i w:val="1"/>
          <w:iCs w:val="1"/>
        </w:rPr>
        <w:t xml:space="preserve">Liliom</w:t>
      </w:r>
      <w:r>
        <w:rPr/>
        <w:t xml:space="preserve">	(Fritz Lang, 1933) à </w:t>
      </w:r>
      <w:r>
        <w:rPr>
          <w:i w:val="1"/>
          <w:iCs w:val="1"/>
        </w:rPr>
        <w:t xml:space="preserve">Alice ou la dernière fugue</w:t>
      </w:r>
      <w:r>
        <w:rPr/>
        <w:t xml:space="preserve">                    (Claude Chabrol, 1977), colloque international 	</w:t>
      </w:r>
      <w:r>
        <w:rPr>
          <w:i w:val="1"/>
          <w:iCs w:val="1"/>
        </w:rPr>
        <w:t xml:space="preserve">L’Europe du cinéma</w:t>
      </w:r>
      <w:r>
        <w:rPr/>
        <w:t xml:space="preserve"> (org. Vincent Amiel, José Moure, Benjamin Thomas et David Vasse), CCIC, 	                     Cerisy-la-Salle, du 29 septembre au 3 octobre.</w:t>
      </w:r>
    </w:p>
    <w:p>
      <w:pPr>
        <w:numPr>
          <w:ilvl w:val="0"/>
          <w:numId w:val="7"/>
        </w:numPr>
      </w:pPr>
      <w:r>
        <w:rPr/>
        <w:t xml:space="preserve">2020	     « Perdre pied. Effets monstratifs, suspensions et flottements », colloque international 	pluridisciplinaire </w:t>
      </w:r>
      <w:r>
        <w:rPr>
          <w:i w:val="1"/>
          <w:iCs w:val="1"/>
        </w:rPr>
        <w:t xml:space="preserve">L’Effet au risque du genre</w:t>
      </w:r>
      <w:r>
        <w:rPr/>
        <w:t xml:space="preserve"> (org. Isabelle                   Labrouillère et Frédéric Tabet), LARA-	SEPPIA et ENSAV, Université Toulouse-Jean Jaurès, Cinémathèque de Toulouse et Théâtre de 	la Cité, du 4 au                   6 mars.</w:t>
      </w:r>
    </w:p>
    <w:p>
      <w:pPr>
        <w:numPr>
          <w:ilvl w:val="0"/>
          <w:numId w:val="7"/>
        </w:numPr>
      </w:pPr>
      <w:r>
        <w:rPr/>
        <w:t xml:space="preserve">2014	     « Cicatrices de la Grande Guerre : résurgences des mutilés et des Gueules cassées dans le cinéma fantastique français de l'entre-deux-guerres »,                     colloque international pluridisciplinaire </w:t>
      </w:r>
      <w:r>
        <w:rPr>
          <w:i w:val="1"/>
          <w:iCs w:val="1"/>
        </w:rPr>
        <w:t xml:space="preserve">14-18 : le scandale par les imaginaires</w:t>
      </w:r>
      <w:r>
        <w:rPr/>
        <w:t xml:space="preserve"> (org. Pierre Arbus), ENSAV et LARA (Université de Toulouse II le                     Mirail), Abbaye École de Sorèze, du 26 au 28 février.</w:t>
      </w:r>
    </w:p>
    <w:p>
      <w:pPr>
        <w:numPr>
          <w:ilvl w:val="0"/>
          <w:numId w:val="7"/>
        </w:numPr>
      </w:pPr>
      <w:r>
        <w:rPr/>
        <w:t xml:space="preserve">2013	    « L'insolite chez Grémillon », colloque international </w:t>
      </w:r>
      <w:r>
        <w:rPr>
          <w:i w:val="1"/>
          <w:iCs w:val="1"/>
        </w:rPr>
        <w:t xml:space="preserve">Jean Grémillon et les quatre éléments</w:t>
      </w:r>
      <w:r>
        <w:rPr/>
        <w:t xml:space="preserve"> (org. Yann Calvet et Philippe Roger), LASLAR, CCIC,                        Cerisy-la-Salle, du 17 au 24 août.</w:t>
      </w:r>
    </w:p>
    <w:p>
      <w:pPr/>
      <w:r>
        <w:rPr>
          <w:b w:val="1"/>
          <w:bCs w:val="1"/>
        </w:rPr>
        <w:t xml:space="preserve">Journées d’étude</w:t>
      </w:r>
    </w:p>
    <w:p>
      <w:pPr>
        <w:numPr>
          <w:ilvl w:val="0"/>
          <w:numId w:val="8"/>
        </w:numPr>
      </w:pPr>
      <w:r>
        <w:rPr/>
        <w:t xml:space="preserve">2019	    « Allemands et Autrichiens dans le cinéma français des années 1930 : transposition de jeu d’acteurs et perturbation des stéréotypes », journée                        d’étude </w:t>
      </w:r>
      <w:r>
        <w:rPr>
          <w:i w:val="1"/>
          <w:iCs w:val="1"/>
        </w:rPr>
        <w:t xml:space="preserve">L’Europe du cinéma, quatrième volet : le cinéma allemand</w:t>
      </w:r>
      <w:r>
        <w:rPr/>
        <w:t xml:space="preserve"> (org. Benjamin Thomas), ACCRA, Université de Strasbourg, 15 novembre.</w:t>
      </w:r>
    </w:p>
    <w:p>
      <w:pPr>
        <w:numPr>
          <w:ilvl w:val="0"/>
          <w:numId w:val="8"/>
        </w:numPr>
      </w:pPr>
      <w:r>
        <w:rPr/>
        <w:t xml:space="preserve">2018	    « Faux et usages de faux », journées d’étude </w:t>
      </w:r>
      <w:r>
        <w:rPr>
          <w:i w:val="1"/>
          <w:iCs w:val="1"/>
        </w:rPr>
        <w:t xml:space="preserve">Chabrol à la lettre : l’écrit à la loupe</w:t>
      </w:r>
      <w:r>
        <w:rPr/>
        <w:t xml:space="preserve"> (org. David Vasse et Julie Wolkenstein), LASLAR, Université de                      Caen Normandie, 7 et 8 novembre.	« Que le massacre continue : reprises, citations et références foisonnantes dans le cinéma d’horreur américain contemporain », journée d’étude                     </w:t>
      </w:r>
      <w:r>
        <w:rPr>
          <w:i w:val="1"/>
          <w:iCs w:val="1"/>
        </w:rPr>
        <w:t xml:space="preserve">Le Cinéma d’épouvante et d’horreur américain, 1999-2017</w:t>
      </w:r>
      <w:r>
        <w:rPr/>
        <w:t xml:space="preserve"> (org. Jean-Baptiste Carobolante et Philippe Ortoli), LASLAR, Université de Caen                              Normandie, 5 octobre.</w:t>
      </w:r>
    </w:p>
    <w:p>
      <w:pPr>
        <w:numPr>
          <w:ilvl w:val="0"/>
          <w:numId w:val="8"/>
        </w:numPr>
      </w:pPr>
      <w:r>
        <w:rPr/>
        <w:t xml:space="preserve">2016	    « Cas de correspondances et de décompositions pour l'illustration des présences fantastiques dans le cinéma français de l'entre-deux-guerres »,                    journée d'étude doctorales La thèse et ses illustrations (org. Vincent Amiel et José Moure), Institut ACTE, Université Paris 1 Panthéon-Sorbonne,                      12 janvier.</w:t>
      </w:r>
    </w:p>
    <w:p>
      <w:pPr>
        <w:numPr>
          <w:ilvl w:val="0"/>
          <w:numId w:val="8"/>
        </w:numPr>
      </w:pPr>
      <w:r>
        <w:rPr/>
        <w:t xml:space="preserve">2015	    « Apparitions grotesques dans le cinéma fantastique français : vers une suspension du sens », journées d'étude </w:t>
      </w:r>
      <w:r>
        <w:rPr>
          <w:i w:val="1"/>
          <w:iCs w:val="1"/>
        </w:rPr>
        <w:t xml:space="preserve">L'Ellipse et l'excès : une poétique                  de la matière et du récit dans le cinéma fantastique</w:t>
      </w:r>
      <w:r>
        <w:rPr/>
        <w:t xml:space="preserve"> (org. Philippe Ragel et Vincent Souladié), PLH-ELH, Université de Toulouse-Jean Jaurès, 17 et                    18 novembre.	« Le fantastique à l'épreuve du parlant : paradoxes du fantastique français dans </w:t>
      </w:r>
      <w:r>
        <w:rPr>
          <w:i w:val="1"/>
          <w:iCs w:val="1"/>
        </w:rPr>
        <w:t xml:space="preserve">Le Golem</w:t>
      </w:r>
      <w:r>
        <w:rPr/>
        <w:t xml:space="preserve"> (1936) de Julien Duvivier », journée doctorale de                                l'AFECCAV (org. Joël Augros et Maxime Cervulle), ESTCA et CEMTI, Université Paris 8 Vincennes-Saint Denis, 11 septembre.« Les drôles de fantômes du cinéma français de l'entre-deux-guerres : </w:t>
      </w:r>
      <w:r>
        <w:rPr>
          <w:i w:val="1"/>
          <w:iCs w:val="1"/>
        </w:rPr>
        <w:t xml:space="preserve">Le Fantôme du Moulin-Rouge</w:t>
      </w:r>
      <w:r>
        <w:rPr/>
        <w:t xml:space="preserve"> (René Clair, 1925), </w:t>
      </w:r>
      <w:r>
        <w:rPr>
          <w:i w:val="1"/>
          <w:iCs w:val="1"/>
        </w:rPr>
        <w:t xml:space="preserve">Liliom</w:t>
      </w:r>
      <w:r>
        <w:rPr/>
        <w:t xml:space="preserve"> (Fritz Lang,                          1934), </w:t>
      </w:r>
      <w:r>
        <w:rPr>
          <w:i w:val="1"/>
          <w:iCs w:val="1"/>
        </w:rPr>
        <w:t xml:space="preserve">La Tendre ennemie</w:t>
      </w:r>
      <w:r>
        <w:rPr/>
        <w:t xml:space="preserve"> (Max Ophuls, 1936) », journées d'étude </w:t>
      </w:r>
      <w:r>
        <w:rPr>
          <w:i w:val="1"/>
          <w:iCs w:val="1"/>
        </w:rPr>
        <w:t xml:space="preserve">Le Cinéma à la frontière : Formes filmiques de la spectralité</w:t>
      </w:r>
      <w:r>
        <w:rPr/>
        <w:t xml:space="preserve"> (org.Véronique                  Campan, Isabelle Gadoin, Marie Martin et Gilles Menegaldo), FoReLL B1 et B3, Université de Poitiers, 2 et 3 avril.« Le son et l’apparition fantastique dans le cinéma français de l'entre-deux-guerres », journées d'étude </w:t>
      </w:r>
      <w:r>
        <w:rPr>
          <w:i w:val="1"/>
          <w:iCs w:val="1"/>
        </w:rPr>
        <w:t xml:space="preserve">Figures et modalités de l'apparition dans                    les œuvres d'art</w:t>
      </w:r>
      <w:r>
        <w:rPr/>
        <w:t xml:space="preserve"> (org. Pascal Couté, Hélène Frazik et Camille Prunet), LASLAR, Université de Caen Normandie et ésam de Caen-Cherbourg, 25 et                    26 mars.</w:t>
      </w:r>
    </w:p>
    <w:p>
      <w:pPr>
        <w:numPr>
          <w:ilvl w:val="0"/>
          <w:numId w:val="8"/>
        </w:numPr>
      </w:pPr>
      <w:r>
        <w:rPr/>
        <w:t xml:space="preserve">2014	   « Les visages d'Ivan Mosjoukine dans </w:t>
      </w:r>
      <w:r>
        <w:rPr>
          <w:i w:val="1"/>
          <w:iCs w:val="1"/>
        </w:rPr>
        <w:t xml:space="preserve">Le Brasier ardent</w:t>
      </w:r>
      <w:r>
        <w:rPr/>
        <w:t xml:space="preserve"> (1923) : entretien du mythe de l'acteur et créations fantastiques », journée d'étude du                      GRAC </w:t>
      </w:r>
      <w:r>
        <w:rPr>
          <w:i w:val="1"/>
          <w:iCs w:val="1"/>
        </w:rPr>
        <w:t xml:space="preserve">Le Visage de l'acteur</w:t>
      </w:r>
      <w:r>
        <w:rPr/>
        <w:t xml:space="preserve"> (org. Hélène Valmary et Christian Viviani), GRAC et LASLAR, Université de Caen Normandie, 28 mars.« Quand la réalité devient rêve, </w:t>
      </w:r>
      <w:r>
        <w:rPr>
          <w:i w:val="1"/>
          <w:iCs w:val="1"/>
        </w:rPr>
        <w:t xml:space="preserve">Dans la nuit</w:t>
      </w:r>
      <w:r>
        <w:rPr/>
        <w:t xml:space="preserve"> (1930) de Charles Vanel ou les dernières images du fantastique muet », journée d'étude des                                doctorants du LASLAR, Université de Caen Normandie, 31 mai.« Les inquiétants contre-emplois dans </w:t>
      </w:r>
      <w:r>
        <w:rPr>
          <w:i w:val="1"/>
          <w:iCs w:val="1"/>
        </w:rPr>
        <w:t xml:space="preserve">La Cité de l’indicible peur</w:t>
      </w:r>
      <w:r>
        <w:rPr/>
        <w:t xml:space="preserve"> (1964) de Jean-Pierre Mocky : Bourvil, Francen, Rouleau », journée d’étude du                      GRAC </w:t>
      </w:r>
      <w:r>
        <w:rPr>
          <w:i w:val="1"/>
          <w:iCs w:val="1"/>
        </w:rPr>
        <w:t xml:space="preserve">Acteurs/actrices et sérialité (3) : l’acteur “à emploi”</w:t>
      </w:r>
      <w:r>
        <w:rPr/>
        <w:t xml:space="preserve">, Université de Strasbourg, 27 avril.</w:t>
      </w:r>
    </w:p>
    <w:p>
      <w:pPr>
        <w:numPr>
          <w:ilvl w:val="0"/>
          <w:numId w:val="8"/>
        </w:numPr>
      </w:pPr>
      <w:r>
        <w:rPr/>
        <w:t xml:space="preserve">2012	    « Le retrait des voix dans </w:t>
      </w:r>
      <w:r>
        <w:rPr>
          <w:i w:val="1"/>
          <w:iCs w:val="1"/>
        </w:rPr>
        <w:t xml:space="preserve">Three Times</w:t>
      </w:r>
      <w:r>
        <w:rPr/>
        <w:t xml:space="preserve"> de Hou Hsiao-hsien », journée d'étude </w:t>
      </w:r>
      <w:r>
        <w:rPr>
          <w:i w:val="1"/>
          <w:iCs w:val="1"/>
        </w:rPr>
        <w:t xml:space="preserve">Hou Hsiao-hsien à l'oreille</w:t>
      </w:r>
      <w:r>
        <w:rPr/>
        <w:t xml:space="preserve"> (org. Vincent Amiel, Antony Fiant,                        Gilles Mouëllic et David Vasse), LASLAR et Arts : Pratiques et poétiques, équipe de recherche de l’Université de Rennes 2, Université de Caen                            Normandie et cinéma Café des images d’Hérouville Saint-Clair, 9 février.</w:t>
      </w:r>
    </w:p>
    <w:p>
      <w:pPr>
        <w:numPr>
          <w:ilvl w:val="0"/>
          <w:numId w:val="8"/>
        </w:numPr>
      </w:pPr>
      <w:r>
        <w:rPr/>
        <w:t xml:space="preserve">2011	    « Les images de l'Autre dans </w:t>
      </w:r>
      <w:r>
        <w:rPr>
          <w:i w:val="1"/>
          <w:iCs w:val="1"/>
        </w:rPr>
        <w:t xml:space="preserve">La Nuit de l'iguane</w:t>
      </w:r>
      <w:r>
        <w:rPr/>
        <w:t xml:space="preserve"> (1961) de Tennessee Williams », journée d'étude </w:t>
      </w:r>
      <w:r>
        <w:rPr>
          <w:i w:val="1"/>
          <w:iCs w:val="1"/>
        </w:rPr>
        <w:t xml:space="preserve">Les Images de l'Autre dans le théâtre de                            Tennessee Williams et dans les adaptations cinématographiques de ses œuvres</w:t>
      </w:r>
      <w:r>
        <w:rPr/>
        <w:t xml:space="preserve"> (org. Chantal Meyer-Plantureux), CRHQ, Université de Caen                             Normandie, 31 mai.</w:t>
      </w:r>
    </w:p>
    <w:p>
      <w:pPr/>
      <w:r>
        <w:rPr>
          <w:b w:val="1"/>
          <w:bCs w:val="1"/>
        </w:rPr>
        <w:t xml:space="preserve">Autre intervention :</w:t>
      </w:r>
    </w:p>
    <w:p>
      <w:pPr>
        <w:numPr>
          <w:ilvl w:val="0"/>
          <w:numId w:val="9"/>
        </w:numPr>
      </w:pPr>
      <w:r>
        <w:rPr/>
        <w:t xml:space="preserve">2021	    Animation d’un débat et analyse du film de Claude Chabrol </w:t>
      </w:r>
      <w:r>
        <w:rPr>
          <w:i w:val="1"/>
          <w:iCs w:val="1"/>
        </w:rPr>
        <w:t xml:space="preserve">Que la bête meure</w:t>
      </w:r>
      <w:r>
        <w:rPr/>
        <w:t xml:space="preserve"> (1969) avec le critique et essayiste Emmanuel Burdeau au Café                      des images d’Hérouville Saint-Clair le 14 octobre 2021, dans le cadre du colloque </w:t>
      </w:r>
      <w:r>
        <w:rPr>
          <w:i w:val="1"/>
          <w:iCs w:val="1"/>
        </w:rPr>
        <w:t xml:space="preserve">La Nouvelle Vague à la lettre</w:t>
      </w:r>
      <w:r>
        <w:rPr/>
        <w:t xml:space="preserve">, l’Université de Caen Normandie                    et à l’IMEC, du 13 au 15 octobre.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Grimace et autres rictus dans les films de Claude Chabrol : mise en scène de la (dé)figuration</w:t>
              </w:r>
            </w:hyperlink>
          </w:p>
          <w:p>
            <w:pPr/>
            <w:hyperlink r:id="rId9" w:history="1">
              <w:r>
                <w:rPr>
                  <w:color w:val="#410a8c"/>
                  <w:u w:val="single"/>
                </w:rPr>
                <w:t xml:space="preserve">Hélène Frazik</w:t>
              </w:r>
            </w:hyperlink>
          </w:p>
          <w:p>
            <w:pPr/>
            <w:r>
              <w:rPr>
                <w:i w:val="1"/>
                <w:iCs w:val="1"/>
              </w:rPr>
              <w:t xml:space="preserve">Éclipses - Revue de Cinéma</w:t>
            </w:r>
            <w:r>
              <w:rPr/>
              <w:t xml:space="preserve">, 2021, Claude Chabrol, Contes cruels (69)</w:t>
            </w:r>
          </w:p>
          <w:p>
            <w:pPr/>
            <w:r>
              <w:rPr/>
              <w:t xml:space="preserve">Article dans une revue</w:t>
            </w:r>
          </w:p>
          <w:p>
            <w:pPr/>
            <w:hyperlink r:id="rId8" w:history="1">
              <w:r>
                <w:rPr>
                  <w:color w:val="#410a8c"/>
                  <w:u w:val="single"/>
                </w:rPr>
                <w:t xml:space="preserve">hal-04724860v1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Le projet Ernst Bloch : Enquête sur le corps de Prométhée (1984) »</w:t>
              </w:r>
            </w:hyperlink>
          </w:p>
          <w:p>
            <w:pPr/>
            <w:hyperlink r:id="rId9" w:history="1">
              <w:r>
                <w:rPr>
                  <w:color w:val="#410a8c"/>
                  <w:u w:val="single"/>
                </w:rPr>
                <w:t xml:space="preserve">Hélène Frazik</w:t>
              </w:r>
            </w:hyperlink>
          </w:p>
          <w:p>
            <w:pPr/>
            <w:r>
              <w:rPr>
                <w:i w:val="1"/>
                <w:iCs w:val="1"/>
              </w:rPr>
              <w:t xml:space="preserve">Séminaire consacré aux archives de Jean-Pierre et Luc Dardenne déposées à l’IMEC</w:t>
            </w:r>
            <w:r>
              <w:rPr/>
              <w:t xml:space="preserve">, David Vasse; Yann Calvet; Hélène Frazik; Elise Domenach, Mar 2024, Saint Germain la Blanche Herbe, France</w:t>
            </w:r>
          </w:p>
          <w:p>
            <w:pPr/>
            <w:r>
              <w:rPr/>
              <w:t xml:space="preserve">Communication dans un congrès</w:t>
            </w:r>
          </w:p>
          <w:p>
            <w:pPr/>
            <w:hyperlink r:id="rId10" w:history="1">
              <w:r>
                <w:rPr>
                  <w:color w:val="#410a8c"/>
                  <w:u w:val="single"/>
                </w:rPr>
                <w:t xml:space="preserve">hal-04888588v1</w:t>
              </w:r>
            </w:hyperlink>
          </w:p>
        </w:tc>
      </w:tr>
      <w:tr>
        <w:trPr/>
        <w:tc>
          <w:tcPr>
            <w:noWrap/>
          </w:tcPr>
          <w:p>
            <w:pPr>
              <w:spacing w:after="200"/>
            </w:pPr>
            <w:hyperlink r:id="rId11" w:history="1">
              <w:r>
                <w:rPr>
                  <w:color w:val="1e198e"/>
                  <w:b w:val="1"/>
                  <w:bCs w:val="1"/>
                  <w:u w:val="single"/>
                </w:rPr>
                <w:t xml:space="preserve">Hantise des doubles invisibles</w:t>
              </w:r>
            </w:hyperlink>
          </w:p>
          <w:p>
            <w:pPr/>
            <w:hyperlink r:id="rId9" w:history="1">
              <w:r>
                <w:rPr>
                  <w:color w:val="#410a8c"/>
                  <w:u w:val="single"/>
                </w:rPr>
                <w:t xml:space="preserve">Hélène Frazik</w:t>
              </w:r>
            </w:hyperlink>
          </w:p>
          <w:p>
            <w:pPr/>
            <w:r>
              <w:rPr>
                <w:i w:val="1"/>
                <w:iCs w:val="1"/>
              </w:rPr>
              <w:t xml:space="preserve">Raconter et montrer l’invisible à la croisée de la littérature, des arts de la scène et du cinéma (1860-1930)</w:t>
            </w:r>
            <w:r>
              <w:rPr/>
              <w:t xml:space="preserve">, Yann Calvet; Julie Anselmini; José Moure, Aug 2024, Cerisy-La-Salle, France</w:t>
            </w:r>
          </w:p>
          <w:p>
            <w:pPr/>
            <w:r>
              <w:rPr/>
              <w:t xml:space="preserve">Communication dans un congrès</w:t>
            </w:r>
          </w:p>
          <w:p>
            <w:pPr/>
            <w:hyperlink r:id="rId11" w:history="1">
              <w:r>
                <w:rPr>
                  <w:color w:val="#410a8c"/>
                  <w:u w:val="single"/>
                </w:rPr>
                <w:t xml:space="preserve">hal-04888603v1</w:t>
              </w:r>
            </w:hyperlink>
          </w:p>
        </w:tc>
      </w:tr>
      <w:tr>
        <w:trPr/>
        <w:tc>
          <w:tcPr>
            <w:noWrap/>
          </w:tcPr>
          <w:p>
            <w:pPr>
              <w:spacing w:after="200"/>
            </w:pPr>
            <w:hyperlink r:id="rId12" w:history="1">
              <w:r>
                <w:rPr>
                  <w:color w:val="1e198e"/>
                  <w:b w:val="1"/>
                  <w:bCs w:val="1"/>
                  <w:u w:val="single"/>
                </w:rPr>
                <w:t xml:space="preserve">Edgar Poe et ses motifs, à l’écran et à l’oreille</w:t>
              </w:r>
            </w:hyperlink>
          </w:p>
          <w:p>
            <w:pPr/>
            <w:hyperlink r:id="rId13" w:history="1">
              <w:r>
                <w:rPr>
                  <w:color w:val="#410a8c"/>
                  <w:u w:val="single"/>
                </w:rPr>
                <w:t xml:space="preserve">Vincent Souladié</w:t>
              </w:r>
            </w:hyperlink>
            <w:r>
              <w:rPr/>
              <w:t xml:space="preserve">,</w:t>
            </w:r>
            <w:hyperlink r:id="rId9" w:history="1">
              <w:r>
                <w:rPr>
                  <w:color w:val="#410a8c"/>
                  <w:u w:val="single"/>
                </w:rPr>
                <w:t xml:space="preserve">Hélène Frazik</w:t>
              </w:r>
            </w:hyperlink>
          </w:p>
          <w:p>
            <w:pPr/>
            <w:r>
              <w:rPr>
                <w:i w:val="1"/>
                <w:iCs w:val="1"/>
              </w:rPr>
              <w:t xml:space="preserve">Séminaire du CICLAHO (Cinéma Classique Hollywoodien)</w:t>
            </w:r>
            <w:r>
              <w:rPr/>
              <w:t xml:space="preserve">, Anne-Marie Paquet-Deyris, Jun 2023, Nanterre, France</w:t>
            </w:r>
          </w:p>
          <w:p>
            <w:pPr/>
            <w:r>
              <w:rPr/>
              <w:t xml:space="preserve">Communication dans un congrès</w:t>
            </w:r>
          </w:p>
          <w:p>
            <w:pPr/>
            <w:hyperlink r:id="rId12" w:history="1">
              <w:r>
                <w:rPr>
                  <w:color w:val="#410a8c"/>
                  <w:u w:val="single"/>
                </w:rPr>
                <w:t xml:space="preserve">hal-04814333v1</w:t>
              </w:r>
            </w:hyperlink>
          </w:p>
        </w:tc>
      </w:tr>
      <w:tr>
        <w:trPr/>
        <w:tc>
          <w:tcPr>
            <w:noWrap/>
          </w:tcPr>
          <w:p>
            <w:pPr>
              <w:spacing w:after="200"/>
            </w:pPr>
            <w:hyperlink r:id="rId14" w:history="1">
              <w:r>
                <w:rPr>
                  <w:color w:val="1e198e"/>
                  <w:b w:val="1"/>
                  <w:bCs w:val="1"/>
                  <w:u w:val="single"/>
                </w:rPr>
                <w:t xml:space="preserve">« Héritage pictural et littéraire de la femme vampire au cinéma, figure diabolique et tragique »</w:t>
              </w:r>
            </w:hyperlink>
          </w:p>
          <w:p>
            <w:pPr/>
            <w:hyperlink r:id="rId9" w:history="1">
              <w:r>
                <w:rPr>
                  <w:color w:val="#410a8c"/>
                  <w:u w:val="single"/>
                </w:rPr>
                <w:t xml:space="preserve">Hélène Frazik</w:t>
              </w:r>
            </w:hyperlink>
          </w:p>
          <w:p>
            <w:pPr/>
            <w:r>
              <w:rPr>
                <w:i w:val="1"/>
                <w:iCs w:val="1"/>
              </w:rPr>
              <w:t xml:space="preserve">Female vampires</w:t>
            </w:r>
            <w:r>
              <w:rPr/>
              <w:t xml:space="preserve">, Jean-François Baillon; Nicolas Labarre, Oct 2022, Université Bordeaux Montaigne, France</w:t>
            </w:r>
          </w:p>
          <w:p>
            <w:pPr/>
            <w:r>
              <w:rPr/>
              <w:t xml:space="preserve">Communication dans un congrès</w:t>
            </w:r>
          </w:p>
          <w:p>
            <w:pPr/>
            <w:hyperlink r:id="rId14" w:history="1">
              <w:r>
                <w:rPr>
                  <w:color w:val="#410a8c"/>
                  <w:u w:val="single"/>
                </w:rPr>
                <w:t xml:space="preserve">hal-04888678v1</w:t>
              </w:r>
            </w:hyperlink>
          </w:p>
        </w:tc>
      </w:tr>
      <w:tr>
        <w:trPr/>
        <w:tc>
          <w:tcPr>
            <w:noWrap/>
          </w:tcPr>
          <w:p>
            <w:pPr>
              <w:spacing w:after="200"/>
            </w:pPr>
            <w:hyperlink r:id="rId15" w:history="1">
              <w:r>
                <w:rPr>
                  <w:color w:val="1e198e"/>
                  <w:b w:val="1"/>
                  <w:bCs w:val="1"/>
                  <w:u w:val="single"/>
                </w:rPr>
                <w:t xml:space="preserve">« Alice ou la dernière fugue (Claude Chabrol, 1977) : l’art d’un fantastique à la française »</w:t>
              </w:r>
            </w:hyperlink>
          </w:p>
          <w:p>
            <w:pPr/>
            <w:hyperlink r:id="rId9" w:history="1">
              <w:r>
                <w:rPr>
                  <w:color w:val="#410a8c"/>
                  <w:u w:val="single"/>
                </w:rPr>
                <w:t xml:space="preserve">Hélène Frazik</w:t>
              </w:r>
            </w:hyperlink>
          </w:p>
          <w:p>
            <w:pPr/>
            <w:r>
              <w:rPr>
                <w:i w:val="1"/>
                <w:iCs w:val="1"/>
              </w:rPr>
              <w:t xml:space="preserve">Le Cinéma français au défi des genres cinématographiques</w:t>
            </w:r>
            <w:r>
              <w:rPr/>
              <w:t xml:space="preserve">, Rémi Fontanel; David Pettersen; Luc Vancheri, Apr 2022, Pittsburgh (University of Pittsburgh) virtual, États-Unis</w:t>
            </w:r>
          </w:p>
          <w:p>
            <w:pPr/>
            <w:r>
              <w:rPr/>
              <w:t xml:space="preserve">Communication dans un congrès</w:t>
            </w:r>
          </w:p>
          <w:p>
            <w:pPr/>
            <w:hyperlink r:id="rId15" w:history="1">
              <w:r>
                <w:rPr>
                  <w:color w:val="#410a8c"/>
                  <w:u w:val="single"/>
                </w:rPr>
                <w:t xml:space="preserve">hal-04888697v1</w:t>
              </w:r>
            </w:hyperlink>
          </w:p>
        </w:tc>
      </w:tr>
      <w:tr>
        <w:trPr/>
        <w:tc>
          <w:tcPr>
            <w:noWrap/>
          </w:tcPr>
          <w:p>
            <w:pPr>
              <w:spacing w:after="200"/>
            </w:pPr>
            <w:hyperlink r:id="rId16" w:history="1">
              <w:r>
                <w:rPr>
                  <w:color w:val="1e198e"/>
                  <w:b w:val="1"/>
                  <w:bCs w:val="1"/>
                  <w:u w:val="single"/>
                </w:rPr>
                <w:t xml:space="preserve">« Cauchemars de la claustration »</w:t>
              </w:r>
            </w:hyperlink>
          </w:p>
          <w:p>
            <w:pPr/>
            <w:hyperlink r:id="rId9" w:history="1">
              <w:r>
                <w:rPr>
                  <w:color w:val="#410a8c"/>
                  <w:u w:val="single"/>
                </w:rPr>
                <w:t xml:space="preserve">Hélène Frazik</w:t>
              </w:r>
            </w:hyperlink>
          </w:p>
          <w:p>
            <w:pPr/>
            <w:r>
              <w:rPr>
                <w:i w:val="1"/>
                <w:iCs w:val="1"/>
              </w:rPr>
              <w:t xml:space="preserve">George A. Romero, l’œuvre dévorée ?</w:t>
            </w:r>
            <w:r>
              <w:rPr/>
              <w:t xml:space="preserve">, Julien Achemchame; Adrienne Boutang; Claire Cornillon; Pierre Jailloux; David Roche, Nov 2022, Université Montpellier 3, France</w:t>
            </w:r>
          </w:p>
          <w:p>
            <w:pPr/>
            <w:r>
              <w:rPr/>
              <w:t xml:space="preserve">Communication dans un congrès</w:t>
            </w:r>
          </w:p>
          <w:p>
            <w:pPr/>
            <w:hyperlink r:id="rId16" w:history="1">
              <w:r>
                <w:rPr>
                  <w:color w:val="#410a8c"/>
                  <w:u w:val="single"/>
                </w:rPr>
                <w:t xml:space="preserve">hal-04888648v1</w:t>
              </w:r>
            </w:hyperlink>
          </w:p>
        </w:tc>
      </w:tr>
      <w:tr>
        <w:trPr/>
        <w:tc>
          <w:tcPr>
            <w:noWrap/>
          </w:tcPr>
          <w:p>
            <w:pPr>
              <w:spacing w:after="200"/>
            </w:pPr>
            <w:hyperlink r:id="rId17" w:history="1">
              <w:r>
                <w:rPr>
                  <w:color w:val="1e198e"/>
                  <w:b w:val="1"/>
                  <w:bCs w:val="1"/>
                  <w:u w:val="single"/>
                </w:rPr>
                <w:t xml:space="preserve">« Perdre pied. Effets monstratifs, suspensions et flottements »</w:t>
              </w:r>
            </w:hyperlink>
          </w:p>
          <w:p>
            <w:pPr/>
            <w:hyperlink r:id="rId9" w:history="1">
              <w:r>
                <w:rPr>
                  <w:color w:val="#410a8c"/>
                  <w:u w:val="single"/>
                </w:rPr>
                <w:t xml:space="preserve">Hélène Frazik</w:t>
              </w:r>
            </w:hyperlink>
          </w:p>
          <w:p>
            <w:pPr/>
            <w:r>
              <w:rPr>
                <w:i w:val="1"/>
                <w:iCs w:val="1"/>
              </w:rPr>
              <w:t xml:space="preserve">L’Effet au risque du genre</w:t>
            </w:r>
            <w:r>
              <w:rPr/>
              <w:t xml:space="preserve">, Isabelle Labrouillère; Frédéric Tabet, Mar 2020, Sorèze/Toulouse, France</w:t>
            </w:r>
          </w:p>
          <w:p>
            <w:pPr/>
            <w:r>
              <w:rPr/>
              <w:t xml:space="preserve">Communication dans un congrès</w:t>
            </w:r>
          </w:p>
          <w:p>
            <w:pPr/>
            <w:hyperlink r:id="rId17" w:history="1">
              <w:r>
                <w:rPr>
                  <w:color w:val="#410a8c"/>
                  <w:u w:val="single"/>
                </w:rPr>
                <w:t xml:space="preserve">hal-04888723v1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Nouvelle Vague à la lettre (vol.2)</w:t>
              </w:r>
            </w:hyperlink>
          </w:p>
          <w:p>
            <w:pPr/>
            <w:hyperlink r:id="rId9" w:history="1">
              <w:r>
                <w:rPr>
                  <w:color w:val="#410a8c"/>
                  <w:u w:val="single"/>
                </w:rPr>
                <w:t xml:space="preserve">Hélène Frazik</w:t>
              </w:r>
            </w:hyperlink>
            <w:r>
              <w:rPr/>
              <w:t xml:space="preserve">,</w:t>
            </w:r>
            <w:hyperlink r:id="rId19" w:history="1">
              <w:r>
                <w:rPr>
                  <w:color w:val="#410a8c"/>
                  <w:u w:val="single"/>
                </w:rPr>
                <w:t xml:space="preserve">David Vasse</w:t>
              </w:r>
            </w:hyperlink>
            <w:r>
              <w:rPr/>
              <w:t xml:space="preserve">,</w:t>
            </w:r>
            <w:hyperlink r:id="rId20" w:history="1">
              <w:r>
                <w:rPr>
                  <w:color w:val="#410a8c"/>
                  <w:u w:val="single"/>
                </w:rPr>
                <w:t xml:space="preserve">Julie Wolkenstein</w:t>
              </w:r>
            </w:hyperlink>
          </w:p>
          <w:p>
            <w:pPr/>
            <w:r>
              <w:rPr>
                <w:i w:val="1"/>
                <w:iCs w:val="1"/>
              </w:rPr>
              <w:t xml:space="preserve">Recherches et travaux (Grenoble)</w:t>
            </w:r>
            <w:r>
              <w:rPr/>
              <w:t xml:space="preserve">, 104, 2024, </w:t>
            </w:r>
            <w:hyperlink r:id="rId21" w:history="1">
              <w:r>
                <w:rPr>
                  <w:color w:val="#410a8c"/>
                  <w:u w:val="single"/>
                </w:rPr>
                <w:t xml:space="preserve">⟨10.4000/11xzv⟩</w:t>
              </w:r>
            </w:hyperlink>
          </w:p>
          <w:p>
            <w:pPr/>
            <w:r>
              <w:rPr/>
              <w:t xml:space="preserve">N°spécial de revue/special issue</w:t>
            </w:r>
          </w:p>
          <w:p>
            <w:pPr/>
            <w:hyperlink r:id="rId18" w:history="1">
              <w:r>
                <w:rPr>
                  <w:color w:val="#410a8c"/>
                  <w:u w:val="single"/>
                </w:rPr>
                <w:t xml:space="preserve">hal-04718970v1</w:t>
              </w:r>
            </w:hyperlink>
          </w:p>
        </w:tc>
      </w:tr>
      <w:tr>
        <w:trPr/>
        <w:tc>
          <w:tcPr>
            <w:noWrap/>
          </w:tcPr>
          <w:p>
            <w:pPr>
              <w:spacing w:after="200"/>
            </w:pPr>
            <w:hyperlink r:id="rId22" w:history="1">
              <w:r>
                <w:rPr>
                  <w:color w:val="1e198e"/>
                  <w:b w:val="1"/>
                  <w:bCs w:val="1"/>
                  <w:u w:val="single"/>
                </w:rPr>
                <w:t xml:space="preserve">La Nouvelle Vague à la lettre (vol.1)</w:t>
              </w:r>
            </w:hyperlink>
          </w:p>
          <w:p>
            <w:pPr/>
            <w:hyperlink r:id="rId9" w:history="1">
              <w:r>
                <w:rPr>
                  <w:color w:val="#410a8c"/>
                  <w:u w:val="single"/>
                </w:rPr>
                <w:t xml:space="preserve">Hélène Frazik</w:t>
              </w:r>
            </w:hyperlink>
            <w:r>
              <w:rPr/>
              <w:t xml:space="preserve">,</w:t>
            </w:r>
            <w:hyperlink r:id="rId19" w:history="1">
              <w:r>
                <w:rPr>
                  <w:color w:val="#410a8c"/>
                  <w:u w:val="single"/>
                </w:rPr>
                <w:t xml:space="preserve">David Vasse</w:t>
              </w:r>
            </w:hyperlink>
            <w:r>
              <w:rPr/>
              <w:t xml:space="preserve">,</w:t>
            </w:r>
            <w:hyperlink r:id="rId20" w:history="1">
              <w:r>
                <w:rPr>
                  <w:color w:val="#410a8c"/>
                  <w:u w:val="single"/>
                </w:rPr>
                <w:t xml:space="preserve">Julie Wolkenstein</w:t>
              </w:r>
            </w:hyperlink>
          </w:p>
          <w:p>
            <w:pPr/>
            <w:r>
              <w:rPr>
                <w:i w:val="1"/>
                <w:iCs w:val="1"/>
              </w:rPr>
              <w:t xml:space="preserve">Recherches et travaux (Grenoble)</w:t>
            </w:r>
            <w:r>
              <w:rPr/>
              <w:t xml:space="preserve">, 1 (101), 170 p., 2022</w:t>
            </w:r>
          </w:p>
          <w:p>
            <w:pPr/>
            <w:r>
              <w:rPr/>
              <w:t xml:space="preserve">N°spécial de revue/special issue</w:t>
            </w:r>
          </w:p>
          <w:p>
            <w:pPr/>
            <w:hyperlink r:id="rId22" w:history="1">
              <w:r>
                <w:rPr>
                  <w:color w:val="#410a8c"/>
                  <w:u w:val="single"/>
                </w:rPr>
                <w:t xml:space="preserve">hal-04718986v1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L'Apparition dans les œuvres d'art</w:t>
              </w:r>
            </w:hyperlink>
          </w:p>
          <w:p>
            <w:pP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r>
              <w:rPr/>
              <w:t xml:space="preserve">,</w:t>
            </w:r>
            <w:hyperlink r:id="rId25" w:history="1">
              <w:r>
                <w:rPr>
                  <w:color w:val="#410a8c"/>
                  <w:u w:val="single"/>
                </w:rPr>
                <w:t xml:space="preserve">Pascal Couté</w:t>
              </w:r>
            </w:hyperlink>
          </w:p>
          <w:p>
            <w:pPr/>
            <w:r>
              <w:rPr/>
              <w:t xml:space="preserve">2020</w:t>
            </w:r>
          </w:p>
          <w:p>
            <w:pPr/>
            <w:r>
              <w:rPr/>
              <w:t xml:space="preserve">Ouvrages</w:t>
            </w:r>
          </w:p>
          <w:p>
            <w:pPr/>
            <w:hyperlink r:id="rId23" w:history="1">
              <w:r>
                <w:rPr>
                  <w:color w:val="#410a8c"/>
                  <w:u w:val="single"/>
                </w:rPr>
                <w:t xml:space="preserve">hal-04808916v1</w:t>
              </w:r>
            </w:hyperlink>
          </w:p>
        </w:tc>
      </w:tr>
      <w:tr>
        <w:trPr/>
        <w:tc>
          <w:tcPr>
            <w:noWrap/>
          </w:tcPr>
          <w:p>
            <w:pPr>
              <w:spacing w:after="200"/>
            </w:pPr>
            <w:hyperlink r:id="rId26" w:history="1">
              <w:r>
                <w:rPr>
                  <w:color w:val="1e198e"/>
                  <w:b w:val="1"/>
                  <w:bCs w:val="1"/>
                  <w:u w:val="single"/>
                </w:rPr>
                <w:t xml:space="preserve">L’apparition dans les œuvres d’art</w:t>
              </w:r>
            </w:hyperlink>
          </w:p>
          <w:p>
            <w:pPr/>
            <w:hyperlink r:id="rId25" w:history="1">
              <w:r>
                <w:rPr>
                  <w:color w:val="#410a8c"/>
                  <w:u w:val="single"/>
                </w:rPr>
                <w:t xml:space="preserve">Pascal Couté</w:t>
              </w:r>
            </w:hyperlink>
            <w:r>
              <w:rPr/>
              <w:t xml:space="preserve">,</w:t>
            </w: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p>
          <w:p>
            <w:pPr/>
            <w:r>
              <w:rPr/>
              <w:t xml:space="preserve">Presses universitaires de Caen, 2020</w:t>
            </w:r>
          </w:p>
          <w:p>
            <w:pPr/>
            <w:r>
              <w:rPr/>
              <w:t xml:space="preserve">Ouvrages</w:t>
            </w:r>
          </w:p>
          <w:p>
            <w:pPr/>
            <w:hyperlink r:id="rId26" w:history="1">
              <w:r>
                <w:rPr>
                  <w:color w:val="#410a8c"/>
                  <w:u w:val="single"/>
                </w:rPr>
                <w:t xml:space="preserve">hal-02193734v1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Faux et usages de faux dans le cinéma de Claude Chabrol</w:t>
              </w:r>
            </w:hyperlink>
          </w:p>
          <w:p>
            <w:pPr/>
            <w:hyperlink r:id="rId9" w:history="1">
              <w:r>
                <w:rPr>
                  <w:color w:val="#410a8c"/>
                  <w:u w:val="single"/>
                </w:rPr>
                <w:t xml:space="preserve">Hélène Frazik</w:t>
              </w:r>
            </w:hyperlink>
          </w:p>
          <w:p>
            <w:pPr/>
            <w:r>
              <w:rPr/>
              <w:t xml:space="preserve">UGA Éditions/Université Grenoble Alpes. </w:t>
            </w:r>
            <w:r>
              <w:rPr>
                <w:i w:val="1"/>
                <w:iCs w:val="1"/>
              </w:rPr>
              <w:t xml:space="preserve">La Nouvelle Vague à la lettre</w:t>
            </w:r>
            <w:r>
              <w:rPr/>
              <w:t xml:space="preserve">, 2 (104), , 2024, </w:t>
            </w:r>
            <w:hyperlink r:id="rId28" w:history="1">
              <w:r>
                <w:rPr>
                  <w:color w:val="#410a8c"/>
                  <w:u w:val="single"/>
                </w:rPr>
                <w:t xml:space="preserve">⟨10.4000/11xzs⟩</w:t>
              </w:r>
            </w:hyperlink>
          </w:p>
          <w:p>
            <w:pPr/>
            <w:r>
              <w:rPr/>
              <w:t xml:space="preserve">Chapitre d'ouvrage</w:t>
            </w:r>
          </w:p>
          <w:p>
            <w:pPr/>
            <w:hyperlink r:id="rId27" w:history="1">
              <w:r>
                <w:rPr>
                  <w:color w:val="#410a8c"/>
                  <w:u w:val="single"/>
                </w:rPr>
                <w:t xml:space="preserve">hal-04718955v1</w:t>
              </w:r>
            </w:hyperlink>
          </w:p>
        </w:tc>
      </w:tr>
      <w:tr>
        <w:trPr/>
        <w:tc>
          <w:tcPr>
            <w:noWrap/>
          </w:tcPr>
          <w:p>
            <w:pPr>
              <w:spacing w:after="200"/>
            </w:pPr>
            <w:hyperlink r:id="rId29" w:history="1">
              <w:r>
                <w:rPr>
                  <w:color w:val="1e198e"/>
                  <w:b w:val="1"/>
                  <w:bCs w:val="1"/>
                  <w:u w:val="single"/>
                </w:rPr>
                <w:t xml:space="preserve">Premières mesures désenchantées : De quelques attraits culturels et dramaturgiques du chant dans les films réalistes français du début des années 1930</w:t>
              </w:r>
            </w:hyperlink>
          </w:p>
          <w:p>
            <w:pPr/>
            <w:hyperlink r:id="rId9" w:history="1">
              <w:r>
                <w:rPr>
                  <w:color w:val="#410a8c"/>
                  <w:u w:val="single"/>
                </w:rPr>
                <w:t xml:space="preserve">Hélène Frazik</w:t>
              </w:r>
            </w:hyperlink>
          </w:p>
          <w:p>
            <w:pPr/>
            <w:r>
              <w:rPr/>
              <w:t xml:space="preserve">Vincent Amiel; José Moure; Massimo Olivero. </w:t>
            </w:r>
            <w:r>
              <w:rPr>
                <w:i w:val="1"/>
                <w:iCs w:val="1"/>
              </w:rPr>
              <w:t xml:space="preserve">De René Clair à Jean Renoir, Les réalismes des années 1930</w:t>
            </w:r>
            <w:r>
              <w:rPr/>
              <w:t xml:space="preserve">, 2024, 978-2-39070-180-4</w:t>
            </w:r>
          </w:p>
          <w:p>
            <w:pPr/>
            <w:r>
              <w:rPr/>
              <w:t xml:space="preserve">Chapitre d'ouvrage</w:t>
            </w:r>
          </w:p>
          <w:p>
            <w:pPr/>
            <w:hyperlink r:id="rId29" w:history="1">
              <w:r>
                <w:rPr>
                  <w:color w:val="#410a8c"/>
                  <w:u w:val="single"/>
                </w:rPr>
                <w:t xml:space="preserve">hal-04888627v1</w:t>
              </w:r>
            </w:hyperlink>
          </w:p>
        </w:tc>
      </w:tr>
      <w:tr>
        <w:trPr/>
        <w:tc>
          <w:tcPr>
            <w:noWrap/>
          </w:tcPr>
          <w:p>
            <w:pPr>
              <w:spacing w:after="200"/>
            </w:pPr>
            <w:hyperlink r:id="rId30" w:history="1">
              <w:r>
                <w:rPr>
                  <w:color w:val="1e198e"/>
                  <w:b w:val="1"/>
                  <w:bCs w:val="1"/>
                  <w:u w:val="single"/>
                </w:rPr>
                <w:t xml:space="preserve">Que le massacre continue : reprises, citations et références foisonnantes de Massacre à la tronçonneuse (The Texas Chainsaw Massacre, Tobe Hooper, 1974)</w:t>
              </w:r>
            </w:hyperlink>
          </w:p>
          <w:p>
            <w:pPr/>
            <w:hyperlink r:id="rId9" w:history="1">
              <w:r>
                <w:rPr>
                  <w:color w:val="#410a8c"/>
                  <w:u w:val="single"/>
                </w:rPr>
                <w:t xml:space="preserve">Hélène Frazik</w:t>
              </w:r>
            </w:hyperlink>
          </w:p>
          <w:p>
            <w:pPr/>
            <w:r>
              <w:rPr/>
              <w:t xml:space="preserve">Peter Lang. </w:t>
            </w:r>
            <w:r>
              <w:rPr>
                <w:i w:val="1"/>
                <w:iCs w:val="1"/>
              </w:rPr>
              <w:t xml:space="preserve">L’Image hantée : horreur et épouvante dans le cinéma et les séries américaines contemporaines</w:t>
            </w:r>
            <w:r>
              <w:rPr/>
              <w:t xml:space="preserve">, 2023, Repenser le cinéma, 9782875744975</w:t>
            </w:r>
          </w:p>
          <w:p>
            <w:pPr/>
            <w:r>
              <w:rPr/>
              <w:t xml:space="preserve">Chapitre d'ouvrage</w:t>
            </w:r>
          </w:p>
          <w:p>
            <w:pPr/>
            <w:hyperlink r:id="rId30" w:history="1">
              <w:r>
                <w:rPr>
                  <w:color w:val="#410a8c"/>
                  <w:u w:val="single"/>
                </w:rPr>
                <w:t xml:space="preserve">hal-04724825v1</w:t>
              </w:r>
            </w:hyperlink>
          </w:p>
        </w:tc>
      </w:tr>
      <w:tr>
        <w:trPr/>
        <w:tc>
          <w:tcPr>
            <w:noWrap/>
          </w:tcPr>
          <w:p>
            <w:pPr>
              <w:spacing w:after="200"/>
            </w:pPr>
            <w:hyperlink r:id="rId31" w:history="1">
              <w:r>
                <w:rPr>
                  <w:color w:val="1e198e"/>
                  <w:b w:val="1"/>
                  <w:bCs w:val="1"/>
                  <w:u w:val="single"/>
                </w:rPr>
                <w:t xml:space="preserve">Cinéma allemand et fantastique français : rencontres et empreintes murales</w:t>
              </w:r>
            </w:hyperlink>
          </w:p>
          <w:p>
            <w:pPr/>
            <w:hyperlink r:id="rId9" w:history="1">
              <w:r>
                <w:rPr>
                  <w:color w:val="#410a8c"/>
                  <w:u w:val="single"/>
                </w:rPr>
                <w:t xml:space="preserve">Hélène Frazik</w:t>
              </w:r>
            </w:hyperlink>
          </w:p>
          <w:p>
            <w:pPr/>
            <w:r>
              <w:rPr/>
              <w:t xml:space="preserve">Les Impressions Nouvelles. </w:t>
            </w:r>
            <w:r>
              <w:rPr>
                <w:i w:val="1"/>
                <w:iCs w:val="1"/>
              </w:rPr>
              <w:t xml:space="preserve">L’Europe du cinéma</w:t>
            </w:r>
            <w:r>
              <w:rPr/>
              <w:t xml:space="preserve">, 2023, 978-2-39070-030-2</w:t>
            </w:r>
          </w:p>
          <w:p>
            <w:pPr/>
            <w:r>
              <w:rPr/>
              <w:t xml:space="preserve">Chapitre d'ouvrage</w:t>
            </w:r>
          </w:p>
          <w:p>
            <w:pPr/>
            <w:hyperlink r:id="rId31" w:history="1">
              <w:r>
                <w:rPr>
                  <w:color w:val="#410a8c"/>
                  <w:u w:val="single"/>
                </w:rPr>
                <w:t xml:space="preserve">hal-04724835v1</w:t>
              </w:r>
            </w:hyperlink>
          </w:p>
        </w:tc>
      </w:tr>
      <w:tr>
        <w:trPr/>
        <w:tc>
          <w:tcPr>
            <w:noWrap/>
          </w:tcPr>
          <w:p>
            <w:pPr>
              <w:spacing w:after="200"/>
            </w:pPr>
            <w:hyperlink r:id="rId32" w:history="1">
              <w:r>
                <w:rPr>
                  <w:color w:val="1e198e"/>
                  <w:b w:val="1"/>
                  <w:bCs w:val="1"/>
                  <w:u w:val="single"/>
                </w:rPr>
                <w:t xml:space="preserve">Des répétitions sonores dans les histoires fantastiques d’Edgar Allan Poe à la pulsation des images cinématographiques</w:t>
              </w:r>
            </w:hyperlink>
          </w:p>
          <w:p>
            <w:pPr/>
            <w:hyperlink r:id="rId9" w:history="1">
              <w:r>
                <w:rPr>
                  <w:color w:val="#410a8c"/>
                  <w:u w:val="single"/>
                </w:rPr>
                <w:t xml:space="preserve">Hélène Frazik</w:t>
              </w:r>
            </w:hyperlink>
          </w:p>
          <w:p>
            <w:pPr/>
            <w:r>
              <w:rPr/>
              <w:t xml:space="preserve">Presses Universitaires de Rennes. </w:t>
            </w:r>
            <w:r>
              <w:rPr>
                <w:i w:val="1"/>
                <w:iCs w:val="1"/>
              </w:rPr>
              <w:t xml:space="preserve">Edgar Poe et ses motifs à l’écran</w:t>
            </w:r>
            <w:r>
              <w:rPr/>
              <w:t xml:space="preserve">, 2023, Univers anglophones</w:t>
            </w:r>
          </w:p>
          <w:p>
            <w:pPr/>
            <w:r>
              <w:rPr/>
              <w:t xml:space="preserve">Chapitre d'ouvrage</w:t>
            </w:r>
          </w:p>
          <w:p>
            <w:pPr/>
            <w:hyperlink r:id="rId32" w:history="1">
              <w:r>
                <w:rPr>
                  <w:color w:val="#410a8c"/>
                  <w:u w:val="single"/>
                </w:rPr>
                <w:t xml:space="preserve">hal-04724829v1</w:t>
              </w:r>
            </w:hyperlink>
          </w:p>
        </w:tc>
      </w:tr>
      <w:tr>
        <w:trPr/>
        <w:tc>
          <w:tcPr>
            <w:noWrap/>
          </w:tcPr>
          <w:p>
            <w:pPr>
              <w:spacing w:after="200"/>
            </w:pPr>
            <w:hyperlink r:id="rId33" w:history="1">
              <w:r>
                <w:rPr>
                  <w:color w:val="1e198e"/>
                  <w:b w:val="1"/>
                  <w:bCs w:val="1"/>
                  <w:u w:val="single"/>
                </w:rPr>
                <w:t xml:space="preserve">Présences fantastiques du noir dans le cinéma en noir et blanc</w:t>
              </w:r>
            </w:hyperlink>
          </w:p>
          <w:p>
            <w:pPr/>
            <w:hyperlink r:id="rId9" w:history="1">
              <w:r>
                <w:rPr>
                  <w:color w:val="#410a8c"/>
                  <w:u w:val="single"/>
                </w:rPr>
                <w:t xml:space="preserve">Hélène Frazik</w:t>
              </w:r>
            </w:hyperlink>
          </w:p>
          <w:p>
            <w:pPr/>
            <w:r>
              <w:rPr/>
              <w:t xml:space="preserve">Presses universitaires de Strasbourg. </w:t>
            </w:r>
            <w:r>
              <w:rPr>
                <w:i w:val="1"/>
                <w:iCs w:val="1"/>
              </w:rPr>
              <w:t xml:space="preserve">Du noir dont procèdent les figures</w:t>
            </w:r>
            <w:r>
              <w:rPr/>
              <w:t xml:space="preserve">, 2023, 979-10-344-0157-4</w:t>
            </w:r>
          </w:p>
          <w:p>
            <w:pPr/>
            <w:r>
              <w:rPr/>
              <w:t xml:space="preserve">Chapitre d'ouvrage</w:t>
            </w:r>
          </w:p>
          <w:p>
            <w:pPr/>
            <w:hyperlink r:id="rId33" w:history="1">
              <w:r>
                <w:rPr>
                  <w:color w:val="#410a8c"/>
                  <w:u w:val="single"/>
                </w:rPr>
                <w:t xml:space="preserve">hal-04724815v1</w:t>
              </w:r>
            </w:hyperlink>
          </w:p>
        </w:tc>
      </w:tr>
      <w:tr>
        <w:trPr/>
        <w:tc>
          <w:tcPr>
            <w:noWrap/>
          </w:tcPr>
          <w:p>
            <w:pPr>
              <w:spacing w:after="200"/>
            </w:pPr>
            <w:hyperlink r:id="rId34" w:history="1">
              <w:r>
                <w:rPr>
                  <w:color w:val="1e198e"/>
                  <w:b w:val="1"/>
                  <w:bCs w:val="1"/>
                  <w:u w:val="single"/>
                </w:rPr>
                <w:t xml:space="preserve">Grotesque</w:t>
              </w:r>
            </w:hyperlink>
          </w:p>
          <w:p>
            <w:pPr/>
            <w:hyperlink r:id="rId9" w:history="1">
              <w:r>
                <w:rPr>
                  <w:color w:val="#410a8c"/>
                  <w:u w:val="single"/>
                </w:rPr>
                <w:t xml:space="preserve">Hélène Frazik</w:t>
              </w:r>
            </w:hyperlink>
          </w:p>
          <w:p>
            <w:pPr/>
            <w:r>
              <w:rPr/>
              <w:t xml:space="preserve">WARM. </w:t>
            </w:r>
            <w:r>
              <w:rPr>
                <w:i w:val="1"/>
                <w:iCs w:val="1"/>
              </w:rPr>
              <w:t xml:space="preserve">Le Cinéma de Bruno Dumont en fragments alphabétiques</w:t>
            </w:r>
            <w:r>
              <w:rPr/>
              <w:t xml:space="preserve">, 2021, 978-2-9568325-5-3</w:t>
            </w:r>
          </w:p>
          <w:p>
            <w:pPr/>
            <w:r>
              <w:rPr/>
              <w:t xml:space="preserve">Chapitre d'ouvrage</w:t>
            </w:r>
          </w:p>
          <w:p>
            <w:pPr/>
            <w:hyperlink r:id="rId34" w:history="1">
              <w:r>
                <w:rPr>
                  <w:color w:val="#410a8c"/>
                  <w:u w:val="single"/>
                </w:rPr>
                <w:t xml:space="preserve">hal-04724846v1</w:t>
              </w:r>
            </w:hyperlink>
          </w:p>
        </w:tc>
      </w:tr>
      <w:tr>
        <w:trPr/>
        <w:tc>
          <w:tcPr>
            <w:noWrap/>
          </w:tcPr>
          <w:p>
            <w:pPr>
              <w:spacing w:after="200"/>
            </w:pPr>
            <w:hyperlink r:id="rId35" w:history="1">
              <w:r>
                <w:rPr>
                  <w:color w:val="1e198e"/>
                  <w:b w:val="1"/>
                  <w:bCs w:val="1"/>
                  <w:u w:val="single"/>
                </w:rPr>
                <w:t xml:space="preserve">Carnaval</w:t>
              </w:r>
            </w:hyperlink>
          </w:p>
          <w:p>
            <w:pPr/>
            <w:hyperlink r:id="rId9" w:history="1">
              <w:r>
                <w:rPr>
                  <w:color w:val="#410a8c"/>
                  <w:u w:val="single"/>
                </w:rPr>
                <w:t xml:space="preserve">Hélène Frazik</w:t>
              </w:r>
            </w:hyperlink>
          </w:p>
          <w:p>
            <w:pPr/>
            <w:r>
              <w:rPr/>
              <w:t xml:space="preserve">WARM. </w:t>
            </w:r>
            <w:r>
              <w:rPr>
                <w:i w:val="1"/>
                <w:iCs w:val="1"/>
              </w:rPr>
              <w:t xml:space="preserve">Le Cinéma de Bruno Dumont en fragments alphabétiques</w:t>
            </w:r>
            <w:r>
              <w:rPr/>
              <w:t xml:space="preserve">, 2021, 978-2-9568325-5-3</w:t>
            </w:r>
          </w:p>
          <w:p>
            <w:pPr/>
            <w:r>
              <w:rPr/>
              <w:t xml:space="preserve">Chapitre d'ouvrage</w:t>
            </w:r>
          </w:p>
          <w:p>
            <w:pPr/>
            <w:hyperlink r:id="rId35" w:history="1">
              <w:r>
                <w:rPr>
                  <w:color w:val="#410a8c"/>
                  <w:u w:val="single"/>
                </w:rPr>
                <w:t xml:space="preserve">hal-04724844v1</w:t>
              </w:r>
            </w:hyperlink>
          </w:p>
        </w:tc>
      </w:tr>
      <w:tr>
        <w:trPr/>
        <w:tc>
          <w:tcPr>
            <w:noWrap/>
          </w:tcPr>
          <w:p>
            <w:pPr>
              <w:spacing w:after="200"/>
            </w:pPr>
            <w:hyperlink r:id="rId36" w:history="1">
              <w:r>
                <w:rPr>
                  <w:color w:val="1e198e"/>
                  <w:b w:val="1"/>
                  <w:bCs w:val="1"/>
                  <w:u w:val="single"/>
                </w:rPr>
                <w:t xml:space="preserve">Apparitions fantastiques à l’épreuve du son et de la parole dans le cinéma français</w:t>
              </w:r>
            </w:hyperlink>
          </w:p>
          <w:p>
            <w:pPr/>
            <w:hyperlink r:id="rId9" w:history="1">
              <w:r>
                <w:rPr>
                  <w:color w:val="#410a8c"/>
                  <w:u w:val="single"/>
                </w:rPr>
                <w:t xml:space="preserve">Hélène Frazik</w:t>
              </w:r>
            </w:hyperlink>
          </w:p>
          <w:p>
            <w:pPr/>
            <w:r>
              <w:rPr>
                <w:i w:val="1"/>
                <w:iCs w:val="1"/>
              </w:rPr>
              <w:t xml:space="preserve">L’Apparition dans les œuvres d’art</w:t>
            </w:r>
            <w:r>
              <w:rPr/>
              <w:t xml:space="preserve">, 2020</w:t>
            </w:r>
          </w:p>
          <w:p>
            <w:pPr/>
            <w:r>
              <w:rPr/>
              <w:t xml:space="preserve">Chapitre d'ouvrage</w:t>
            </w:r>
          </w:p>
          <w:p>
            <w:pPr/>
            <w:hyperlink r:id="rId36" w:history="1">
              <w:r>
                <w:rPr>
                  <w:color w:val="#410a8c"/>
                  <w:u w:val="single"/>
                </w:rPr>
                <w:t xml:space="preserve">hal-04719010v1</w:t>
              </w:r>
            </w:hyperlink>
          </w:p>
        </w:tc>
      </w:tr>
      <w:tr>
        <w:trPr/>
        <w:tc>
          <w:tcPr>
            <w:noWrap/>
          </w:tcPr>
          <w:p>
            <w:pPr>
              <w:spacing w:after="200"/>
            </w:pPr>
            <w:hyperlink r:id="rId37" w:history="1">
              <w:r>
                <w:rPr>
                  <w:color w:val="1e198e"/>
                  <w:b w:val="1"/>
                  <w:bCs w:val="1"/>
                  <w:u w:val="single"/>
                </w:rPr>
                <w:t xml:space="preserve">Introduction</w:t>
              </w:r>
            </w:hyperlink>
          </w:p>
          <w:p>
            <w:pP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r>
              <w:rPr/>
              <w:t xml:space="preserve">,</w:t>
            </w:r>
            <w:hyperlink r:id="rId25" w:history="1">
              <w:r>
                <w:rPr>
                  <w:color w:val="#410a8c"/>
                  <w:u w:val="single"/>
                </w:rPr>
                <w:t xml:space="preserve">Pascal Couté</w:t>
              </w:r>
            </w:hyperlink>
          </w:p>
          <w:p>
            <w:pPr/>
            <w:r>
              <w:rPr>
                <w:i w:val="1"/>
                <w:iCs w:val="1"/>
              </w:rPr>
              <w:t xml:space="preserve">L'Apparition dans les œuvres d'art</w:t>
            </w:r>
            <w:r>
              <w:rPr/>
              <w:t xml:space="preserve">, 2020</w:t>
            </w:r>
          </w:p>
          <w:p>
            <w:pPr/>
            <w:r>
              <w:rPr/>
              <w:t xml:space="preserve">Chapitre d'ouvrage</w:t>
            </w:r>
          </w:p>
          <w:p>
            <w:pPr/>
            <w:hyperlink r:id="rId37" w:history="1">
              <w:r>
                <w:rPr>
                  <w:color w:val="#410a8c"/>
                  <w:u w:val="single"/>
                </w:rPr>
                <w:t xml:space="preserve">hal-04808926v1</w:t>
              </w:r>
            </w:hyperlink>
          </w:p>
        </w:tc>
      </w:tr>
      <w:tr>
        <w:trPr/>
        <w:tc>
          <w:tcPr>
            <w:noWrap/>
          </w:tcPr>
          <w:p>
            <w:pPr>
              <w:spacing w:after="200"/>
            </w:pPr>
            <w:hyperlink r:id="rId38" w:history="1">
              <w:r>
                <w:rPr>
                  <w:color w:val="1e198e"/>
                  <w:b w:val="1"/>
                  <w:bCs w:val="1"/>
                  <w:u w:val="single"/>
                </w:rPr>
                <w:t xml:space="preserve">Le stratagème du rideau : de la photographie des phénomènes occultes au cinéma fantastique</w:t>
              </w:r>
            </w:hyperlink>
          </w:p>
          <w:p>
            <w:pPr/>
            <w:hyperlink r:id="rId9" w:history="1">
              <w:r>
                <w:rPr>
                  <w:color w:val="#410a8c"/>
                  <w:u w:val="single"/>
                </w:rPr>
                <w:t xml:space="preserve">Hélène Frazik</w:t>
              </w:r>
            </w:hyperlink>
          </w:p>
          <w:p>
            <w:pPr/>
            <w:r>
              <w:rPr/>
              <w:t xml:space="preserve">Presses Universitaires de Rennes. </w:t>
            </w:r>
            <w:r>
              <w:rPr>
                <w:i w:val="1"/>
                <w:iCs w:val="1"/>
              </w:rPr>
              <w:t xml:space="preserve">L’Image, le secret</w:t>
            </w:r>
            <w:r>
              <w:rPr/>
              <w:t xml:space="preserve">, 2020</w:t>
            </w:r>
          </w:p>
          <w:p>
            <w:pPr/>
            <w:r>
              <w:rPr/>
              <w:t xml:space="preserve">Chapitre d'ouvrage</w:t>
            </w:r>
          </w:p>
          <w:p>
            <w:pPr/>
            <w:hyperlink r:id="rId38" w:history="1">
              <w:r>
                <w:rPr>
                  <w:color w:val="#410a8c"/>
                  <w:u w:val="single"/>
                </w:rPr>
                <w:t xml:space="preserve">hal-04719023v1</w:t>
              </w:r>
            </w:hyperlink>
          </w:p>
        </w:tc>
      </w:tr>
      <w:tr>
        <w:trPr/>
        <w:tc>
          <w:tcPr>
            <w:noWrap/>
          </w:tcPr>
          <w:p>
            <w:pPr>
              <w:spacing w:after="200"/>
            </w:pPr>
            <w:hyperlink r:id="rId39" w:history="1">
              <w:r>
                <w:rPr>
                  <w:color w:val="1e198e"/>
                  <w:b w:val="1"/>
                  <w:bCs w:val="1"/>
                  <w:u w:val="single"/>
                </w:rPr>
                <w:t xml:space="preserve">Introduction</w:t>
              </w:r>
            </w:hyperlink>
          </w:p>
          <w:p>
            <w:pPr/>
            <w:hyperlink r:id="rId25" w:history="1">
              <w:r>
                <w:rPr>
                  <w:color w:val="#410a8c"/>
                  <w:u w:val="single"/>
                </w:rPr>
                <w:t xml:space="preserve">Pascal Couté</w:t>
              </w:r>
            </w:hyperlink>
            <w:r>
              <w:rPr/>
              <w:t xml:space="preserve">,</w:t>
            </w: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p>
          <w:p>
            <w:pPr/>
            <w:r>
              <w:rPr/>
              <w:t xml:space="preserve">Presses Universitaires de Caen. </w:t>
            </w:r>
            <w:r>
              <w:rPr>
                <w:i w:val="1"/>
                <w:iCs w:val="1"/>
              </w:rPr>
              <w:t xml:space="preserve">L'Apparition dans les œuvres d'art</w:t>
            </w:r>
            <w:r>
              <w:rPr/>
              <w:t xml:space="preserve">, , 2020, 978-2-84133-966-2</w:t>
            </w:r>
          </w:p>
          <w:p>
            <w:pPr/>
            <w:r>
              <w:rPr/>
              <w:t xml:space="preserve">Chapitre d'ouvrage</w:t>
            </w:r>
          </w:p>
          <w:p>
            <w:pPr/>
            <w:hyperlink r:id="rId39" w:history="1">
              <w:r>
                <w:rPr>
                  <w:color w:val="#410a8c"/>
                  <w:u w:val="single"/>
                </w:rPr>
                <w:t xml:space="preserve">hal-02905152v1</w:t>
              </w:r>
            </w:hyperlink>
          </w:p>
        </w:tc>
      </w:tr>
      <w:tr>
        <w:trPr/>
        <w:tc>
          <w:tcPr>
            <w:noWrap/>
          </w:tcPr>
          <w:p>
            <w:pPr>
              <w:spacing w:after="200"/>
            </w:pPr>
            <w:hyperlink r:id="rId40" w:history="1">
              <w:r>
                <w:rPr>
                  <w:color w:val="1e198e"/>
                  <w:b w:val="1"/>
                  <w:bCs w:val="1"/>
                  <w:u w:val="single"/>
                </w:rPr>
                <w:t xml:space="preserve">L'insolite dans le cinéma de Jean Grémillon</w:t>
              </w:r>
            </w:hyperlink>
          </w:p>
          <w:p>
            <w:pPr/>
            <w:hyperlink r:id="rId9" w:history="1">
              <w:r>
                <w:rPr>
                  <w:color w:val="#410a8c"/>
                  <w:u w:val="single"/>
                </w:rPr>
                <w:t xml:space="preserve">Hélène Frazik</w:t>
              </w:r>
            </w:hyperlink>
          </w:p>
          <w:p>
            <w:pPr/>
            <w:r>
              <w:rPr/>
              <w:t xml:space="preserve">Presses Universitaires du Septentrion. </w:t>
            </w:r>
            <w:r>
              <w:rPr>
                <w:i w:val="1"/>
                <w:iCs w:val="1"/>
              </w:rPr>
              <w:t xml:space="preserve">Jean Grémillon et les quatre Éléments</w:t>
            </w:r>
            <w:r>
              <w:rPr/>
              <w:t xml:space="preserve">, 2019</w:t>
            </w:r>
          </w:p>
          <w:p>
            <w:pPr/>
            <w:r>
              <w:rPr/>
              <w:t xml:space="preserve">Chapitre d'ouvrage</w:t>
            </w:r>
          </w:p>
          <w:p>
            <w:pPr/>
            <w:hyperlink r:id="rId40" w:history="1">
              <w:r>
                <w:rPr>
                  <w:color w:val="#410a8c"/>
                  <w:u w:val="single"/>
                </w:rPr>
                <w:t xml:space="preserve">hal-04719016v1</w:t>
              </w:r>
            </w:hyperlink>
          </w:p>
        </w:tc>
      </w:tr>
      <w:tr>
        <w:trPr/>
        <w:tc>
          <w:tcPr>
            <w:noWrap/>
          </w:tcPr>
          <w:p>
            <w:pPr>
              <w:spacing w:after="200"/>
            </w:pPr>
            <w:hyperlink r:id="rId41" w:history="1">
              <w:r>
                <w:rPr>
                  <w:color w:val="1e198e"/>
                  <w:b w:val="1"/>
                  <w:bCs w:val="1"/>
                  <w:u w:val="single"/>
                </w:rPr>
                <w:t xml:space="preserve">Cicatrices de la Grande Guerre : résurgences des mutilés et des Gueules cassées dans le cinéma français de l’entre-deux-guerres</w:t>
              </w:r>
            </w:hyperlink>
          </w:p>
          <w:p>
            <w:pPr/>
            <w:hyperlink r:id="rId9" w:history="1">
              <w:r>
                <w:rPr>
                  <w:color w:val="#410a8c"/>
                  <w:u w:val="single"/>
                </w:rPr>
                <w:t xml:space="preserve">Hélène Frazik</w:t>
              </w:r>
            </w:hyperlink>
          </w:p>
          <w:p>
            <w:pPr/>
            <w:r>
              <w:rPr/>
              <w:t xml:space="preserve">Téraèdre. </w:t>
            </w:r>
            <w:r>
              <w:rPr>
                <w:i w:val="1"/>
                <w:iCs w:val="1"/>
              </w:rPr>
              <w:t xml:space="preserve">1914-1918 Grande Guerre ou contre-révolution ? : ce que disent les imaginaires</w:t>
            </w:r>
            <w:r>
              <w:rPr/>
              <w:t xml:space="preserve">, 2019, Cinéma/Formes autonomes</w:t>
            </w:r>
          </w:p>
          <w:p>
            <w:pPr/>
            <w:r>
              <w:rPr/>
              <w:t xml:space="preserve">Chapitre d'ouvrage</w:t>
            </w:r>
          </w:p>
          <w:p>
            <w:pPr/>
            <w:hyperlink r:id="rId41" w:history="1">
              <w:r>
                <w:rPr>
                  <w:color w:val="#410a8c"/>
                  <w:u w:val="single"/>
                </w:rPr>
                <w:t xml:space="preserve">hal-04719020v1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5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1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7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4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2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9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F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2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B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frazik" TargetMode="External"/><Relationship Id="rId8" Type="http://schemas.openxmlformats.org/officeDocument/2006/relationships/hyperlink" Target="https://univ-tlse2.hal.science/hal-04724860v1" TargetMode="External"/><Relationship Id="rId9" Type="http://schemas.openxmlformats.org/officeDocument/2006/relationships/hyperlink" Target="https://hal.science/search/index/?q=*&amp;authFullName_s=H&#233;l&#232;ne Frazik" TargetMode="External"/><Relationship Id="rId10" Type="http://schemas.openxmlformats.org/officeDocument/2006/relationships/hyperlink" Target="https://hal.science/hal-04888588v1" TargetMode="External"/><Relationship Id="rId11" Type="http://schemas.openxmlformats.org/officeDocument/2006/relationships/hyperlink" Target="https://hal.science/hal-04888603v1" TargetMode="External"/><Relationship Id="rId12" Type="http://schemas.openxmlformats.org/officeDocument/2006/relationships/hyperlink" Target="https://hal.science/hal-04814333v1" TargetMode="External"/><Relationship Id="rId13" Type="http://schemas.openxmlformats.org/officeDocument/2006/relationships/hyperlink" Target="https://hal.science/search/index/?q=*&amp;authFullName_s=Vincent Souladi&#233;" TargetMode="External"/><Relationship Id="rId14" Type="http://schemas.openxmlformats.org/officeDocument/2006/relationships/hyperlink" Target="https://hal.science/hal-04888678v1" TargetMode="External"/><Relationship Id="rId15" Type="http://schemas.openxmlformats.org/officeDocument/2006/relationships/hyperlink" Target="https://hal.science/hal-04888697v1" TargetMode="External"/><Relationship Id="rId16" Type="http://schemas.openxmlformats.org/officeDocument/2006/relationships/hyperlink" Target="https://hal.science/hal-04888648v1" TargetMode="External"/><Relationship Id="rId17" Type="http://schemas.openxmlformats.org/officeDocument/2006/relationships/hyperlink" Target="https://hal.science/hal-04888723v1" TargetMode="External"/><Relationship Id="rId18" Type="http://schemas.openxmlformats.org/officeDocument/2006/relationships/hyperlink" Target="https://univ-tlse2.hal.science/hal-04718970v1" TargetMode="External"/><Relationship Id="rId19" Type="http://schemas.openxmlformats.org/officeDocument/2006/relationships/hyperlink" Target="https://hal.science/search/index/?q=*&amp;authFullName_s=David Vasse" TargetMode="External"/><Relationship Id="rId20" Type="http://schemas.openxmlformats.org/officeDocument/2006/relationships/hyperlink" Target="https://hal.science/search/index/?q=*&amp;authFullName_s=Julie Wolkenstein" TargetMode="External"/><Relationship Id="rId21" Type="http://schemas.openxmlformats.org/officeDocument/2006/relationships/hyperlink" Target="https://dx.doi.org/10.4000/11xzv" TargetMode="External"/><Relationship Id="rId22" Type="http://schemas.openxmlformats.org/officeDocument/2006/relationships/hyperlink" Target="https://univ-tlse2.hal.science/hal-04718986v1" TargetMode="External"/><Relationship Id="rId23" Type="http://schemas.openxmlformats.org/officeDocument/2006/relationships/hyperlink" Target="https://hal.science/hal-04808916v1" TargetMode="External"/><Relationship Id="rId24" Type="http://schemas.openxmlformats.org/officeDocument/2006/relationships/hyperlink" Target="https://hal.science/search/index/?q=*&amp;authFullName_s=Camille Prunet" TargetMode="External"/><Relationship Id="rId25" Type="http://schemas.openxmlformats.org/officeDocument/2006/relationships/hyperlink" Target="https://hal.science/search/index/?q=*&amp;authFullName_s=Pascal Cout&#233;" TargetMode="External"/><Relationship Id="rId26" Type="http://schemas.openxmlformats.org/officeDocument/2006/relationships/hyperlink" Target="https://hal.science/hal-02193734v1" TargetMode="External"/><Relationship Id="rId27" Type="http://schemas.openxmlformats.org/officeDocument/2006/relationships/hyperlink" Target="https://univ-tlse2.hal.science/hal-04718955v1" TargetMode="External"/><Relationship Id="rId28" Type="http://schemas.openxmlformats.org/officeDocument/2006/relationships/hyperlink" Target="https://dx.doi.org/10.4000/11xzs" TargetMode="External"/><Relationship Id="rId29" Type="http://schemas.openxmlformats.org/officeDocument/2006/relationships/hyperlink" Target="https://hal.science/hal-04888627v1" TargetMode="External"/><Relationship Id="rId30" Type="http://schemas.openxmlformats.org/officeDocument/2006/relationships/hyperlink" Target="https://univ-tlse2.hal.science/hal-04724825v1" TargetMode="External"/><Relationship Id="rId31" Type="http://schemas.openxmlformats.org/officeDocument/2006/relationships/hyperlink" Target="https://univ-tlse2.hal.science/hal-04724835v1" TargetMode="External"/><Relationship Id="rId32" Type="http://schemas.openxmlformats.org/officeDocument/2006/relationships/hyperlink" Target="https://univ-tlse2.hal.science/hal-04724829v1" TargetMode="External"/><Relationship Id="rId33" Type="http://schemas.openxmlformats.org/officeDocument/2006/relationships/hyperlink" Target="https://univ-tlse2.hal.science/hal-04724815v1" TargetMode="External"/><Relationship Id="rId34" Type="http://schemas.openxmlformats.org/officeDocument/2006/relationships/hyperlink" Target="https://univ-tlse2.hal.science/hal-04724846v1" TargetMode="External"/><Relationship Id="rId35" Type="http://schemas.openxmlformats.org/officeDocument/2006/relationships/hyperlink" Target="https://univ-tlse2.hal.science/hal-04724844v1" TargetMode="External"/><Relationship Id="rId36" Type="http://schemas.openxmlformats.org/officeDocument/2006/relationships/hyperlink" Target="https://univ-tlse2.hal.science/hal-04719010v1" TargetMode="External"/><Relationship Id="rId37" Type="http://schemas.openxmlformats.org/officeDocument/2006/relationships/hyperlink" Target="https://hal.science/hal-04808926v1" TargetMode="External"/><Relationship Id="rId38" Type="http://schemas.openxmlformats.org/officeDocument/2006/relationships/hyperlink" Target="https://univ-tlse2.hal.science/hal-04719023v1" TargetMode="External"/><Relationship Id="rId39" Type="http://schemas.openxmlformats.org/officeDocument/2006/relationships/hyperlink" Target="https://hal.science/hal-02905152v1" TargetMode="External"/><Relationship Id="rId40" Type="http://schemas.openxmlformats.org/officeDocument/2006/relationships/hyperlink" Target="https://univ-tlse2.hal.science/hal-04719016v1" TargetMode="External"/><Relationship Id="rId41" Type="http://schemas.openxmlformats.org/officeDocument/2006/relationships/hyperlink" Target="https://univ-tlse2.hal.science/hal-04719020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Frazik</dc:title>
  <dc:description>CV</dc:description>
  <dc:subject/>
  <cp:keywords/>
  <cp:category/>
  <cp:lastModifiedBy/>
  <dcterms:created xsi:type="dcterms:W3CDTF">2026-05-01T17:17:27+02:00</dcterms:created>
  <dcterms:modified xsi:type="dcterms:W3CDTF">2026-05-01T17:17:27+02:00</dcterms:modified>
</cp:coreProperties>
</file>

<file path=docProps/custom.xml><?xml version="1.0" encoding="utf-8"?>
<Properties xmlns="http://schemas.openxmlformats.org/officeDocument/2006/custom-properties" xmlns:vt="http://schemas.openxmlformats.org/officeDocument/2006/docPropsVTypes"/>
</file>